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2CB4675A" w14:textId="04963CDC" w:rsidR="002532B2" w:rsidRPr="002532B2" w:rsidRDefault="000A072A" w:rsidP="002532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11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532B2" w:rsidRPr="002532B2">
              <w:rPr>
                <w:rFonts w:ascii="Arial" w:hAnsi="Arial" w:cs="Arial"/>
                <w:bCs/>
                <w:sz w:val="20"/>
                <w:szCs w:val="20"/>
              </w:rPr>
              <w:t>STATUTARN</w:t>
            </w:r>
            <w:r w:rsidR="002532B2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2532B2" w:rsidRPr="002532B2">
              <w:rPr>
                <w:rFonts w:ascii="Arial" w:hAnsi="Arial" w:cs="Arial"/>
                <w:bCs/>
                <w:sz w:val="20"/>
                <w:szCs w:val="20"/>
              </w:rPr>
              <w:t xml:space="preserve"> ODLUK</w:t>
            </w:r>
            <w:r w:rsidR="002532B2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2532B2" w:rsidRPr="002532B2">
              <w:rPr>
                <w:rFonts w:ascii="Arial" w:hAnsi="Arial" w:cs="Arial"/>
                <w:bCs/>
                <w:sz w:val="20"/>
                <w:szCs w:val="20"/>
              </w:rPr>
              <w:t xml:space="preserve"> O IZMJENI </w:t>
            </w:r>
          </w:p>
          <w:p w14:paraId="5854EC6D" w14:textId="0B05ADD7" w:rsidR="00552B72" w:rsidRPr="00E41C4A" w:rsidRDefault="002532B2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32B2">
              <w:rPr>
                <w:rFonts w:ascii="Arial" w:hAnsi="Arial" w:cs="Arial"/>
                <w:bCs/>
                <w:sz w:val="20"/>
                <w:szCs w:val="20"/>
              </w:rPr>
              <w:t>STATUTA OPĆINE STARA GRADIŠKA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0F4F456E" w:rsidR="00FA3060" w:rsidRPr="00E41C4A" w:rsidRDefault="002532B2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2532B2">
              <w:rPr>
                <w:rFonts w:ascii="Arial" w:eastAsia="Times New Roman" w:hAnsi="Arial" w:cs="Arial"/>
                <w:lang w:eastAsia="hr-HR"/>
              </w:rPr>
              <w:t>Statutarnom odlukom o izmjeni Statuta Općine Stara Gradiška izm</w:t>
            </w:r>
            <w:r>
              <w:rPr>
                <w:rFonts w:ascii="Arial" w:eastAsia="Times New Roman" w:hAnsi="Arial" w:cs="Arial"/>
                <w:lang w:eastAsia="hr-HR"/>
              </w:rPr>
              <w:t>i</w:t>
            </w:r>
            <w:r w:rsidRPr="002532B2">
              <w:rPr>
                <w:rFonts w:ascii="Arial" w:eastAsia="Times New Roman" w:hAnsi="Arial" w:cs="Arial"/>
                <w:lang w:eastAsia="hr-HR"/>
              </w:rPr>
              <w:t>je</w:t>
            </w:r>
            <w:r>
              <w:rPr>
                <w:rFonts w:ascii="Arial" w:eastAsia="Times New Roman" w:hAnsi="Arial" w:cs="Arial"/>
                <w:lang w:eastAsia="hr-HR"/>
              </w:rPr>
              <w:t>njen je</w:t>
            </w:r>
            <w:r>
              <w:t xml:space="preserve"> </w:t>
            </w:r>
            <w:r w:rsidRPr="002532B2">
              <w:rPr>
                <w:rFonts w:ascii="Arial" w:eastAsia="Times New Roman" w:hAnsi="Arial" w:cs="Arial"/>
                <w:lang w:eastAsia="hr-HR"/>
              </w:rPr>
              <w:t>broj članova Općinskog vijeća Općine Stara Gradiška</w:t>
            </w:r>
            <w:r>
              <w:rPr>
                <w:rFonts w:ascii="Arial" w:eastAsia="Times New Roman" w:hAnsi="Arial" w:cs="Arial"/>
                <w:lang w:eastAsia="hr-HR"/>
              </w:rPr>
              <w:t xml:space="preserve"> na način da je broj članova predstavničkog tijela Općine smanjen sa</w:t>
            </w:r>
            <w:r w:rsidRPr="002532B2">
              <w:rPr>
                <w:rFonts w:ascii="Arial" w:eastAsia="Times New Roman" w:hAnsi="Arial" w:cs="Arial"/>
                <w:lang w:eastAsia="hr-HR"/>
              </w:rPr>
              <w:t xml:space="preserve"> 9 na 7 članova</w:t>
            </w:r>
            <w:r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2DC8C8AE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4E1B6E">
              <w:rPr>
                <w:rFonts w:ascii="Arial" w:hAnsi="Arial" w:cs="Arial"/>
              </w:rPr>
              <w:t>15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411127">
              <w:rPr>
                <w:rFonts w:ascii="Arial" w:hAnsi="Arial" w:cs="Arial"/>
              </w:rPr>
              <w:t>17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411127">
              <w:rPr>
                <w:rFonts w:ascii="Arial" w:hAnsi="Arial" w:cs="Arial"/>
              </w:rPr>
              <w:t>ožujka</w:t>
            </w:r>
            <w:r w:rsidR="004E1B6E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411127">
              <w:rPr>
                <w:rFonts w:ascii="Arial" w:hAnsi="Arial" w:cs="Arial"/>
              </w:rPr>
              <w:t>5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 do</w:t>
            </w:r>
            <w:r w:rsidR="00B26001">
              <w:rPr>
                <w:rFonts w:ascii="Arial" w:hAnsi="Arial" w:cs="Arial"/>
              </w:rPr>
              <w:t xml:space="preserve"> </w:t>
            </w:r>
            <w:r w:rsidR="00411127">
              <w:rPr>
                <w:rFonts w:ascii="Arial" w:hAnsi="Arial" w:cs="Arial"/>
              </w:rPr>
              <w:t>31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411127">
              <w:rPr>
                <w:rFonts w:ascii="Arial" w:hAnsi="Arial" w:cs="Arial"/>
              </w:rPr>
              <w:t>ožujka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411127">
              <w:rPr>
                <w:rFonts w:ascii="Arial" w:hAnsi="Arial" w:cs="Arial"/>
              </w:rPr>
              <w:t>5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</w:t>
            </w:r>
            <w:r w:rsidR="000E183C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6B00BF6C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>prijedloga</w:t>
            </w:r>
            <w:r w:rsidR="002532B2">
              <w:t xml:space="preserve"> </w:t>
            </w:r>
            <w:r w:rsidR="002532B2" w:rsidRPr="002532B2">
              <w:rPr>
                <w:rFonts w:ascii="Arial" w:hAnsi="Arial" w:cs="Arial"/>
              </w:rPr>
              <w:t>Statutarn</w:t>
            </w:r>
            <w:r w:rsidR="002532B2">
              <w:rPr>
                <w:rFonts w:ascii="Arial" w:hAnsi="Arial" w:cs="Arial"/>
              </w:rPr>
              <w:t>e</w:t>
            </w:r>
            <w:r w:rsidR="002532B2" w:rsidRPr="002532B2">
              <w:rPr>
                <w:rFonts w:ascii="Arial" w:hAnsi="Arial" w:cs="Arial"/>
              </w:rPr>
              <w:t xml:space="preserve"> odluk</w:t>
            </w:r>
            <w:r w:rsidR="002532B2">
              <w:rPr>
                <w:rFonts w:ascii="Arial" w:hAnsi="Arial" w:cs="Arial"/>
              </w:rPr>
              <w:t>e</w:t>
            </w:r>
            <w:r w:rsidR="002532B2" w:rsidRPr="002532B2">
              <w:rPr>
                <w:rFonts w:ascii="Arial" w:hAnsi="Arial" w:cs="Arial"/>
              </w:rPr>
              <w:t xml:space="preserve"> o izmjeni Statuta Općine Stara Gradiška</w:t>
            </w:r>
            <w:r w:rsidR="002532B2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Općine Stara Gradiška </w:t>
            </w:r>
            <w:hyperlink r:id="rId7" w:history="1">
              <w:r w:rsidR="00A433DB" w:rsidRPr="008D1069">
                <w:rPr>
                  <w:rStyle w:val="Hiperveza"/>
                  <w:rFonts w:ascii="Arial" w:hAnsi="Arial" w:cs="Arial"/>
                </w:rPr>
                <w:t>www.staragradiska.com</w:t>
              </w:r>
            </w:hyperlink>
            <w:r w:rsidRPr="00530FBC">
              <w:rPr>
                <w:rFonts w:ascii="Arial" w:hAnsi="Arial" w:cs="Arial"/>
              </w:rPr>
              <w:t>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435F8B22" w:rsidR="00552B72" w:rsidRPr="00411127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11127">
              <w:rPr>
                <w:rFonts w:ascii="Arial" w:hAnsi="Arial" w:cs="Arial"/>
              </w:rPr>
              <w:t>U vremenu trajanja savjetovanja nije pristigla niti jedna primjedba/prijedlog zainteresirane javnosti na</w:t>
            </w:r>
            <w:r w:rsidR="002532B2">
              <w:rPr>
                <w:rFonts w:ascii="Arial" w:hAnsi="Arial" w:cs="Arial"/>
              </w:rPr>
              <w:t xml:space="preserve"> </w:t>
            </w:r>
            <w:r w:rsidRPr="00411127">
              <w:rPr>
                <w:rFonts w:ascii="Arial" w:hAnsi="Arial" w:cs="Arial"/>
              </w:rPr>
              <w:t>Nacrt prijedloga</w:t>
            </w:r>
            <w:r w:rsidR="00720D9B" w:rsidRPr="00411127">
              <w:rPr>
                <w:rFonts w:ascii="Arial" w:hAnsi="Arial" w:cs="Arial"/>
              </w:rPr>
              <w:t xml:space="preserve"> </w:t>
            </w:r>
            <w:r w:rsidR="002532B2" w:rsidRPr="002532B2">
              <w:rPr>
                <w:rFonts w:ascii="Arial" w:hAnsi="Arial" w:cs="Arial"/>
              </w:rPr>
              <w:t>Statutarn</w:t>
            </w:r>
            <w:r w:rsidR="002532B2">
              <w:rPr>
                <w:rFonts w:ascii="Arial" w:hAnsi="Arial" w:cs="Arial"/>
              </w:rPr>
              <w:t>e</w:t>
            </w:r>
            <w:r w:rsidR="002532B2" w:rsidRPr="002532B2">
              <w:rPr>
                <w:rFonts w:ascii="Arial" w:hAnsi="Arial" w:cs="Arial"/>
              </w:rPr>
              <w:t xml:space="preserve"> odluk</w:t>
            </w:r>
            <w:r w:rsidR="002532B2">
              <w:rPr>
                <w:rFonts w:ascii="Arial" w:hAnsi="Arial" w:cs="Arial"/>
              </w:rPr>
              <w:t>e</w:t>
            </w:r>
            <w:r w:rsidR="002532B2" w:rsidRPr="002532B2">
              <w:rPr>
                <w:rFonts w:ascii="Arial" w:hAnsi="Arial" w:cs="Arial"/>
              </w:rPr>
              <w:t xml:space="preserve"> o izmjeni Statuta Općine Stara Gradiška</w:t>
            </w:r>
            <w:r w:rsidR="00126DDC" w:rsidRPr="00411127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7445DA0B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 xml:space="preserve">Gradiška </w:t>
      </w:r>
      <w:hyperlink r:id="rId8" w:history="1">
        <w:r w:rsidR="00B26001" w:rsidRPr="003554C4">
          <w:rPr>
            <w:rStyle w:val="Hiperveza"/>
            <w:rFonts w:ascii="Arial" w:hAnsi="Arial" w:cs="Arial"/>
          </w:rPr>
          <w:t>www.staragradiska.com</w:t>
        </w:r>
      </w:hyperlink>
      <w:r w:rsidR="00B26001">
        <w:rPr>
          <w:rFonts w:ascii="Arial" w:hAnsi="Arial" w:cs="Arial"/>
        </w:rPr>
        <w:t xml:space="preserve"> .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1FF9B985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411127">
        <w:rPr>
          <w:rFonts w:ascii="Arial" w:hAnsi="Arial" w:cs="Arial"/>
        </w:rPr>
        <w:t>01</w:t>
      </w:r>
      <w:r w:rsidRPr="00126DDC">
        <w:rPr>
          <w:rFonts w:ascii="Arial" w:hAnsi="Arial" w:cs="Arial"/>
        </w:rPr>
        <w:t>.</w:t>
      </w:r>
      <w:r w:rsidR="00411127">
        <w:rPr>
          <w:rFonts w:ascii="Arial" w:hAnsi="Arial" w:cs="Arial"/>
        </w:rPr>
        <w:t xml:space="preserve"> travnja</w:t>
      </w:r>
      <w:r w:rsidRPr="00126DDC">
        <w:rPr>
          <w:rFonts w:ascii="Arial" w:hAnsi="Arial" w:cs="Arial"/>
        </w:rPr>
        <w:t xml:space="preserve"> 202</w:t>
      </w:r>
      <w:r w:rsidR="00411127">
        <w:rPr>
          <w:rFonts w:ascii="Arial" w:hAnsi="Arial" w:cs="Arial"/>
        </w:rPr>
        <w:t>5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93A22" w14:textId="77777777" w:rsidR="000C377B" w:rsidRDefault="000C377B" w:rsidP="00552B72">
      <w:pPr>
        <w:spacing w:after="0" w:line="240" w:lineRule="auto"/>
      </w:pPr>
      <w:r>
        <w:separator/>
      </w:r>
    </w:p>
  </w:endnote>
  <w:endnote w:type="continuationSeparator" w:id="0">
    <w:p w14:paraId="5DECE727" w14:textId="77777777" w:rsidR="000C377B" w:rsidRDefault="000C377B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E1907" w14:textId="77777777" w:rsidR="000C377B" w:rsidRDefault="000C377B" w:rsidP="00552B72">
      <w:pPr>
        <w:spacing w:after="0" w:line="240" w:lineRule="auto"/>
      </w:pPr>
      <w:r>
        <w:separator/>
      </w:r>
    </w:p>
  </w:footnote>
  <w:footnote w:type="continuationSeparator" w:id="0">
    <w:p w14:paraId="2829EB4E" w14:textId="77777777" w:rsidR="000C377B" w:rsidRDefault="000C377B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0C377B"/>
    <w:rsid w:val="000E183C"/>
    <w:rsid w:val="000F2E41"/>
    <w:rsid w:val="000F361D"/>
    <w:rsid w:val="00117FDF"/>
    <w:rsid w:val="00126DDC"/>
    <w:rsid w:val="001318AF"/>
    <w:rsid w:val="00140863"/>
    <w:rsid w:val="001B7064"/>
    <w:rsid w:val="001C7A76"/>
    <w:rsid w:val="00206218"/>
    <w:rsid w:val="00247226"/>
    <w:rsid w:val="002532B2"/>
    <w:rsid w:val="002C6A22"/>
    <w:rsid w:val="0036312E"/>
    <w:rsid w:val="003B6144"/>
    <w:rsid w:val="00411127"/>
    <w:rsid w:val="004244F2"/>
    <w:rsid w:val="00464AFD"/>
    <w:rsid w:val="00485F7E"/>
    <w:rsid w:val="004D3832"/>
    <w:rsid w:val="004E1B6E"/>
    <w:rsid w:val="00527590"/>
    <w:rsid w:val="00530FBC"/>
    <w:rsid w:val="00552B72"/>
    <w:rsid w:val="00552C2C"/>
    <w:rsid w:val="00637130"/>
    <w:rsid w:val="00650153"/>
    <w:rsid w:val="006A3249"/>
    <w:rsid w:val="006D33D8"/>
    <w:rsid w:val="00720D9B"/>
    <w:rsid w:val="00772BF4"/>
    <w:rsid w:val="007E4E09"/>
    <w:rsid w:val="007F0D13"/>
    <w:rsid w:val="00897021"/>
    <w:rsid w:val="008D22D9"/>
    <w:rsid w:val="008E51FF"/>
    <w:rsid w:val="008F1F00"/>
    <w:rsid w:val="009D09D1"/>
    <w:rsid w:val="00A433DB"/>
    <w:rsid w:val="00A64544"/>
    <w:rsid w:val="00A7268F"/>
    <w:rsid w:val="00B02EAE"/>
    <w:rsid w:val="00B26001"/>
    <w:rsid w:val="00B70473"/>
    <w:rsid w:val="00B7783A"/>
    <w:rsid w:val="00B97B54"/>
    <w:rsid w:val="00BA4C33"/>
    <w:rsid w:val="00C06C14"/>
    <w:rsid w:val="00C11193"/>
    <w:rsid w:val="00C14240"/>
    <w:rsid w:val="00C936AA"/>
    <w:rsid w:val="00CD6389"/>
    <w:rsid w:val="00D57760"/>
    <w:rsid w:val="00DA5CC8"/>
    <w:rsid w:val="00E41C4A"/>
    <w:rsid w:val="00E723D7"/>
    <w:rsid w:val="00EF2411"/>
    <w:rsid w:val="00F638A0"/>
    <w:rsid w:val="00FA21EC"/>
    <w:rsid w:val="00FA3060"/>
    <w:rsid w:val="00FC19D3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B260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9</cp:revision>
  <cp:lastPrinted>2022-01-28T07:38:00Z</cp:lastPrinted>
  <dcterms:created xsi:type="dcterms:W3CDTF">2024-10-14T06:26:00Z</dcterms:created>
  <dcterms:modified xsi:type="dcterms:W3CDTF">2025-04-01T10:11:00Z</dcterms:modified>
</cp:coreProperties>
</file>