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76E5" w14:textId="68BACFB1" w:rsidR="00B97FB7" w:rsidRPr="00316EE2" w:rsidRDefault="00CC0531" w:rsidP="00316EE2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Općina Stara Gradiška ulazi u 202</w:t>
      </w:r>
      <w:r w:rsidR="00E83D4D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2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. godinu s 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P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roračunom u </w:t>
      </w:r>
      <w:r w:rsidR="00E83D4D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iznosu 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od </w:t>
      </w:r>
      <w:r w:rsidR="00B35D66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6.</w:t>
      </w:r>
      <w:r w:rsidR="00BC4F60">
        <w:rPr>
          <w:rFonts w:ascii="Verdana" w:hAnsi="Verdana"/>
          <w:color w:val="333333"/>
          <w:sz w:val="22"/>
          <w:szCs w:val="22"/>
          <w:shd w:val="clear" w:color="auto" w:fill="FFFFFF"/>
        </w:rPr>
        <w:t>4</w:t>
      </w:r>
      <w:r w:rsidR="000F42C5">
        <w:rPr>
          <w:rFonts w:ascii="Verdana" w:hAnsi="Verdana"/>
          <w:color w:val="333333"/>
          <w:sz w:val="22"/>
          <w:szCs w:val="22"/>
          <w:shd w:val="clear" w:color="auto" w:fill="FFFFFF"/>
        </w:rPr>
        <w:t>1</w:t>
      </w:r>
      <w:r w:rsidR="00BC4F60">
        <w:rPr>
          <w:rFonts w:ascii="Verdana" w:hAnsi="Verdana"/>
          <w:color w:val="333333"/>
          <w:sz w:val="22"/>
          <w:szCs w:val="22"/>
          <w:shd w:val="clear" w:color="auto" w:fill="FFFFFF"/>
        </w:rPr>
        <w:t>9</w:t>
      </w:r>
      <w:r w:rsidR="00B35D66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  <w:r w:rsidR="004645F7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700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kuna</w:t>
      </w:r>
      <w:r w:rsidR="004B4899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 k</w:t>
      </w:r>
      <w:r w:rsidR="004645F7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oji je 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O</w:t>
      </w:r>
      <w:r w:rsidR="004645F7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pćinsko vijeće Općine Stara Gradiška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, zajedno s projekcijama za 2023. i 2024. godinu</w:t>
      </w:r>
      <w:r w:rsidR="0090572D">
        <w:rPr>
          <w:rFonts w:ascii="Verdana" w:hAnsi="Verdana"/>
          <w:color w:val="333333"/>
          <w:sz w:val="22"/>
          <w:szCs w:val="22"/>
          <w:shd w:val="clear" w:color="auto" w:fill="FFFFFF"/>
        </w:rPr>
        <w:t>,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="004645F7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</w:t>
      </w:r>
      <w:r w:rsidR="004B4899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donijelo na svojoj 4. sjednici održanoj </w:t>
      </w:r>
      <w:r w:rsidR="00A20003"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03. prosinca 2021. godine</w:t>
      </w:r>
      <w:r w:rsidRPr="00A20003">
        <w:rPr>
          <w:rFonts w:ascii="Verdana" w:hAnsi="Verdana"/>
          <w:color w:val="333333"/>
          <w:sz w:val="22"/>
          <w:szCs w:val="22"/>
          <w:shd w:val="clear" w:color="auto" w:fill="FFFFFF"/>
        </w:rPr>
        <w:t>.</w:t>
      </w:r>
      <w:r w:rsidRPr="00A20003">
        <w:rPr>
          <w:rFonts w:ascii="Verdana" w:hAnsi="Verdana"/>
          <w:color w:val="333333"/>
          <w:sz w:val="22"/>
          <w:szCs w:val="22"/>
        </w:rPr>
        <w:br/>
      </w:r>
      <w:r w:rsidR="00A20003">
        <w:rPr>
          <w:rFonts w:ascii="Verdana" w:hAnsi="Verdana"/>
          <w:color w:val="000000" w:themeColor="text1"/>
          <w:sz w:val="22"/>
          <w:szCs w:val="22"/>
        </w:rPr>
        <w:t>K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ako bismo Vam približili općinske financije i upoznali vas s najvažnijim dokumentom naše općine, pripremili smo </w:t>
      </w:r>
      <w:r w:rsidR="00A20003">
        <w:rPr>
          <w:rFonts w:ascii="Verdana" w:hAnsi="Verdana"/>
          <w:color w:val="000000" w:themeColor="text1"/>
          <w:sz w:val="22"/>
          <w:szCs w:val="22"/>
        </w:rPr>
        <w:t xml:space="preserve">ovaj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Proračun u malom za 20</w:t>
      </w:r>
      <w:r w:rsidR="006E49ED">
        <w:rPr>
          <w:rFonts w:ascii="Verdana" w:hAnsi="Verdana"/>
          <w:color w:val="000000" w:themeColor="text1"/>
          <w:sz w:val="22"/>
          <w:szCs w:val="22"/>
        </w:rPr>
        <w:t>2</w:t>
      </w:r>
      <w:r w:rsidR="00A20003">
        <w:rPr>
          <w:rFonts w:ascii="Verdana" w:hAnsi="Verdana"/>
          <w:color w:val="000000" w:themeColor="text1"/>
          <w:sz w:val="22"/>
          <w:szCs w:val="22"/>
        </w:rPr>
        <w:t>2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. godinu u kojem smo</w:t>
      </w:r>
      <w:r w:rsidR="00A20003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>na jednostavan način</w:t>
      </w:r>
      <w:r w:rsidR="003E74DD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 prikazali najvažnije planirane godišnje prihode, te rashode i izdatke Općine. U kratkim smo crtama prikazali planove i aktivnosti Općine u vezi k</w:t>
      </w:r>
      <w:r w:rsidR="00B03092" w:rsidRPr="00316EE2">
        <w:rPr>
          <w:rFonts w:ascii="Verdana" w:hAnsi="Verdana"/>
          <w:color w:val="000000" w:themeColor="text1"/>
          <w:sz w:val="22"/>
          <w:szCs w:val="22"/>
        </w:rPr>
        <w:t>orištenja općinskog novca u 20</w:t>
      </w:r>
      <w:r w:rsidR="006E49ED">
        <w:rPr>
          <w:rFonts w:ascii="Verdana" w:hAnsi="Verdana"/>
          <w:color w:val="000000" w:themeColor="text1"/>
          <w:sz w:val="22"/>
          <w:szCs w:val="22"/>
        </w:rPr>
        <w:t>2</w:t>
      </w:r>
      <w:r w:rsidR="00A20003">
        <w:rPr>
          <w:rFonts w:ascii="Verdana" w:hAnsi="Verdana"/>
          <w:color w:val="000000" w:themeColor="text1"/>
          <w:sz w:val="22"/>
          <w:szCs w:val="22"/>
        </w:rPr>
        <w:t>2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. godini.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77952114" w14:textId="72507E8B" w:rsidR="002E2E6F" w:rsidRDefault="000F42C5" w:rsidP="00EA3984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I u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97FB7" w:rsidRPr="00316EE2">
        <w:rPr>
          <w:rFonts w:ascii="Verdana" w:hAnsi="Verdana"/>
          <w:color w:val="000000" w:themeColor="text1"/>
          <w:sz w:val="22"/>
          <w:szCs w:val="22"/>
        </w:rPr>
        <w:t>P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roračunu </w:t>
      </w:r>
      <w:r>
        <w:rPr>
          <w:rFonts w:ascii="Verdana" w:hAnsi="Verdana"/>
          <w:color w:val="000000" w:themeColor="text1"/>
          <w:sz w:val="22"/>
          <w:szCs w:val="22"/>
        </w:rPr>
        <w:t>za 2022. godinu osigurana su</w:t>
      </w:r>
      <w:r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sredstva za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sufinanciranje troškova prijevoza i </w:t>
      </w:r>
      <w:r w:rsidR="00CD38C6">
        <w:rPr>
          <w:rFonts w:ascii="Verdana" w:hAnsi="Verdana"/>
          <w:color w:val="000000" w:themeColor="text1"/>
          <w:sz w:val="22"/>
          <w:szCs w:val="22"/>
        </w:rPr>
        <w:t xml:space="preserve">smještaja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>srednjoškolaca</w:t>
      </w:r>
      <w:r w:rsidR="00CD38C6">
        <w:rPr>
          <w:rFonts w:ascii="Verdana" w:hAnsi="Verdana"/>
          <w:color w:val="000000" w:themeColor="text1"/>
          <w:sz w:val="22"/>
          <w:szCs w:val="22"/>
        </w:rPr>
        <w:t xml:space="preserve"> u 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>učenički</w:t>
      </w:r>
      <w:r w:rsidR="00CD38C6">
        <w:rPr>
          <w:rFonts w:ascii="Verdana" w:hAnsi="Verdana"/>
          <w:color w:val="000000" w:themeColor="text1"/>
          <w:sz w:val="22"/>
          <w:szCs w:val="22"/>
        </w:rPr>
        <w:t>m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 domov</w:t>
      </w:r>
      <w:r w:rsidR="00CD38C6">
        <w:rPr>
          <w:rFonts w:ascii="Verdana" w:hAnsi="Verdana"/>
          <w:color w:val="000000" w:themeColor="text1"/>
          <w:sz w:val="22"/>
          <w:szCs w:val="22"/>
        </w:rPr>
        <w:t>ima,</w:t>
      </w:r>
      <w:r w:rsidR="00CD38C6" w:rsidRPr="00316EE2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6E49ED">
        <w:rPr>
          <w:rFonts w:ascii="Verdana" w:hAnsi="Verdana"/>
          <w:color w:val="000000" w:themeColor="text1"/>
          <w:sz w:val="22"/>
          <w:szCs w:val="22"/>
        </w:rPr>
        <w:t xml:space="preserve">za </w:t>
      </w:r>
      <w:r w:rsidR="00B03092" w:rsidRPr="00316EE2">
        <w:rPr>
          <w:rFonts w:ascii="Verdana" w:hAnsi="Verdana"/>
          <w:color w:val="000000" w:themeColor="text1"/>
          <w:sz w:val="22"/>
          <w:szCs w:val="22"/>
        </w:rPr>
        <w:t xml:space="preserve">nabavu </w:t>
      </w:r>
      <w:r>
        <w:rPr>
          <w:rFonts w:ascii="Verdana" w:hAnsi="Verdana"/>
          <w:color w:val="000000" w:themeColor="text1"/>
          <w:sz w:val="22"/>
          <w:szCs w:val="22"/>
        </w:rPr>
        <w:t>dodatnih nastavnih sredstava</w:t>
      </w:r>
      <w:r w:rsidR="00F93C2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B03092" w:rsidRPr="00316EE2">
        <w:rPr>
          <w:rFonts w:ascii="Verdana" w:hAnsi="Verdana"/>
          <w:color w:val="000000" w:themeColor="text1"/>
          <w:sz w:val="22"/>
          <w:szCs w:val="22"/>
        </w:rPr>
        <w:t xml:space="preserve">za učenike osnovne škole, za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 xml:space="preserve">stipendiranje studenata, </w:t>
      </w:r>
      <w:r w:rsidR="006E49ED">
        <w:rPr>
          <w:rFonts w:ascii="Verdana" w:hAnsi="Verdana"/>
          <w:color w:val="000000" w:themeColor="text1"/>
          <w:sz w:val="22"/>
          <w:szCs w:val="22"/>
        </w:rPr>
        <w:t xml:space="preserve">za </w:t>
      </w:r>
      <w:r w:rsidR="000A1D39" w:rsidRPr="00316EE2">
        <w:rPr>
          <w:rFonts w:ascii="Verdana" w:hAnsi="Verdana"/>
          <w:color w:val="000000" w:themeColor="text1"/>
          <w:sz w:val="22"/>
          <w:szCs w:val="22"/>
        </w:rPr>
        <w:t>pomoć za troškove stanovanja korisnic</w:t>
      </w:r>
      <w:r w:rsidR="008274A2" w:rsidRPr="00316EE2">
        <w:rPr>
          <w:rFonts w:ascii="Verdana" w:hAnsi="Verdana"/>
          <w:color w:val="000000" w:themeColor="text1"/>
          <w:sz w:val="22"/>
          <w:szCs w:val="22"/>
        </w:rPr>
        <w:t xml:space="preserve">ima zajamčene minimalne naknade, novčani dar za novorođenu djecu, </w:t>
      </w:r>
      <w:r w:rsidR="006E49ED">
        <w:rPr>
          <w:rFonts w:ascii="Verdana" w:hAnsi="Verdana"/>
          <w:color w:val="000000" w:themeColor="text1"/>
          <w:sz w:val="22"/>
          <w:szCs w:val="22"/>
        </w:rPr>
        <w:t xml:space="preserve">za </w:t>
      </w:r>
      <w:r w:rsidR="007E3678">
        <w:rPr>
          <w:rFonts w:ascii="Verdana" w:hAnsi="Verdana"/>
          <w:color w:val="000000" w:themeColor="text1"/>
          <w:sz w:val="22"/>
          <w:szCs w:val="22"/>
        </w:rPr>
        <w:t>pomoć staračkim kućanstvima, sufinanciranje troškova boravka djece u dječjem vrtiću</w:t>
      </w:r>
      <w:r w:rsidR="006E49ED"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="002E2E6F">
        <w:rPr>
          <w:rFonts w:ascii="Verdana" w:hAnsi="Verdana"/>
          <w:color w:val="000000" w:themeColor="text1"/>
          <w:sz w:val="22"/>
          <w:szCs w:val="22"/>
        </w:rPr>
        <w:t>za sufinanciranje izgradnje priključaka na kanalizacijsku mrežu u naseljima Gornji Varoš i Uskoci</w:t>
      </w:r>
      <w:r w:rsidR="005F58DB">
        <w:rPr>
          <w:rFonts w:ascii="Verdana" w:hAnsi="Verdana"/>
          <w:color w:val="000000" w:themeColor="text1"/>
          <w:sz w:val="22"/>
          <w:szCs w:val="22"/>
        </w:rPr>
        <w:t xml:space="preserve">, organiziranje </w:t>
      </w:r>
      <w:proofErr w:type="spellStart"/>
      <w:r w:rsidR="005F58DB">
        <w:rPr>
          <w:rFonts w:ascii="Verdana" w:hAnsi="Verdana"/>
          <w:color w:val="000000" w:themeColor="text1"/>
          <w:sz w:val="22"/>
          <w:szCs w:val="22"/>
        </w:rPr>
        <w:t>predškole</w:t>
      </w:r>
      <w:proofErr w:type="spellEnd"/>
      <w:r w:rsidR="005F58DB">
        <w:rPr>
          <w:rFonts w:ascii="Verdana" w:hAnsi="Verdana"/>
          <w:color w:val="000000" w:themeColor="text1"/>
          <w:sz w:val="22"/>
          <w:szCs w:val="22"/>
        </w:rPr>
        <w:t xml:space="preserve">, </w:t>
      </w:r>
      <w:r w:rsidR="001E5BA4">
        <w:rPr>
          <w:rFonts w:ascii="Verdana" w:hAnsi="Verdana"/>
          <w:color w:val="000000" w:themeColor="text1"/>
          <w:sz w:val="22"/>
          <w:szCs w:val="22"/>
        </w:rPr>
        <w:t xml:space="preserve">održavanje komunalne infrastrukture, </w:t>
      </w:r>
      <w:r w:rsidR="005F58DB">
        <w:rPr>
          <w:rFonts w:ascii="Verdana" w:hAnsi="Verdana"/>
          <w:color w:val="000000" w:themeColor="text1"/>
          <w:sz w:val="22"/>
          <w:szCs w:val="22"/>
        </w:rPr>
        <w:t>za provedbu dezinsekcije komaraca i deratizaciju</w:t>
      </w:r>
      <w:r w:rsidR="004356DC">
        <w:rPr>
          <w:rFonts w:ascii="Verdana" w:hAnsi="Verdana"/>
          <w:color w:val="000000" w:themeColor="text1"/>
          <w:sz w:val="22"/>
          <w:szCs w:val="22"/>
        </w:rPr>
        <w:t>.</w:t>
      </w:r>
      <w:r w:rsidR="005F58DB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0F7019B8" w14:textId="12608833" w:rsidR="00C80D67" w:rsidRPr="00316EE2" w:rsidRDefault="008F3B75" w:rsidP="00DE1760">
      <w:p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U Proračunu su osigurana i</w:t>
      </w:r>
      <w:r w:rsidR="00B740A1" w:rsidRPr="00316EE2">
        <w:rPr>
          <w:rFonts w:ascii="Verdana" w:hAnsi="Verdana"/>
          <w:color w:val="000000" w:themeColor="text1"/>
          <w:sz w:val="22"/>
          <w:szCs w:val="22"/>
        </w:rPr>
        <w:t xml:space="preserve"> znatna sredstva za važna investicijska ulaganja</w:t>
      </w:r>
      <w:r w:rsidR="004531B8">
        <w:rPr>
          <w:rFonts w:ascii="Verdana" w:hAnsi="Verdana"/>
          <w:color w:val="000000" w:themeColor="text1"/>
          <w:sz w:val="22"/>
          <w:szCs w:val="22"/>
        </w:rPr>
        <w:t xml:space="preserve"> – za  </w:t>
      </w:r>
      <w:r w:rsidR="00AB792B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41DFC">
        <w:rPr>
          <w:rFonts w:ascii="Verdana" w:hAnsi="Verdana"/>
          <w:color w:val="000000" w:themeColor="text1"/>
          <w:sz w:val="22"/>
          <w:szCs w:val="22"/>
        </w:rPr>
        <w:t xml:space="preserve">uređenje Cvjetnog trga u Staroj Gradiški (izgradnja staza u parku i urbano opremanje), izgradnju parkirališta, javne rasvjete i pješačke staze (Odvojak Ul. </w:t>
      </w:r>
      <w:proofErr w:type="spellStart"/>
      <w:r w:rsidR="00341DFC">
        <w:rPr>
          <w:rFonts w:ascii="Verdana" w:hAnsi="Verdana"/>
          <w:color w:val="000000" w:themeColor="text1"/>
          <w:sz w:val="22"/>
          <w:szCs w:val="22"/>
        </w:rPr>
        <w:t>Lj</w:t>
      </w:r>
      <w:proofErr w:type="spellEnd"/>
      <w:r w:rsidR="00341DFC">
        <w:rPr>
          <w:rFonts w:ascii="Verdana" w:hAnsi="Verdana"/>
          <w:color w:val="000000" w:themeColor="text1"/>
          <w:sz w:val="22"/>
          <w:szCs w:val="22"/>
        </w:rPr>
        <w:t xml:space="preserve">. Posavskog – Sava d.o.o.), uređenje okoliša Doma kulture (južna strana), uređenje spomen zida kod bivšeg zatvora na Trgu hrvatskih branitelja, </w:t>
      </w:r>
      <w:r w:rsidR="00AB17EE">
        <w:rPr>
          <w:rFonts w:ascii="Verdana" w:hAnsi="Verdana"/>
          <w:color w:val="000000" w:themeColor="text1"/>
          <w:sz w:val="22"/>
          <w:szCs w:val="22"/>
        </w:rPr>
        <w:t>izgradnj</w:t>
      </w:r>
      <w:r w:rsidR="00FE525E">
        <w:rPr>
          <w:rFonts w:ascii="Verdana" w:hAnsi="Verdana"/>
          <w:color w:val="000000" w:themeColor="text1"/>
          <w:sz w:val="22"/>
          <w:szCs w:val="22"/>
        </w:rPr>
        <w:t>u</w:t>
      </w:r>
      <w:r w:rsidR="00AB17EE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C52299">
        <w:rPr>
          <w:rFonts w:ascii="Verdana" w:hAnsi="Verdana"/>
          <w:color w:val="000000" w:themeColor="text1"/>
          <w:sz w:val="22"/>
          <w:szCs w:val="22"/>
        </w:rPr>
        <w:t xml:space="preserve">staze </w:t>
      </w:r>
      <w:r w:rsidR="00FE525E">
        <w:rPr>
          <w:rFonts w:ascii="Verdana" w:hAnsi="Verdana"/>
          <w:color w:val="000000" w:themeColor="text1"/>
          <w:sz w:val="22"/>
          <w:szCs w:val="22"/>
        </w:rPr>
        <w:t>na</w:t>
      </w:r>
      <w:r w:rsidR="00AB17EE">
        <w:rPr>
          <w:rFonts w:ascii="Verdana" w:hAnsi="Verdana"/>
          <w:color w:val="000000" w:themeColor="text1"/>
          <w:sz w:val="22"/>
          <w:szCs w:val="22"/>
        </w:rPr>
        <w:t xml:space="preserve"> groblj</w:t>
      </w:r>
      <w:r w:rsidR="00FE525E">
        <w:rPr>
          <w:rFonts w:ascii="Verdana" w:hAnsi="Verdana"/>
          <w:color w:val="000000" w:themeColor="text1"/>
          <w:sz w:val="22"/>
          <w:szCs w:val="22"/>
        </w:rPr>
        <w:t>u</w:t>
      </w:r>
      <w:r w:rsidR="00AB17EE">
        <w:rPr>
          <w:rFonts w:ascii="Verdana" w:hAnsi="Verdana"/>
          <w:color w:val="000000" w:themeColor="text1"/>
          <w:sz w:val="22"/>
          <w:szCs w:val="22"/>
        </w:rPr>
        <w:t xml:space="preserve"> u Uskocima,</w:t>
      </w:r>
      <w:r w:rsidR="00D6053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305519">
        <w:rPr>
          <w:rFonts w:ascii="Verdana" w:hAnsi="Verdana"/>
          <w:color w:val="000000" w:themeColor="text1"/>
          <w:sz w:val="22"/>
          <w:szCs w:val="22"/>
        </w:rPr>
        <w:t xml:space="preserve">opremanje mrtvačnica, </w:t>
      </w:r>
      <w:r w:rsidR="00E73F88">
        <w:rPr>
          <w:rFonts w:ascii="Verdana" w:hAnsi="Verdana"/>
          <w:color w:val="000000" w:themeColor="text1"/>
          <w:sz w:val="22"/>
          <w:szCs w:val="22"/>
        </w:rPr>
        <w:t>izradu projekt</w:t>
      </w:r>
      <w:r w:rsidR="00EF144E">
        <w:rPr>
          <w:rFonts w:ascii="Verdana" w:hAnsi="Verdana"/>
          <w:color w:val="000000" w:themeColor="text1"/>
          <w:sz w:val="22"/>
          <w:szCs w:val="22"/>
        </w:rPr>
        <w:t xml:space="preserve">ne dokumentacije za </w:t>
      </w:r>
      <w:r w:rsidR="00E73F88">
        <w:rPr>
          <w:rFonts w:ascii="Verdana" w:hAnsi="Verdana"/>
          <w:color w:val="000000" w:themeColor="text1"/>
          <w:sz w:val="22"/>
          <w:szCs w:val="22"/>
        </w:rPr>
        <w:t>uređenj</w:t>
      </w:r>
      <w:r w:rsidR="00EF144E">
        <w:rPr>
          <w:rFonts w:ascii="Verdana" w:hAnsi="Verdana"/>
          <w:color w:val="000000" w:themeColor="text1"/>
          <w:sz w:val="22"/>
          <w:szCs w:val="22"/>
        </w:rPr>
        <w:t>e</w:t>
      </w:r>
      <w:r w:rsidR="00E73F88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="00E73F88">
        <w:rPr>
          <w:rFonts w:ascii="Verdana" w:hAnsi="Verdana"/>
          <w:color w:val="000000" w:themeColor="text1"/>
          <w:sz w:val="22"/>
          <w:szCs w:val="22"/>
        </w:rPr>
        <w:t>Starače</w:t>
      </w:r>
      <w:proofErr w:type="spellEnd"/>
      <w:r w:rsidR="00E73F88">
        <w:rPr>
          <w:rFonts w:ascii="Verdana" w:hAnsi="Verdana"/>
          <w:color w:val="000000" w:themeColor="text1"/>
          <w:sz w:val="22"/>
          <w:szCs w:val="22"/>
        </w:rPr>
        <w:t>,</w:t>
      </w:r>
      <w:r w:rsidR="00EF144E">
        <w:rPr>
          <w:rFonts w:ascii="Verdana" w:hAnsi="Verdana"/>
          <w:color w:val="000000" w:themeColor="text1"/>
          <w:sz w:val="22"/>
          <w:szCs w:val="22"/>
        </w:rPr>
        <w:t xml:space="preserve"> izradu projektne dokumentacije za izgradnju autobusnog stajališta </w:t>
      </w:r>
      <w:r w:rsidR="00E7005F">
        <w:rPr>
          <w:rFonts w:ascii="Verdana" w:hAnsi="Verdana"/>
          <w:color w:val="000000" w:themeColor="text1"/>
          <w:sz w:val="22"/>
          <w:szCs w:val="22"/>
        </w:rPr>
        <w:t xml:space="preserve">u Staroj Gradiški, </w:t>
      </w:r>
      <w:r w:rsidR="004C03EF">
        <w:rPr>
          <w:rFonts w:ascii="Verdana" w:hAnsi="Verdana"/>
          <w:color w:val="000000" w:themeColor="text1"/>
          <w:sz w:val="22"/>
          <w:szCs w:val="22"/>
        </w:rPr>
        <w:t>nabavu novih i popravak postojećih sprava na dječjim igralištima</w:t>
      </w:r>
      <w:r w:rsidR="00DE1760">
        <w:rPr>
          <w:rFonts w:ascii="Verdana" w:hAnsi="Verdana"/>
          <w:color w:val="000000" w:themeColor="text1"/>
          <w:sz w:val="22"/>
          <w:szCs w:val="22"/>
        </w:rPr>
        <w:t>.</w:t>
      </w:r>
      <w:r w:rsidR="005A2F4D"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5A975DB7" w14:textId="77777777" w:rsidR="000A1D39" w:rsidRPr="00316EE2" w:rsidRDefault="000A1D39" w:rsidP="00316EE2">
      <w:pPr>
        <w:spacing w:line="240" w:lineRule="auto"/>
        <w:rPr>
          <w:rFonts w:ascii="Verdana" w:hAnsi="Verdana"/>
          <w:sz w:val="22"/>
          <w:szCs w:val="22"/>
        </w:rPr>
      </w:pPr>
    </w:p>
    <w:p w14:paraId="706964E9" w14:textId="77777777" w:rsidR="00440299" w:rsidRDefault="00B740A1" w:rsidP="00440299">
      <w:pPr>
        <w:autoSpaceDE w:val="0"/>
        <w:autoSpaceDN w:val="0"/>
        <w:spacing w:line="240" w:lineRule="auto"/>
        <w:rPr>
          <w:rFonts w:ascii="Verdana" w:hAnsi="Verdana" w:cs="Constantia,BoldItalic"/>
          <w:b/>
          <w:bCs/>
          <w:i/>
          <w:iCs/>
          <w:sz w:val="22"/>
          <w:szCs w:val="22"/>
        </w:rPr>
      </w:pPr>
      <w:r w:rsidRPr="00316EE2">
        <w:rPr>
          <w:rFonts w:ascii="Verdana" w:hAnsi="Verdana" w:cs="Constantia,BoldItalic"/>
          <w:b/>
          <w:bCs/>
          <w:i/>
          <w:iCs/>
          <w:sz w:val="22"/>
          <w:szCs w:val="22"/>
        </w:rPr>
        <w:t>Što je Proračun?</w:t>
      </w:r>
    </w:p>
    <w:p w14:paraId="609A1AC3" w14:textId="16512659" w:rsidR="00B740A1" w:rsidRPr="00476A0B" w:rsidRDefault="00B740A1" w:rsidP="00440299">
      <w:pPr>
        <w:autoSpaceDE w:val="0"/>
        <w:autoSpaceDN w:val="0"/>
        <w:spacing w:line="240" w:lineRule="auto"/>
        <w:rPr>
          <w:rFonts w:ascii="Verdana" w:hAnsi="Verdana" w:cs="Constantia"/>
          <w:sz w:val="22"/>
          <w:szCs w:val="22"/>
        </w:rPr>
      </w:pPr>
      <w:r w:rsidRPr="00476A0B">
        <w:rPr>
          <w:rFonts w:ascii="Verdana" w:hAnsi="Verdana" w:cs="Constantia"/>
          <w:sz w:val="22"/>
          <w:szCs w:val="22"/>
        </w:rPr>
        <w:t>Proračun je jedan od najvažnijih dokumenata koji se donosi na razini jedinica lokalne samouprave u kojem su iskazani svi planirani godišnji prihodi i primici te svi rashodi i izdaci</w:t>
      </w:r>
      <w:r w:rsidR="00C80D67" w:rsidRPr="00476A0B">
        <w:rPr>
          <w:rFonts w:ascii="Verdana" w:hAnsi="Verdana" w:cs="Constantia"/>
          <w:sz w:val="22"/>
          <w:szCs w:val="22"/>
        </w:rPr>
        <w:t>,</w:t>
      </w:r>
      <w:r w:rsidRPr="00476A0B">
        <w:rPr>
          <w:rFonts w:ascii="Verdana" w:hAnsi="Verdana" w:cs="Constantia"/>
          <w:sz w:val="22"/>
          <w:szCs w:val="22"/>
        </w:rPr>
        <w:t xml:space="preserve"> </w:t>
      </w:r>
      <w:r w:rsidR="003842F7" w:rsidRPr="00476A0B">
        <w:rPr>
          <w:rFonts w:ascii="Verdana" w:hAnsi="Verdana" w:cs="Constantia"/>
          <w:sz w:val="22"/>
          <w:szCs w:val="22"/>
        </w:rPr>
        <w:t>a donosi ga Općinsko vijeće. Proračun se odnosi na fiskalnu godinu koja započinje 01. siječnja a završava 31. prosinca svake kalendarske godine</w:t>
      </w:r>
      <w:r w:rsidR="00E26C34" w:rsidRPr="00476A0B">
        <w:rPr>
          <w:rFonts w:ascii="Verdana" w:hAnsi="Verdana" w:cs="Constantia"/>
          <w:sz w:val="22"/>
          <w:szCs w:val="22"/>
        </w:rPr>
        <w:t>.</w:t>
      </w:r>
    </w:p>
    <w:p w14:paraId="1301A653" w14:textId="77777777" w:rsidR="00C05014" w:rsidRPr="00476A0B" w:rsidRDefault="00C05014" w:rsidP="00316EE2">
      <w:pPr>
        <w:pStyle w:val="Odlomakpopisa"/>
        <w:autoSpaceDE w:val="0"/>
        <w:autoSpaceDN w:val="0"/>
        <w:spacing w:line="240" w:lineRule="auto"/>
        <w:ind w:left="0"/>
        <w:rPr>
          <w:rFonts w:ascii="Verdana" w:hAnsi="Verdana" w:cs="Constantia"/>
          <w:sz w:val="22"/>
          <w:szCs w:val="22"/>
        </w:rPr>
      </w:pPr>
    </w:p>
    <w:p w14:paraId="41567ED1" w14:textId="77777777" w:rsidR="00C05014" w:rsidRPr="00476A0B" w:rsidRDefault="00C05014" w:rsidP="00C05014">
      <w:pPr>
        <w:spacing w:line="240" w:lineRule="auto"/>
        <w:rPr>
          <w:rFonts w:ascii="Verdana" w:hAnsi="Verdana" w:cs="Arial"/>
          <w:sz w:val="22"/>
          <w:szCs w:val="22"/>
        </w:rPr>
      </w:pPr>
      <w:r w:rsidRPr="00476A0B">
        <w:rPr>
          <w:rFonts w:ascii="Verdana" w:hAnsi="Verdana" w:cs="Arial"/>
          <w:sz w:val="22"/>
          <w:szCs w:val="22"/>
        </w:rPr>
        <w:t xml:space="preserve">Proračun jedinice lokalne i područne samouprave čini: </w:t>
      </w:r>
    </w:p>
    <w:p w14:paraId="1DCD5F6F" w14:textId="5D317FFC" w:rsidR="00632F3E" w:rsidRPr="00406F27" w:rsidRDefault="00632F3E" w:rsidP="00632F3E">
      <w:pPr>
        <w:pStyle w:val="Odlomakpopisa"/>
        <w:numPr>
          <w:ilvl w:val="0"/>
          <w:numId w:val="28"/>
        </w:numPr>
        <w:spacing w:line="240" w:lineRule="auto"/>
        <w:rPr>
          <w:rFonts w:ascii="Verdana" w:hAnsi="Verdana" w:cs="Arial"/>
          <w:sz w:val="22"/>
          <w:szCs w:val="22"/>
        </w:rPr>
      </w:pPr>
      <w:r w:rsidRPr="00406F27">
        <w:rPr>
          <w:rFonts w:ascii="Verdana" w:hAnsi="Verdana" w:cs="Arial"/>
          <w:sz w:val="22"/>
          <w:szCs w:val="22"/>
        </w:rPr>
        <w:t xml:space="preserve">Opći dio </w:t>
      </w:r>
      <w:r w:rsidRPr="00406F27">
        <w:rPr>
          <w:rFonts w:ascii="Arial" w:hAnsi="Arial" w:cs="Arial"/>
          <w:sz w:val="22"/>
          <w:szCs w:val="22"/>
        </w:rPr>
        <w:t>→</w:t>
      </w:r>
      <w:r w:rsidRPr="00406F27">
        <w:rPr>
          <w:rFonts w:ascii="Verdana" w:hAnsi="Verdana" w:cs="Arial"/>
          <w:sz w:val="22"/>
          <w:szCs w:val="22"/>
        </w:rPr>
        <w:t xml:space="preserve"> sastoji se od </w:t>
      </w:r>
      <w:r w:rsidR="006767C8">
        <w:rPr>
          <w:rFonts w:ascii="Verdana" w:hAnsi="Verdana" w:cs="Arial"/>
          <w:sz w:val="22"/>
          <w:szCs w:val="22"/>
        </w:rPr>
        <w:t xml:space="preserve">računa </w:t>
      </w:r>
      <w:r w:rsidRPr="00406F27">
        <w:rPr>
          <w:rFonts w:ascii="Verdana" w:hAnsi="Verdana" w:cs="Arial"/>
          <w:sz w:val="22"/>
          <w:szCs w:val="22"/>
        </w:rPr>
        <w:t>prihoda i rashoda</w:t>
      </w:r>
      <w:r w:rsidR="006767C8">
        <w:rPr>
          <w:rFonts w:ascii="Verdana" w:hAnsi="Verdana" w:cs="Arial"/>
          <w:sz w:val="22"/>
          <w:szCs w:val="22"/>
        </w:rPr>
        <w:t xml:space="preserve"> i</w:t>
      </w:r>
      <w:r w:rsidRPr="00406F27">
        <w:rPr>
          <w:rFonts w:ascii="Verdana" w:hAnsi="Verdana" w:cs="Arial"/>
          <w:sz w:val="22"/>
          <w:szCs w:val="22"/>
        </w:rPr>
        <w:t xml:space="preserve"> računa financiranja, </w:t>
      </w:r>
    </w:p>
    <w:p w14:paraId="6AD2EB15" w14:textId="77777777" w:rsidR="00632F3E" w:rsidRPr="00406F27" w:rsidRDefault="00632F3E" w:rsidP="00632F3E">
      <w:pPr>
        <w:pStyle w:val="Odlomakpopisa"/>
        <w:numPr>
          <w:ilvl w:val="0"/>
          <w:numId w:val="28"/>
        </w:numPr>
        <w:spacing w:line="240" w:lineRule="auto"/>
        <w:rPr>
          <w:rFonts w:ascii="Verdana" w:hAnsi="Verdana" w:cs="Arial"/>
          <w:sz w:val="22"/>
          <w:szCs w:val="22"/>
        </w:rPr>
      </w:pPr>
      <w:r w:rsidRPr="00406F27">
        <w:rPr>
          <w:rFonts w:ascii="Verdana" w:hAnsi="Verdana" w:cs="Arial"/>
          <w:sz w:val="22"/>
          <w:szCs w:val="22"/>
        </w:rPr>
        <w:t xml:space="preserve">Posebni dio </w:t>
      </w:r>
      <w:r w:rsidRPr="00406F27">
        <w:rPr>
          <w:rFonts w:ascii="Arial" w:hAnsi="Arial" w:cs="Arial"/>
          <w:sz w:val="22"/>
          <w:szCs w:val="22"/>
        </w:rPr>
        <w:t>→</w:t>
      </w:r>
      <w:r w:rsidRPr="00406F27">
        <w:rPr>
          <w:rFonts w:ascii="Verdana" w:hAnsi="Verdana" w:cs="Arial"/>
          <w:sz w:val="22"/>
          <w:szCs w:val="22"/>
        </w:rPr>
        <w:t xml:space="preserve"> plan rashoda i izdataka, iskazanih po vrstama i programima, projektima i aktivnostima</w:t>
      </w:r>
    </w:p>
    <w:p w14:paraId="047CE0B9" w14:textId="77777777" w:rsidR="00454780" w:rsidRDefault="00454780" w:rsidP="00454780">
      <w:pPr>
        <w:autoSpaceDE w:val="0"/>
        <w:autoSpaceDN w:val="0"/>
        <w:spacing w:line="240" w:lineRule="auto"/>
        <w:rPr>
          <w:rFonts w:ascii="Verdana" w:hAnsi="Verdana" w:cs="Constantia"/>
          <w:b/>
          <w:i/>
          <w:sz w:val="22"/>
          <w:szCs w:val="22"/>
        </w:rPr>
      </w:pPr>
    </w:p>
    <w:p w14:paraId="3C800C4E" w14:textId="47077769" w:rsidR="00B740A1" w:rsidRPr="00454780" w:rsidRDefault="003842F7" w:rsidP="00454780">
      <w:pPr>
        <w:autoSpaceDE w:val="0"/>
        <w:autoSpaceDN w:val="0"/>
        <w:spacing w:line="240" w:lineRule="auto"/>
        <w:rPr>
          <w:rFonts w:ascii="Verdana" w:hAnsi="Verdana" w:cs="Constantia"/>
          <w:b/>
          <w:i/>
          <w:sz w:val="22"/>
          <w:szCs w:val="22"/>
        </w:rPr>
      </w:pPr>
      <w:r w:rsidRPr="00454780">
        <w:rPr>
          <w:rFonts w:ascii="Verdana" w:hAnsi="Verdana" w:cs="Constantia"/>
          <w:b/>
          <w:i/>
          <w:sz w:val="22"/>
          <w:szCs w:val="22"/>
        </w:rPr>
        <w:t>Što se može saznati iz Proračuna?</w:t>
      </w:r>
    </w:p>
    <w:p w14:paraId="1764D0D3" w14:textId="77777777" w:rsidR="00EA078F" w:rsidRPr="00316EE2" w:rsidRDefault="00CD38C6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Koji su i k</w:t>
      </w:r>
      <w:r w:rsidR="003842F7" w:rsidRPr="00316EE2">
        <w:rPr>
          <w:rFonts w:ascii="Verdana" w:hAnsi="Verdana"/>
          <w:sz w:val="22"/>
          <w:szCs w:val="22"/>
        </w:rPr>
        <w:t>oliki prihodi Općine?</w:t>
      </w:r>
    </w:p>
    <w:p w14:paraId="11ABE2E1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Koliki su ukupni rashodi Općine?</w:t>
      </w:r>
    </w:p>
    <w:p w14:paraId="0A2B9C5F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Koliko se troši na funkcioniranje Općine?</w:t>
      </w:r>
    </w:p>
    <w:p w14:paraId="461A98B1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Što sve Općina financira?</w:t>
      </w:r>
    </w:p>
    <w:p w14:paraId="648B9C54" w14:textId="77777777" w:rsidR="003842F7" w:rsidRPr="00316EE2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Koliko sredstava se troši za </w:t>
      </w:r>
      <w:r w:rsidR="00B97FB7" w:rsidRPr="00316EE2">
        <w:rPr>
          <w:rFonts w:ascii="Verdana" w:hAnsi="Verdana"/>
          <w:sz w:val="22"/>
          <w:szCs w:val="22"/>
        </w:rPr>
        <w:t>društvene djelatnosti?</w:t>
      </w:r>
    </w:p>
    <w:p w14:paraId="5AF9269E" w14:textId="77777777" w:rsidR="003842F7" w:rsidRDefault="003842F7" w:rsidP="00316EE2">
      <w:pPr>
        <w:pStyle w:val="Odlomakpopisa"/>
        <w:numPr>
          <w:ilvl w:val="0"/>
          <w:numId w:val="3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Koliko se ulaže u održavanje i izgradnju komunalne infrastrukture?</w:t>
      </w:r>
    </w:p>
    <w:p w14:paraId="234B6F04" w14:textId="77777777" w:rsidR="00316EE2" w:rsidRPr="00316EE2" w:rsidRDefault="00316EE2" w:rsidP="00316EE2">
      <w:pPr>
        <w:pStyle w:val="Odlomakpopisa"/>
        <w:spacing w:line="240" w:lineRule="auto"/>
        <w:rPr>
          <w:rFonts w:ascii="Verdana" w:hAnsi="Verdana"/>
          <w:sz w:val="22"/>
          <w:szCs w:val="22"/>
        </w:rPr>
      </w:pPr>
    </w:p>
    <w:p w14:paraId="1FEEAA59" w14:textId="77777777" w:rsidR="003842F7" w:rsidRPr="00316EE2" w:rsidRDefault="003842F7" w:rsidP="00316EE2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316EE2">
        <w:rPr>
          <w:rFonts w:ascii="Verdana" w:hAnsi="Verdana"/>
          <w:b/>
          <w:i/>
          <w:sz w:val="22"/>
          <w:szCs w:val="22"/>
        </w:rPr>
        <w:t>Gdje saznati više o Proračunu?</w:t>
      </w:r>
    </w:p>
    <w:p w14:paraId="2209CD29" w14:textId="408B31CD" w:rsidR="003842F7" w:rsidRPr="00A84693" w:rsidRDefault="003842F7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color w:val="000000" w:themeColor="text1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>U Službenom</w:t>
      </w:r>
      <w:r w:rsidR="00EC41BC" w:rsidRPr="00316EE2">
        <w:rPr>
          <w:rFonts w:ascii="Verdana" w:hAnsi="Verdana"/>
          <w:sz w:val="22"/>
          <w:szCs w:val="22"/>
        </w:rPr>
        <w:t xml:space="preserve"> vjesniku Općine Stara Gradiška br. </w:t>
      </w:r>
      <w:r w:rsidR="00184281">
        <w:rPr>
          <w:rFonts w:ascii="Verdana" w:hAnsi="Verdana"/>
          <w:sz w:val="22"/>
          <w:szCs w:val="22"/>
        </w:rPr>
        <w:t>7</w:t>
      </w:r>
      <w:r w:rsidR="00EC41BC" w:rsidRPr="00A84693">
        <w:rPr>
          <w:rFonts w:ascii="Verdana" w:hAnsi="Verdana"/>
          <w:color w:val="000000" w:themeColor="text1"/>
          <w:sz w:val="22"/>
          <w:szCs w:val="22"/>
        </w:rPr>
        <w:t>/</w:t>
      </w:r>
      <w:r w:rsidR="00DE1760">
        <w:rPr>
          <w:rFonts w:ascii="Verdana" w:hAnsi="Verdana"/>
          <w:color w:val="000000" w:themeColor="text1"/>
          <w:sz w:val="22"/>
          <w:szCs w:val="22"/>
        </w:rPr>
        <w:t>21</w:t>
      </w:r>
    </w:p>
    <w:p w14:paraId="6D10538A" w14:textId="77777777" w:rsidR="00EC41BC" w:rsidRPr="00316EE2" w:rsidRDefault="00EC41BC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Na web stranicama Općine  </w:t>
      </w:r>
      <w:hyperlink r:id="rId8" w:history="1">
        <w:r w:rsidRPr="00316EE2">
          <w:rPr>
            <w:rStyle w:val="Hiperveza"/>
            <w:rFonts w:ascii="Verdana" w:hAnsi="Verdana"/>
            <w:sz w:val="22"/>
            <w:szCs w:val="22"/>
          </w:rPr>
          <w:t>www.staragradiska.com</w:t>
        </w:r>
      </w:hyperlink>
    </w:p>
    <w:p w14:paraId="2661D76F" w14:textId="77777777" w:rsidR="00EC41BC" w:rsidRDefault="00EC41BC" w:rsidP="00316EE2">
      <w:pPr>
        <w:pStyle w:val="Odlomakpopisa"/>
        <w:numPr>
          <w:ilvl w:val="0"/>
          <w:numId w:val="4"/>
        </w:numPr>
        <w:spacing w:line="240" w:lineRule="auto"/>
        <w:rPr>
          <w:rFonts w:ascii="Verdana" w:hAnsi="Verdana"/>
          <w:sz w:val="22"/>
          <w:szCs w:val="22"/>
        </w:rPr>
      </w:pPr>
      <w:r w:rsidRPr="00316EE2">
        <w:rPr>
          <w:rFonts w:ascii="Verdana" w:hAnsi="Verdana"/>
          <w:sz w:val="22"/>
          <w:szCs w:val="22"/>
        </w:rPr>
        <w:t xml:space="preserve">U </w:t>
      </w:r>
      <w:r w:rsidR="006D28A1" w:rsidRPr="00316EE2">
        <w:rPr>
          <w:rFonts w:ascii="Verdana" w:hAnsi="Verdana"/>
          <w:sz w:val="22"/>
          <w:szCs w:val="22"/>
        </w:rPr>
        <w:t>J</w:t>
      </w:r>
      <w:r w:rsidRPr="00316EE2">
        <w:rPr>
          <w:rFonts w:ascii="Verdana" w:hAnsi="Verdana"/>
          <w:sz w:val="22"/>
          <w:szCs w:val="22"/>
        </w:rPr>
        <w:t>edinstvenom upravnom odjelu općine Stara Gradiška, Trg hrvatskih branitelja 1</w:t>
      </w:r>
    </w:p>
    <w:p w14:paraId="1292925F" w14:textId="77777777" w:rsidR="00316EE2" w:rsidRPr="00316EE2" w:rsidRDefault="00316EE2" w:rsidP="00316EE2">
      <w:pPr>
        <w:pStyle w:val="Odlomakpopisa"/>
        <w:spacing w:line="240" w:lineRule="auto"/>
        <w:rPr>
          <w:rFonts w:ascii="Verdana" w:hAnsi="Verdana"/>
          <w:sz w:val="22"/>
          <w:szCs w:val="22"/>
        </w:rPr>
      </w:pPr>
    </w:p>
    <w:p w14:paraId="2B09A0EC" w14:textId="77777777" w:rsidR="005E7403" w:rsidRDefault="005E7403" w:rsidP="00316EE2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14:paraId="1C060036" w14:textId="721F04D7" w:rsidR="00EC41BC" w:rsidRPr="00406F27" w:rsidRDefault="00F93C2E" w:rsidP="00316EE2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406F27">
        <w:rPr>
          <w:rFonts w:ascii="Verdana" w:hAnsi="Verdana"/>
          <w:b/>
          <w:i/>
          <w:sz w:val="22"/>
          <w:szCs w:val="22"/>
        </w:rPr>
        <w:lastRenderedPageBreak/>
        <w:t>Koje poslove obavlja Općina?</w:t>
      </w:r>
    </w:p>
    <w:p w14:paraId="75ACF271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prostorno i urbanističko planiranje </w:t>
      </w:r>
    </w:p>
    <w:p w14:paraId="06DDC660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uređenje naselja i stanovanje</w:t>
      </w:r>
    </w:p>
    <w:p w14:paraId="051004F4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komunalno gospodarstvo </w:t>
      </w:r>
    </w:p>
    <w:p w14:paraId="529AC155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promet</w:t>
      </w:r>
      <w:r w:rsidR="00F65C2B" w:rsidRPr="00406F27">
        <w:rPr>
          <w:rFonts w:ascii="Verdana" w:hAnsi="Verdana"/>
          <w:sz w:val="22"/>
          <w:szCs w:val="22"/>
        </w:rPr>
        <w:t xml:space="preserve"> </w:t>
      </w:r>
    </w:p>
    <w:p w14:paraId="15F7B8AB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protupožarna i civilna zaštita</w:t>
      </w:r>
    </w:p>
    <w:p w14:paraId="5B7422FB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briga o djeci </w:t>
      </w:r>
    </w:p>
    <w:p w14:paraId="116ECD21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odgoj i osnovno obrazovanje </w:t>
      </w:r>
    </w:p>
    <w:p w14:paraId="62C02B93" w14:textId="71B569DB" w:rsidR="00BD3DDE" w:rsidRPr="00406F27" w:rsidRDefault="00F65C2B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kultur</w:t>
      </w:r>
      <w:r w:rsidR="000E3689">
        <w:rPr>
          <w:rFonts w:ascii="Verdana" w:hAnsi="Verdana"/>
          <w:sz w:val="22"/>
          <w:szCs w:val="22"/>
        </w:rPr>
        <w:t>a</w:t>
      </w:r>
      <w:r w:rsidRPr="00406F27">
        <w:rPr>
          <w:rFonts w:ascii="Verdana" w:hAnsi="Verdana"/>
          <w:sz w:val="22"/>
          <w:szCs w:val="22"/>
        </w:rPr>
        <w:t xml:space="preserve"> i </w:t>
      </w:r>
      <w:r w:rsidR="00EC41BC" w:rsidRPr="00406F27">
        <w:rPr>
          <w:rFonts w:ascii="Verdana" w:hAnsi="Verdana"/>
          <w:sz w:val="22"/>
          <w:szCs w:val="22"/>
        </w:rPr>
        <w:t xml:space="preserve">sport </w:t>
      </w:r>
    </w:p>
    <w:p w14:paraId="01549646" w14:textId="77777777" w:rsidR="00BD3DDE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 xml:space="preserve">socijalna skrb </w:t>
      </w:r>
    </w:p>
    <w:p w14:paraId="2515B62D" w14:textId="77777777" w:rsidR="00EC41BC" w:rsidRPr="00406F27" w:rsidRDefault="00EC41BC" w:rsidP="00316EE2">
      <w:pPr>
        <w:pStyle w:val="Odlomakpopisa"/>
        <w:numPr>
          <w:ilvl w:val="0"/>
          <w:numId w:val="5"/>
        </w:numPr>
        <w:spacing w:line="240" w:lineRule="auto"/>
        <w:rPr>
          <w:rFonts w:ascii="Verdana" w:hAnsi="Verdana"/>
          <w:sz w:val="22"/>
          <w:szCs w:val="22"/>
        </w:rPr>
      </w:pPr>
      <w:r w:rsidRPr="00406F27">
        <w:rPr>
          <w:rFonts w:ascii="Verdana" w:hAnsi="Verdana"/>
          <w:sz w:val="22"/>
          <w:szCs w:val="22"/>
        </w:rPr>
        <w:t>zaštita i unapređenje okoliša</w:t>
      </w:r>
    </w:p>
    <w:p w14:paraId="73A53D5E" w14:textId="77777777" w:rsidR="005F4A50" w:rsidRDefault="005F4A50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14:paraId="45C253ED" w14:textId="6A344E1A" w:rsidR="00EC41BC" w:rsidRPr="00406F27" w:rsidRDefault="00C95079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406F27">
        <w:rPr>
          <w:rFonts w:ascii="Verdana" w:hAnsi="Verdana"/>
          <w:b/>
          <w:i/>
          <w:sz w:val="22"/>
          <w:szCs w:val="22"/>
        </w:rPr>
        <w:t>Odakle dolazi novac u Proračun</w:t>
      </w:r>
      <w:r w:rsidR="00EC41BC" w:rsidRPr="00406F27">
        <w:rPr>
          <w:rFonts w:ascii="Verdana" w:hAnsi="Verdana"/>
          <w:b/>
          <w:i/>
          <w:sz w:val="22"/>
          <w:szCs w:val="22"/>
        </w:rPr>
        <w:t>?</w:t>
      </w:r>
    </w:p>
    <w:p w14:paraId="4B1A85E9" w14:textId="77777777" w:rsidR="00F93C2E" w:rsidRPr="00406F27" w:rsidRDefault="00F93C2E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974"/>
        <w:gridCol w:w="1837"/>
        <w:gridCol w:w="1078"/>
      </w:tblGrid>
      <w:tr w:rsidR="00BC584C" w:rsidRPr="00406F27" w14:paraId="08A25670" w14:textId="77777777" w:rsidTr="00CD38C6">
        <w:tc>
          <w:tcPr>
            <w:tcW w:w="6974" w:type="dxa"/>
            <w:tcBorders>
              <w:bottom w:val="single" w:sz="4" w:space="0" w:color="auto"/>
            </w:tcBorders>
          </w:tcPr>
          <w:p w14:paraId="53901B2D" w14:textId="77777777" w:rsidR="00BC584C" w:rsidRPr="00406F27" w:rsidRDefault="00BC584C" w:rsidP="00F93C2E">
            <w:pPr>
              <w:spacing w:line="240" w:lineRule="auto"/>
              <w:rPr>
                <w:rFonts w:ascii="Verdana" w:hAnsi="Verdana"/>
                <w:sz w:val="22"/>
                <w:szCs w:val="22"/>
              </w:rPr>
            </w:pPr>
            <w:r w:rsidRPr="00406F27">
              <w:rPr>
                <w:rFonts w:ascii="Verdana" w:hAnsi="Verdana"/>
                <w:sz w:val="22"/>
                <w:szCs w:val="22"/>
              </w:rPr>
              <w:t xml:space="preserve">Vrsta prihoda 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5A6F7DE3" w14:textId="77777777" w:rsidR="00BC584C" w:rsidRPr="00406F27" w:rsidRDefault="00BC584C" w:rsidP="00CD38C6">
            <w:pPr>
              <w:spacing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  <w:r w:rsidRPr="00406F27">
              <w:rPr>
                <w:rFonts w:ascii="Verdana" w:hAnsi="Verdana"/>
                <w:sz w:val="22"/>
                <w:szCs w:val="22"/>
              </w:rPr>
              <w:t>Iznos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23D66ED" w14:textId="13DBE430" w:rsidR="00BC584C" w:rsidRPr="00406F27" w:rsidRDefault="007E556B" w:rsidP="00CD38C6">
            <w:pPr>
              <w:spacing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Udio </w:t>
            </w:r>
            <w:r w:rsidR="00BC584C" w:rsidRPr="00406F27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F93C2E" w:rsidRPr="00406F27" w14:paraId="3EB1A5FB" w14:textId="77777777" w:rsidTr="00CD38C6">
        <w:tc>
          <w:tcPr>
            <w:tcW w:w="6974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56DAACFA" w14:textId="5392DAC3" w:rsidR="00F93C2E" w:rsidRPr="00406F27" w:rsidRDefault="00F93C2E" w:rsidP="00CD38C6">
            <w:pPr>
              <w:spacing w:line="240" w:lineRule="auto"/>
              <w:rPr>
                <w:rFonts w:ascii="Verdana" w:hAnsi="Verdana"/>
                <w:b/>
                <w:i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od poreza </w:t>
            </w:r>
            <w:r w:rsidRPr="00406F27">
              <w:rPr>
                <w:rFonts w:ascii="Arial" w:hAnsi="Arial" w:cs="Arial"/>
                <w:sz w:val="22"/>
              </w:rPr>
              <w:t>→</w:t>
            </w:r>
            <w:r w:rsidRPr="00406F27">
              <w:rPr>
                <w:rFonts w:ascii="Verdana" w:hAnsi="Verdana"/>
                <w:sz w:val="22"/>
              </w:rPr>
              <w:t xml:space="preserve"> porez </w:t>
            </w:r>
            <w:r w:rsidR="007B5948">
              <w:rPr>
                <w:rFonts w:ascii="Verdana" w:hAnsi="Verdana"/>
                <w:sz w:val="22"/>
              </w:rPr>
              <w:t xml:space="preserve">na dohodak </w:t>
            </w:r>
            <w:r w:rsidRPr="00406F27">
              <w:rPr>
                <w:rFonts w:ascii="Verdana" w:hAnsi="Verdana"/>
                <w:sz w:val="22"/>
              </w:rPr>
              <w:t xml:space="preserve">i prirez </w:t>
            </w:r>
            <w:r w:rsidR="007B5948">
              <w:rPr>
                <w:rFonts w:ascii="Verdana" w:hAnsi="Verdana"/>
                <w:sz w:val="22"/>
              </w:rPr>
              <w:t xml:space="preserve">porezu </w:t>
            </w:r>
            <w:r w:rsidRPr="00406F27">
              <w:rPr>
                <w:rFonts w:ascii="Verdana" w:hAnsi="Verdana"/>
                <w:sz w:val="22"/>
              </w:rPr>
              <w:t>na dohodak, porez na promet nekretnina, porez na kuće za odmor, porez na potrošnju</w:t>
            </w:r>
            <w:r w:rsidR="006E49ED">
              <w:rPr>
                <w:rFonts w:ascii="Verdana" w:hAnsi="Verdana"/>
                <w:sz w:val="22"/>
              </w:rPr>
              <w:t xml:space="preserve">, 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14:paraId="1E2ADCB0" w14:textId="73CB4926" w:rsidR="00F93C2E" w:rsidRPr="007E556B" w:rsidRDefault="007A6B69" w:rsidP="00967FCD">
            <w:pPr>
              <w:spacing w:line="240" w:lineRule="auto"/>
              <w:jc w:val="right"/>
              <w:rPr>
                <w:rFonts w:ascii="Verdana" w:hAnsi="Verdana"/>
                <w:bCs/>
                <w:iCs/>
                <w:sz w:val="22"/>
              </w:rPr>
            </w:pPr>
            <w:r w:rsidRPr="007E556B">
              <w:rPr>
                <w:rFonts w:ascii="Verdana" w:hAnsi="Verdana"/>
                <w:bCs/>
                <w:iCs/>
                <w:sz w:val="22"/>
              </w:rPr>
              <w:t>405</w:t>
            </w:r>
            <w:r w:rsidR="007E556B" w:rsidRPr="007E556B">
              <w:rPr>
                <w:rFonts w:ascii="Verdana" w:hAnsi="Verdana"/>
                <w:bCs/>
                <w:iCs/>
                <w:sz w:val="22"/>
              </w:rPr>
              <w:t>.000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14:paraId="6D610960" w14:textId="111A4CD1" w:rsidR="00F93C2E" w:rsidRPr="00406F27" w:rsidRDefault="00574472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6,3</w:t>
            </w:r>
            <w:r w:rsidR="00536AD6">
              <w:rPr>
                <w:rFonts w:ascii="Verdana" w:hAnsi="Verdana"/>
                <w:sz w:val="22"/>
              </w:rPr>
              <w:t>2</w:t>
            </w:r>
          </w:p>
        </w:tc>
      </w:tr>
      <w:tr w:rsidR="00F93C2E" w:rsidRPr="00406F27" w14:paraId="003354FA" w14:textId="77777777" w:rsidTr="00CD38C6">
        <w:tc>
          <w:tcPr>
            <w:tcW w:w="6974" w:type="dxa"/>
            <w:shd w:val="clear" w:color="auto" w:fill="E5B8B7" w:themeFill="accent2" w:themeFillTint="66"/>
          </w:tcPr>
          <w:p w14:paraId="40395CA2" w14:textId="2BA2DEE6" w:rsidR="00F93C2E" w:rsidRPr="00406F27" w:rsidRDefault="00F93C2E" w:rsidP="00CD38C6">
            <w:pPr>
              <w:spacing w:line="240" w:lineRule="auto"/>
              <w:rPr>
                <w:rFonts w:ascii="Verdana" w:hAnsi="Verdana"/>
                <w:b/>
                <w:i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od pomoći </w:t>
            </w:r>
            <w:r w:rsidRPr="00406F27">
              <w:rPr>
                <w:rFonts w:ascii="Arial" w:hAnsi="Arial" w:cs="Arial"/>
                <w:sz w:val="22"/>
              </w:rPr>
              <w:t>→</w:t>
            </w:r>
            <w:r w:rsidRPr="00406F27">
              <w:rPr>
                <w:rFonts w:ascii="Verdana" w:hAnsi="Verdana"/>
                <w:sz w:val="22"/>
              </w:rPr>
              <w:t xml:space="preserve"> </w:t>
            </w:r>
            <w:r w:rsidR="002E2E6F">
              <w:rPr>
                <w:rFonts w:ascii="Verdana" w:hAnsi="Verdana"/>
                <w:sz w:val="22"/>
              </w:rPr>
              <w:t xml:space="preserve">od </w:t>
            </w:r>
            <w:r w:rsidR="007371CE">
              <w:rPr>
                <w:rFonts w:ascii="Verdana" w:hAnsi="Verdana"/>
                <w:sz w:val="22"/>
              </w:rPr>
              <w:t>Ministarstva financija</w:t>
            </w:r>
            <w:r w:rsidR="000D6583">
              <w:rPr>
                <w:rFonts w:ascii="Verdana" w:hAnsi="Verdana"/>
                <w:sz w:val="22"/>
              </w:rPr>
              <w:t xml:space="preserve"> (sredstva fiskalnog izravnanja)</w:t>
            </w:r>
            <w:r w:rsidR="007371CE">
              <w:rPr>
                <w:rFonts w:ascii="Verdana" w:hAnsi="Verdana"/>
                <w:sz w:val="22"/>
              </w:rPr>
              <w:t xml:space="preserve">, </w:t>
            </w:r>
            <w:r w:rsidR="002E2E6F">
              <w:rPr>
                <w:rFonts w:ascii="Verdana" w:hAnsi="Verdana"/>
                <w:sz w:val="22"/>
              </w:rPr>
              <w:t>općin</w:t>
            </w:r>
            <w:r w:rsidR="004829E4">
              <w:rPr>
                <w:rFonts w:ascii="Verdana" w:hAnsi="Verdana"/>
                <w:sz w:val="22"/>
              </w:rPr>
              <w:t>e</w:t>
            </w:r>
            <w:r w:rsidR="002E2E6F">
              <w:rPr>
                <w:rFonts w:ascii="Verdana" w:hAnsi="Verdana"/>
                <w:sz w:val="22"/>
              </w:rPr>
              <w:t xml:space="preserve"> Okučani, Gornji </w:t>
            </w:r>
            <w:proofErr w:type="spellStart"/>
            <w:r w:rsidR="002E2E6F">
              <w:rPr>
                <w:rFonts w:ascii="Verdana" w:hAnsi="Verdana"/>
                <w:sz w:val="22"/>
              </w:rPr>
              <w:t>Bogićevci</w:t>
            </w:r>
            <w:proofErr w:type="spellEnd"/>
            <w:r w:rsidR="002E2E6F">
              <w:rPr>
                <w:rFonts w:ascii="Verdana" w:hAnsi="Verdana"/>
                <w:sz w:val="22"/>
              </w:rPr>
              <w:t xml:space="preserve"> i </w:t>
            </w:r>
            <w:proofErr w:type="spellStart"/>
            <w:r w:rsidR="002E2E6F">
              <w:rPr>
                <w:rFonts w:ascii="Verdana" w:hAnsi="Verdana"/>
                <w:sz w:val="22"/>
              </w:rPr>
              <w:t>Dragalić</w:t>
            </w:r>
            <w:proofErr w:type="spellEnd"/>
            <w:r w:rsidR="000D6583">
              <w:rPr>
                <w:rFonts w:ascii="Verdana" w:hAnsi="Verdana"/>
                <w:sz w:val="22"/>
              </w:rPr>
              <w:t xml:space="preserve"> (</w:t>
            </w:r>
            <w:r w:rsidR="00E02726">
              <w:rPr>
                <w:rFonts w:ascii="Verdana" w:hAnsi="Verdana"/>
                <w:sz w:val="22"/>
              </w:rPr>
              <w:t>financiranje Zajedničke službe komunalnog redarstva)</w:t>
            </w:r>
            <w:r w:rsidR="002E2E6F">
              <w:rPr>
                <w:rFonts w:ascii="Verdana" w:hAnsi="Verdana"/>
                <w:sz w:val="22"/>
              </w:rPr>
              <w:t xml:space="preserve">, </w:t>
            </w:r>
            <w:r w:rsidR="00CD38C6" w:rsidRPr="00406F27">
              <w:rPr>
                <w:rFonts w:ascii="Verdana" w:hAnsi="Verdana"/>
                <w:sz w:val="22"/>
              </w:rPr>
              <w:t xml:space="preserve"> </w:t>
            </w:r>
            <w:r w:rsidR="001072FA" w:rsidRPr="00406F27">
              <w:rPr>
                <w:rFonts w:ascii="Verdana" w:hAnsi="Verdana"/>
                <w:sz w:val="22"/>
              </w:rPr>
              <w:t>Hrvatsk</w:t>
            </w:r>
            <w:r w:rsidR="00CD38C6" w:rsidRPr="00406F27">
              <w:rPr>
                <w:rFonts w:ascii="Verdana" w:hAnsi="Verdana"/>
                <w:sz w:val="22"/>
              </w:rPr>
              <w:t>og</w:t>
            </w:r>
            <w:r w:rsidR="001072FA" w:rsidRPr="00406F27">
              <w:rPr>
                <w:rFonts w:ascii="Verdana" w:hAnsi="Verdana"/>
                <w:sz w:val="22"/>
              </w:rPr>
              <w:t xml:space="preserve"> zavod</w:t>
            </w:r>
            <w:r w:rsidR="00CD38C6" w:rsidRPr="00406F27">
              <w:rPr>
                <w:rFonts w:ascii="Verdana" w:hAnsi="Verdana"/>
                <w:sz w:val="22"/>
              </w:rPr>
              <w:t>a</w:t>
            </w:r>
            <w:r w:rsidR="001072FA" w:rsidRPr="00406F27">
              <w:rPr>
                <w:rFonts w:ascii="Verdana" w:hAnsi="Verdana"/>
                <w:sz w:val="22"/>
              </w:rPr>
              <w:t xml:space="preserve"> za zapošljavanje</w:t>
            </w:r>
            <w:r w:rsidR="00E02726">
              <w:rPr>
                <w:rFonts w:ascii="Verdana" w:hAnsi="Verdana"/>
                <w:sz w:val="22"/>
              </w:rPr>
              <w:t xml:space="preserve"> (financiranje javnog rada)</w:t>
            </w:r>
            <w:r w:rsidR="00B54BEC">
              <w:rPr>
                <w:rFonts w:ascii="Verdana" w:hAnsi="Verdana"/>
                <w:sz w:val="22"/>
              </w:rPr>
              <w:t>, iz fondova EU</w:t>
            </w:r>
            <w:r w:rsidR="004829E4">
              <w:rPr>
                <w:rFonts w:ascii="Verdana" w:hAnsi="Verdana"/>
                <w:sz w:val="22"/>
              </w:rPr>
              <w:t>(rekonstrukcija Doma kulture i uređenje Cvjetnog trga)</w:t>
            </w:r>
          </w:p>
        </w:tc>
        <w:tc>
          <w:tcPr>
            <w:tcW w:w="1837" w:type="dxa"/>
            <w:shd w:val="clear" w:color="auto" w:fill="E5B8B7" w:themeFill="accent2" w:themeFillTint="66"/>
            <w:vAlign w:val="bottom"/>
          </w:tcPr>
          <w:p w14:paraId="73A39382" w14:textId="1E4B3F75" w:rsidR="00F93C2E" w:rsidRPr="00406F27" w:rsidRDefault="007E556B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t>4.6</w:t>
            </w:r>
            <w:r w:rsidR="004707A5">
              <w:rPr>
                <w:rFonts w:ascii="Verdana" w:hAnsi="Verdana"/>
                <w:sz w:val="22"/>
              </w:rPr>
              <w:t>2</w:t>
            </w:r>
            <w:r>
              <w:rPr>
                <w:rFonts w:ascii="Verdana" w:hAnsi="Verdana"/>
                <w:sz w:val="22"/>
              </w:rPr>
              <w:t>4.700</w:t>
            </w:r>
            <w:r w:rsidR="001072FA" w:rsidRPr="00406F27">
              <w:rPr>
                <w:rFonts w:ascii="Verdana" w:hAnsi="Verdana"/>
                <w:sz w:val="22"/>
              </w:rPr>
              <w:t xml:space="preserve"> </w:t>
            </w:r>
          </w:p>
        </w:tc>
        <w:tc>
          <w:tcPr>
            <w:tcW w:w="1078" w:type="dxa"/>
            <w:shd w:val="clear" w:color="auto" w:fill="E5B8B7" w:themeFill="accent2" w:themeFillTint="66"/>
            <w:vAlign w:val="bottom"/>
          </w:tcPr>
          <w:p w14:paraId="655EC834" w14:textId="5FD12EDD" w:rsidR="00F93C2E" w:rsidRPr="00406F27" w:rsidRDefault="00944A44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72,0</w:t>
            </w:r>
            <w:r w:rsidR="001E0CD2">
              <w:rPr>
                <w:rFonts w:ascii="Verdana" w:hAnsi="Verdana"/>
                <w:sz w:val="22"/>
              </w:rPr>
              <w:t>3</w:t>
            </w:r>
          </w:p>
        </w:tc>
      </w:tr>
      <w:tr w:rsidR="00F93C2E" w:rsidRPr="00406F27" w14:paraId="4639A220" w14:textId="77777777" w:rsidTr="00CD38C6">
        <w:tc>
          <w:tcPr>
            <w:tcW w:w="6974" w:type="dxa"/>
            <w:shd w:val="clear" w:color="auto" w:fill="FABF8F" w:themeFill="accent6" w:themeFillTint="99"/>
          </w:tcPr>
          <w:p w14:paraId="4C4FA561" w14:textId="77E28E5E" w:rsidR="00F93C2E" w:rsidRPr="00406F27" w:rsidRDefault="001072FA" w:rsidP="00406F27">
            <w:pPr>
              <w:spacing w:line="240" w:lineRule="auto"/>
              <w:rPr>
                <w:rFonts w:ascii="Verdana" w:hAnsi="Verdana"/>
                <w:b/>
                <w:i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od imovine  </w:t>
            </w:r>
            <w:r w:rsidRPr="00406F27">
              <w:rPr>
                <w:rFonts w:ascii="Arial" w:hAnsi="Arial" w:cs="Arial"/>
                <w:sz w:val="22"/>
              </w:rPr>
              <w:t>→</w:t>
            </w:r>
            <w:r w:rsidRPr="00406F27">
              <w:rPr>
                <w:rFonts w:ascii="Verdana" w:hAnsi="Verdana"/>
                <w:sz w:val="22"/>
              </w:rPr>
              <w:t xml:space="preserve"> kamate,</w:t>
            </w:r>
            <w:r w:rsidR="00CD38C6" w:rsidRPr="00406F27">
              <w:rPr>
                <w:rFonts w:ascii="Verdana" w:hAnsi="Verdana"/>
                <w:sz w:val="22"/>
              </w:rPr>
              <w:t xml:space="preserve"> naknade za koncesije, zakupnine</w:t>
            </w:r>
            <w:r w:rsidR="00F71CA7">
              <w:rPr>
                <w:rFonts w:ascii="Verdana" w:hAnsi="Verdana"/>
                <w:sz w:val="22"/>
              </w:rPr>
              <w:t>, naknade za služnost</w:t>
            </w:r>
            <w:r w:rsidRPr="00406F27">
              <w:rPr>
                <w:rFonts w:ascii="Verdana" w:hAnsi="Verdana"/>
                <w:sz w:val="22"/>
              </w:rPr>
              <w:t xml:space="preserve"> i dr</w:t>
            </w:r>
            <w:r w:rsidR="002E2E6F">
              <w:rPr>
                <w:rFonts w:ascii="Verdana" w:hAnsi="Verdana"/>
                <w:sz w:val="22"/>
              </w:rPr>
              <w:t>.</w:t>
            </w:r>
          </w:p>
        </w:tc>
        <w:tc>
          <w:tcPr>
            <w:tcW w:w="1837" w:type="dxa"/>
            <w:shd w:val="clear" w:color="auto" w:fill="FABF8F" w:themeFill="accent6" w:themeFillTint="99"/>
            <w:vAlign w:val="bottom"/>
          </w:tcPr>
          <w:p w14:paraId="26885AAD" w14:textId="09A9351B" w:rsidR="00F93C2E" w:rsidRPr="00406F27" w:rsidRDefault="00EB001E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t>331.000</w:t>
            </w:r>
            <w:r w:rsidR="001072FA" w:rsidRPr="00406F27">
              <w:rPr>
                <w:rFonts w:ascii="Verdana" w:hAnsi="Verdana"/>
                <w:sz w:val="22"/>
              </w:rPr>
              <w:t xml:space="preserve"> </w:t>
            </w:r>
          </w:p>
        </w:tc>
        <w:tc>
          <w:tcPr>
            <w:tcW w:w="1078" w:type="dxa"/>
            <w:shd w:val="clear" w:color="auto" w:fill="FABF8F" w:themeFill="accent6" w:themeFillTint="99"/>
            <w:vAlign w:val="bottom"/>
          </w:tcPr>
          <w:p w14:paraId="580B57F1" w14:textId="1C8A5203" w:rsidR="00F93C2E" w:rsidRPr="00406F27" w:rsidRDefault="00BC584C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 </w:t>
            </w:r>
            <w:r w:rsidR="00195BF6">
              <w:rPr>
                <w:rFonts w:ascii="Verdana" w:hAnsi="Verdana"/>
                <w:sz w:val="22"/>
              </w:rPr>
              <w:t>5,16</w:t>
            </w:r>
          </w:p>
        </w:tc>
      </w:tr>
      <w:tr w:rsidR="00F93C2E" w:rsidRPr="00406F27" w14:paraId="6DABB9D3" w14:textId="77777777" w:rsidTr="00377815">
        <w:tc>
          <w:tcPr>
            <w:tcW w:w="6974" w:type="dxa"/>
            <w:shd w:val="clear" w:color="auto" w:fill="C2D69B" w:themeFill="accent3" w:themeFillTint="99"/>
          </w:tcPr>
          <w:p w14:paraId="2C0D7CD8" w14:textId="1267C30D" w:rsidR="00F93C2E" w:rsidRPr="00406F27" w:rsidRDefault="001072FA" w:rsidP="00CD38C6">
            <w:pPr>
              <w:pStyle w:val="Odlomakpopisa"/>
              <w:spacing w:line="240" w:lineRule="auto"/>
              <w:ind w:left="0"/>
              <w:rPr>
                <w:rFonts w:ascii="Verdana" w:hAnsi="Verdana"/>
                <w:b/>
                <w:i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od administrativnih pristojbi, pristojbi po posebnim propisima </w:t>
            </w:r>
            <w:r w:rsidRPr="00406F27">
              <w:rPr>
                <w:rFonts w:ascii="Arial" w:hAnsi="Arial" w:cs="Arial"/>
                <w:sz w:val="22"/>
              </w:rPr>
              <w:t>→</w:t>
            </w:r>
            <w:r w:rsidRPr="00406F27">
              <w:rPr>
                <w:rFonts w:ascii="Verdana" w:hAnsi="Verdana"/>
                <w:sz w:val="22"/>
              </w:rPr>
              <w:t xml:space="preserve"> </w:t>
            </w:r>
            <w:r w:rsidR="00BC3C5A">
              <w:rPr>
                <w:rFonts w:ascii="Verdana" w:hAnsi="Verdana"/>
                <w:sz w:val="22"/>
              </w:rPr>
              <w:t>doprinos za šume</w:t>
            </w:r>
            <w:r w:rsidRPr="00406F27">
              <w:rPr>
                <w:rFonts w:ascii="Verdana" w:hAnsi="Verdana"/>
                <w:sz w:val="22"/>
              </w:rPr>
              <w:t>, komunalni doprinos, komunalna naknada, grobna naknada</w:t>
            </w:r>
          </w:p>
        </w:tc>
        <w:tc>
          <w:tcPr>
            <w:tcW w:w="1837" w:type="dxa"/>
            <w:shd w:val="clear" w:color="auto" w:fill="C2D69B" w:themeFill="accent3" w:themeFillTint="99"/>
            <w:vAlign w:val="bottom"/>
          </w:tcPr>
          <w:p w14:paraId="1C7B2E6E" w14:textId="2644DAD8" w:rsidR="00F93C2E" w:rsidRPr="00406F27" w:rsidRDefault="00EB001E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t>1.006</w:t>
            </w:r>
            <w:r w:rsidR="001072FA" w:rsidRPr="00406F27">
              <w:rPr>
                <w:rFonts w:ascii="Verdana" w:hAnsi="Verdana"/>
                <w:sz w:val="22"/>
              </w:rPr>
              <w:t xml:space="preserve">.000 </w:t>
            </w:r>
          </w:p>
        </w:tc>
        <w:tc>
          <w:tcPr>
            <w:tcW w:w="1078" w:type="dxa"/>
            <w:shd w:val="clear" w:color="auto" w:fill="C2D69B" w:themeFill="accent3" w:themeFillTint="99"/>
            <w:vAlign w:val="bottom"/>
          </w:tcPr>
          <w:p w14:paraId="3CB10222" w14:textId="60BEBE1C" w:rsidR="00F93C2E" w:rsidRPr="00406F27" w:rsidRDefault="00195BF6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15,6</w:t>
            </w:r>
            <w:r w:rsidR="00325F8E">
              <w:rPr>
                <w:rFonts w:ascii="Verdana" w:hAnsi="Verdana"/>
                <w:sz w:val="22"/>
              </w:rPr>
              <w:t>7</w:t>
            </w:r>
          </w:p>
        </w:tc>
      </w:tr>
      <w:tr w:rsidR="00377815" w:rsidRPr="00406F27" w14:paraId="28BF96BB" w14:textId="77777777" w:rsidTr="00377815">
        <w:tc>
          <w:tcPr>
            <w:tcW w:w="6974" w:type="dxa"/>
            <w:shd w:val="clear" w:color="auto" w:fill="FFC000"/>
          </w:tcPr>
          <w:p w14:paraId="7004CDEF" w14:textId="16E0D715" w:rsidR="00377815" w:rsidRPr="00406F27" w:rsidRDefault="00377815" w:rsidP="00CD38C6">
            <w:pPr>
              <w:spacing w:line="240" w:lineRule="auto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od ostalih prihoda – naknada štete</w:t>
            </w:r>
          </w:p>
        </w:tc>
        <w:tc>
          <w:tcPr>
            <w:tcW w:w="1837" w:type="dxa"/>
            <w:shd w:val="clear" w:color="auto" w:fill="FFC000"/>
            <w:vAlign w:val="bottom"/>
          </w:tcPr>
          <w:p w14:paraId="035D3474" w14:textId="10A60781" w:rsidR="00377815" w:rsidRPr="00406F27" w:rsidRDefault="00EB001E" w:rsidP="00967FCD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4.000</w:t>
            </w:r>
          </w:p>
        </w:tc>
        <w:tc>
          <w:tcPr>
            <w:tcW w:w="1078" w:type="dxa"/>
            <w:shd w:val="clear" w:color="auto" w:fill="FFC000"/>
            <w:vAlign w:val="bottom"/>
          </w:tcPr>
          <w:p w14:paraId="29B1E58A" w14:textId="55D6F956" w:rsidR="00377815" w:rsidRPr="00406F27" w:rsidRDefault="00377815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0,</w:t>
            </w:r>
            <w:r w:rsidR="00265E88">
              <w:rPr>
                <w:rFonts w:ascii="Verdana" w:hAnsi="Verdana"/>
                <w:sz w:val="22"/>
              </w:rPr>
              <w:t>06</w:t>
            </w:r>
          </w:p>
        </w:tc>
      </w:tr>
      <w:tr w:rsidR="00F93C2E" w:rsidRPr="00406F27" w14:paraId="26C6095B" w14:textId="77777777" w:rsidTr="00377815">
        <w:tc>
          <w:tcPr>
            <w:tcW w:w="697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906553B" w14:textId="66A9A7C7" w:rsidR="00F93C2E" w:rsidRPr="00406F27" w:rsidRDefault="001072FA" w:rsidP="00CD38C6">
            <w:pPr>
              <w:spacing w:line="240" w:lineRule="auto"/>
              <w:rPr>
                <w:rFonts w:ascii="Verdana" w:hAnsi="Verdana"/>
                <w:b/>
                <w:i/>
                <w:sz w:val="22"/>
              </w:rPr>
            </w:pPr>
            <w:r w:rsidRPr="00406F27">
              <w:rPr>
                <w:rFonts w:ascii="Verdana" w:hAnsi="Verdana"/>
                <w:sz w:val="22"/>
              </w:rPr>
              <w:t xml:space="preserve">od prodaje imovine </w:t>
            </w:r>
            <w:r w:rsidRPr="00406F27">
              <w:rPr>
                <w:rFonts w:ascii="Arial" w:hAnsi="Arial" w:cs="Arial"/>
                <w:sz w:val="22"/>
              </w:rPr>
              <w:t>→</w:t>
            </w:r>
            <w:r w:rsidRPr="00406F27">
              <w:rPr>
                <w:rFonts w:ascii="Verdana" w:hAnsi="Verdana"/>
                <w:sz w:val="22"/>
              </w:rPr>
              <w:t xml:space="preserve"> </w:t>
            </w:r>
            <w:r w:rsidR="00CD38C6" w:rsidRPr="00406F27">
              <w:rPr>
                <w:rFonts w:ascii="Verdana" w:hAnsi="Verdana"/>
                <w:sz w:val="22"/>
              </w:rPr>
              <w:t xml:space="preserve">prodaja </w:t>
            </w:r>
            <w:r w:rsidRPr="00406F27">
              <w:rPr>
                <w:rFonts w:ascii="Verdana" w:hAnsi="Verdana"/>
                <w:sz w:val="22"/>
              </w:rPr>
              <w:t>državno</w:t>
            </w:r>
            <w:r w:rsidR="00CD38C6" w:rsidRPr="00406F27">
              <w:rPr>
                <w:rFonts w:ascii="Verdana" w:hAnsi="Verdana"/>
                <w:sz w:val="22"/>
              </w:rPr>
              <w:t>g</w:t>
            </w:r>
            <w:r w:rsidRPr="00406F27">
              <w:rPr>
                <w:rFonts w:ascii="Verdana" w:hAnsi="Verdana"/>
                <w:sz w:val="22"/>
              </w:rPr>
              <w:t xml:space="preserve"> poljoprivredno</w:t>
            </w:r>
            <w:r w:rsidR="00CD38C6" w:rsidRPr="00406F27">
              <w:rPr>
                <w:rFonts w:ascii="Verdana" w:hAnsi="Verdana"/>
                <w:sz w:val="22"/>
              </w:rPr>
              <w:t>g</w:t>
            </w:r>
            <w:r w:rsidRPr="00406F27">
              <w:rPr>
                <w:rFonts w:ascii="Verdana" w:hAnsi="Verdana"/>
                <w:sz w:val="22"/>
              </w:rPr>
              <w:t xml:space="preserve"> zemljišt</w:t>
            </w:r>
            <w:r w:rsidR="00CD38C6" w:rsidRPr="00406F27">
              <w:rPr>
                <w:rFonts w:ascii="Verdana" w:hAnsi="Verdana"/>
                <w:sz w:val="22"/>
              </w:rPr>
              <w:t>a i</w:t>
            </w:r>
            <w:r w:rsidRPr="00406F27">
              <w:rPr>
                <w:rFonts w:ascii="Verdana" w:hAnsi="Verdana"/>
                <w:sz w:val="22"/>
              </w:rPr>
              <w:t xml:space="preserve"> državni</w:t>
            </w:r>
            <w:r w:rsidR="00CD38C6" w:rsidRPr="00406F27">
              <w:rPr>
                <w:rFonts w:ascii="Verdana" w:hAnsi="Verdana"/>
                <w:sz w:val="22"/>
              </w:rPr>
              <w:t>h</w:t>
            </w:r>
            <w:r w:rsidRPr="00406F27">
              <w:rPr>
                <w:rFonts w:ascii="Verdana" w:hAnsi="Verdana"/>
                <w:sz w:val="22"/>
              </w:rPr>
              <w:t xml:space="preserve"> stanov</w:t>
            </w:r>
            <w:r w:rsidR="00CD38C6" w:rsidRPr="00406F27">
              <w:rPr>
                <w:rFonts w:ascii="Verdana" w:hAnsi="Verdana"/>
                <w:sz w:val="22"/>
              </w:rPr>
              <w:t xml:space="preserve">a, prodaja </w:t>
            </w:r>
            <w:r w:rsidR="00B54BEC">
              <w:rPr>
                <w:rFonts w:ascii="Verdana" w:hAnsi="Verdana"/>
                <w:sz w:val="22"/>
              </w:rPr>
              <w:t>nekretnina</w:t>
            </w:r>
            <w:r w:rsidR="00CD38C6" w:rsidRPr="00406F27">
              <w:rPr>
                <w:rFonts w:ascii="Verdana" w:hAnsi="Verdana"/>
                <w:sz w:val="22"/>
              </w:rPr>
              <w:t xml:space="preserve"> u vlasništvu općine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bottom"/>
          </w:tcPr>
          <w:p w14:paraId="63009558" w14:textId="1EAA9B42" w:rsidR="00F93C2E" w:rsidRPr="00406F27" w:rsidRDefault="00BD7FBC" w:rsidP="00967FCD">
            <w:pPr>
              <w:spacing w:line="240" w:lineRule="auto"/>
              <w:jc w:val="right"/>
              <w:rPr>
                <w:rFonts w:ascii="Verdana" w:hAnsi="Verdana"/>
                <w:b/>
                <w:i/>
                <w:sz w:val="22"/>
              </w:rPr>
            </w:pPr>
            <w:r>
              <w:rPr>
                <w:rFonts w:ascii="Verdana" w:hAnsi="Verdana"/>
                <w:sz w:val="22"/>
              </w:rPr>
              <w:t>49.000</w:t>
            </w:r>
            <w:r w:rsidR="001072FA" w:rsidRPr="00406F27">
              <w:rPr>
                <w:rFonts w:ascii="Verdana" w:hAnsi="Verdana"/>
                <w:sz w:val="22"/>
              </w:rPr>
              <w:t xml:space="preserve"> 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bottom"/>
          </w:tcPr>
          <w:p w14:paraId="286E33CD" w14:textId="40CB7CF4" w:rsidR="00F93C2E" w:rsidRPr="00406F27" w:rsidRDefault="00265E88" w:rsidP="00BC584C">
            <w:pPr>
              <w:spacing w:line="240" w:lineRule="auto"/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0,76</w:t>
            </w:r>
          </w:p>
        </w:tc>
      </w:tr>
      <w:tr w:rsidR="00BC584C" w:rsidRPr="00406F27" w14:paraId="04A27900" w14:textId="77777777" w:rsidTr="00377815">
        <w:trPr>
          <w:trHeight w:val="315"/>
        </w:trPr>
        <w:tc>
          <w:tcPr>
            <w:tcW w:w="6974" w:type="dxa"/>
            <w:tcBorders>
              <w:top w:val="single" w:sz="4" w:space="0" w:color="auto"/>
              <w:bottom w:val="single" w:sz="4" w:space="0" w:color="auto"/>
            </w:tcBorders>
          </w:tcPr>
          <w:p w14:paraId="16619F49" w14:textId="77777777" w:rsidR="00CD38C6" w:rsidRPr="00406F27" w:rsidRDefault="00CD38C6" w:rsidP="001072FA">
            <w:pPr>
              <w:spacing w:line="240" w:lineRule="auto"/>
              <w:rPr>
                <w:rFonts w:ascii="Verdana" w:hAnsi="Verdana"/>
                <w:b/>
                <w:sz w:val="22"/>
                <w:szCs w:val="22"/>
              </w:rPr>
            </w:pPr>
          </w:p>
          <w:p w14:paraId="3A2861FA" w14:textId="77777777" w:rsidR="00BC584C" w:rsidRPr="00406F27" w:rsidRDefault="00BC584C" w:rsidP="001072FA">
            <w:pPr>
              <w:spacing w:line="240" w:lineRule="auto"/>
              <w:rPr>
                <w:rFonts w:ascii="Verdana" w:hAnsi="Verdana"/>
                <w:b/>
                <w:sz w:val="22"/>
                <w:szCs w:val="22"/>
              </w:rPr>
            </w:pPr>
            <w:r w:rsidRPr="00406F27">
              <w:rPr>
                <w:rFonts w:ascii="Verdana" w:hAnsi="Verdana"/>
                <w:b/>
                <w:sz w:val="22"/>
                <w:szCs w:val="22"/>
              </w:rPr>
              <w:t>UKUPNO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437EF9" w14:textId="28576CFF" w:rsidR="00BC584C" w:rsidRPr="00406F27" w:rsidRDefault="00BD7FBC" w:rsidP="00BC584C">
            <w:pPr>
              <w:spacing w:line="240" w:lineRule="auto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6.</w:t>
            </w:r>
            <w:r w:rsidR="00261C11">
              <w:rPr>
                <w:rFonts w:ascii="Verdana" w:hAnsi="Verdana"/>
                <w:b/>
                <w:sz w:val="22"/>
                <w:szCs w:val="22"/>
              </w:rPr>
              <w:t>4</w:t>
            </w:r>
            <w:r w:rsidR="00C3570F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261C11">
              <w:rPr>
                <w:rFonts w:ascii="Verdana" w:hAnsi="Verdana"/>
                <w:b/>
                <w:sz w:val="22"/>
                <w:szCs w:val="22"/>
              </w:rPr>
              <w:t>9</w:t>
            </w:r>
            <w:r>
              <w:rPr>
                <w:rFonts w:ascii="Verdana" w:hAnsi="Verdana"/>
                <w:b/>
                <w:sz w:val="22"/>
                <w:szCs w:val="22"/>
              </w:rPr>
              <w:t>.700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AF76A" w14:textId="77777777" w:rsidR="00BC584C" w:rsidRPr="00406F27" w:rsidRDefault="00BC584C" w:rsidP="00BC584C">
            <w:pPr>
              <w:spacing w:line="240" w:lineRule="auto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406F27">
              <w:rPr>
                <w:rFonts w:ascii="Verdana" w:hAnsi="Verdana"/>
                <w:b/>
                <w:sz w:val="22"/>
                <w:szCs w:val="22"/>
              </w:rPr>
              <w:t>100,00</w:t>
            </w:r>
          </w:p>
        </w:tc>
      </w:tr>
    </w:tbl>
    <w:p w14:paraId="6808A028" w14:textId="77777777" w:rsidR="00F93C2E" w:rsidRPr="00406F27" w:rsidRDefault="00F93C2E" w:rsidP="003E74DD">
      <w:pPr>
        <w:spacing w:line="240" w:lineRule="auto"/>
        <w:rPr>
          <w:rFonts w:ascii="Verdana" w:hAnsi="Verdana"/>
          <w:b/>
          <w:i/>
        </w:rPr>
      </w:pPr>
    </w:p>
    <w:p w14:paraId="3EF14B04" w14:textId="1CE8B667" w:rsidR="00476A0B" w:rsidRDefault="00AD2C5B" w:rsidP="005F4A50">
      <w:pPr>
        <w:tabs>
          <w:tab w:val="left" w:pos="3369"/>
        </w:tabs>
        <w:rPr>
          <w:rFonts w:ascii="Verdana" w:hAnsi="Verdana" w:cs="Arial"/>
          <w:b/>
          <w:i/>
          <w:sz w:val="22"/>
          <w:szCs w:val="22"/>
        </w:rPr>
      </w:pPr>
      <w:r>
        <w:rPr>
          <w:noProof/>
        </w:rPr>
        <w:drawing>
          <wp:inline distT="0" distB="0" distL="0" distR="0" wp14:anchorId="181EC0A4" wp14:editId="49F29C5A">
            <wp:extent cx="6286500" cy="3073400"/>
            <wp:effectExtent l="0" t="0" r="0" b="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A79F3F1-D255-4B11-B88D-F2BC017034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6BD5015" w14:textId="77777777" w:rsidR="004109AF" w:rsidRDefault="004109AF" w:rsidP="000F42C5">
      <w:pPr>
        <w:pStyle w:val="Odlomakpopisa"/>
        <w:spacing w:line="240" w:lineRule="auto"/>
        <w:ind w:left="360"/>
        <w:rPr>
          <w:rFonts w:ascii="Verdana" w:hAnsi="Verdana" w:cs="Arial"/>
          <w:i/>
          <w:color w:val="FF0000"/>
          <w:sz w:val="22"/>
          <w:szCs w:val="22"/>
        </w:rPr>
      </w:pPr>
    </w:p>
    <w:p w14:paraId="2ABFD3BA" w14:textId="3E6F8139" w:rsidR="000F42C5" w:rsidRDefault="000F42C5" w:rsidP="000F42C5">
      <w:pPr>
        <w:pStyle w:val="Odlomakpopisa"/>
        <w:spacing w:line="240" w:lineRule="auto"/>
        <w:ind w:left="360"/>
        <w:rPr>
          <w:rFonts w:ascii="Verdana" w:hAnsi="Verdana" w:cs="Arial"/>
          <w:i/>
          <w:color w:val="FF0000"/>
          <w:sz w:val="22"/>
          <w:szCs w:val="22"/>
        </w:rPr>
      </w:pPr>
      <w:r>
        <w:rPr>
          <w:rFonts w:ascii="Verdana" w:hAnsi="Verdana" w:cs="Arial"/>
          <w:i/>
          <w:color w:val="FF0000"/>
          <w:sz w:val="22"/>
          <w:szCs w:val="22"/>
        </w:rPr>
        <w:t>52,98</w:t>
      </w:r>
      <w:r w:rsidRPr="009A4CAC">
        <w:rPr>
          <w:rFonts w:ascii="Verdana" w:hAnsi="Verdana" w:cs="Arial"/>
          <w:i/>
          <w:color w:val="FF0000"/>
          <w:sz w:val="22"/>
          <w:szCs w:val="22"/>
        </w:rPr>
        <w:t xml:space="preserve">% planiranih prihoda namjenski su prihodi i mogu se koristiti samo za zakonom ili ugovorom propisane namjene  </w:t>
      </w:r>
    </w:p>
    <w:p w14:paraId="5EA19E95" w14:textId="77777777" w:rsidR="004109AF" w:rsidRPr="009A4CAC" w:rsidRDefault="004109AF" w:rsidP="000F42C5">
      <w:pPr>
        <w:pStyle w:val="Odlomakpopisa"/>
        <w:spacing w:line="240" w:lineRule="auto"/>
        <w:ind w:left="360"/>
        <w:rPr>
          <w:rFonts w:ascii="Verdana" w:hAnsi="Verdana" w:cs="Arial"/>
          <w:i/>
          <w:color w:val="FF0000"/>
          <w:sz w:val="22"/>
          <w:szCs w:val="22"/>
        </w:rPr>
      </w:pPr>
    </w:p>
    <w:p w14:paraId="49D7AAF3" w14:textId="084781CF" w:rsidR="00BF15AA" w:rsidRDefault="00BE2EAA" w:rsidP="00BE2EAA">
      <w:pPr>
        <w:spacing w:line="240" w:lineRule="auto"/>
        <w:rPr>
          <w:rFonts w:ascii="Verdana" w:hAnsi="Verdana" w:cs="Arial"/>
          <w:b/>
          <w:i/>
          <w:sz w:val="22"/>
          <w:szCs w:val="22"/>
        </w:rPr>
      </w:pPr>
      <w:r w:rsidRPr="00BE2EAA">
        <w:rPr>
          <w:rFonts w:ascii="Verdana" w:hAnsi="Verdana" w:cs="Arial"/>
          <w:b/>
          <w:i/>
          <w:sz w:val="22"/>
          <w:szCs w:val="22"/>
        </w:rPr>
        <w:t>Što se financira iz Proračuna</w:t>
      </w:r>
      <w:r w:rsidR="002634C9">
        <w:rPr>
          <w:rFonts w:ascii="Verdana" w:hAnsi="Verdana" w:cs="Arial"/>
          <w:b/>
          <w:i/>
          <w:sz w:val="22"/>
          <w:szCs w:val="22"/>
        </w:rPr>
        <w:t>?</w:t>
      </w:r>
    </w:p>
    <w:p w14:paraId="71C60597" w14:textId="77777777" w:rsidR="000842F6" w:rsidRDefault="000842F6" w:rsidP="000842F6">
      <w:pPr>
        <w:spacing w:line="240" w:lineRule="auto"/>
        <w:rPr>
          <w:rFonts w:ascii="Verdana" w:hAnsi="Verdana"/>
          <w:b/>
          <w:i/>
        </w:rPr>
      </w:pPr>
    </w:p>
    <w:p w14:paraId="538C38B2" w14:textId="77777777" w:rsidR="00E62827" w:rsidRDefault="00E62827" w:rsidP="00E62827">
      <w:pPr>
        <w:pStyle w:val="Odlomakpopisa"/>
        <w:spacing w:line="240" w:lineRule="auto"/>
        <w:ind w:left="1004"/>
        <w:rPr>
          <w:rFonts w:ascii="Verdana" w:hAnsi="Verdana" w:cs="Arial"/>
          <w:i/>
          <w:color w:val="0070C0"/>
          <w:sz w:val="22"/>
          <w:szCs w:val="22"/>
        </w:rPr>
      </w:pPr>
    </w:p>
    <w:p w14:paraId="54D15F7A" w14:textId="02034C21" w:rsidR="00DA5745" w:rsidRDefault="003C1AE0" w:rsidP="00A06C21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 w:cs="Arial"/>
          <w:i/>
          <w:color w:val="0070C0"/>
          <w:sz w:val="22"/>
          <w:szCs w:val="22"/>
        </w:rPr>
      </w:pPr>
      <w:r w:rsidRPr="002634C9">
        <w:rPr>
          <w:rFonts w:ascii="Verdana" w:hAnsi="Verdana" w:cs="Arial"/>
          <w:i/>
          <w:color w:val="0070C0"/>
          <w:sz w:val="22"/>
          <w:szCs w:val="22"/>
        </w:rPr>
        <w:t xml:space="preserve">Rashodi </w:t>
      </w:r>
      <w:r w:rsidR="00AA472D">
        <w:rPr>
          <w:rFonts w:ascii="Verdana" w:hAnsi="Verdana" w:cs="Arial"/>
          <w:i/>
          <w:color w:val="0070C0"/>
          <w:sz w:val="22"/>
          <w:szCs w:val="22"/>
        </w:rPr>
        <w:t xml:space="preserve">i izdaci </w:t>
      </w:r>
      <w:r w:rsidRPr="002634C9">
        <w:rPr>
          <w:rFonts w:ascii="Verdana" w:hAnsi="Verdana" w:cs="Arial"/>
          <w:i/>
          <w:color w:val="0070C0"/>
          <w:sz w:val="22"/>
          <w:szCs w:val="22"/>
        </w:rPr>
        <w:t>p</w:t>
      </w:r>
      <w:r w:rsidR="00BE2EAA" w:rsidRPr="002634C9">
        <w:rPr>
          <w:rFonts w:ascii="Verdana" w:hAnsi="Verdana" w:cs="Arial"/>
          <w:i/>
          <w:color w:val="0070C0"/>
          <w:sz w:val="22"/>
          <w:szCs w:val="22"/>
        </w:rPr>
        <w:t>rema izvorima financiranja</w:t>
      </w:r>
    </w:p>
    <w:p w14:paraId="4E5DDD65" w14:textId="77777777" w:rsidR="00E62827" w:rsidRPr="002634C9" w:rsidRDefault="00E62827" w:rsidP="00E62827">
      <w:pPr>
        <w:pStyle w:val="Odlomakpopisa"/>
        <w:spacing w:line="240" w:lineRule="auto"/>
        <w:ind w:left="1004"/>
        <w:rPr>
          <w:rFonts w:ascii="Verdana" w:hAnsi="Verdana" w:cs="Arial"/>
          <w:i/>
          <w:color w:val="0070C0"/>
          <w:sz w:val="22"/>
          <w:szCs w:val="22"/>
        </w:rPr>
      </w:pPr>
    </w:p>
    <w:p w14:paraId="7F489B44" w14:textId="77777777" w:rsidR="00BE2EAA" w:rsidRPr="00A06C21" w:rsidRDefault="00BE2EAA" w:rsidP="00A84693">
      <w:pPr>
        <w:spacing w:line="240" w:lineRule="auto"/>
        <w:ind w:left="284"/>
        <w:rPr>
          <w:rFonts w:ascii="Verdana" w:hAnsi="Verdana" w:cs="Arial"/>
        </w:rPr>
      </w:pPr>
    </w:p>
    <w:tbl>
      <w:tblPr>
        <w:tblW w:w="9799" w:type="dxa"/>
        <w:tblInd w:w="284" w:type="dxa"/>
        <w:tblLook w:val="04A0" w:firstRow="1" w:lastRow="0" w:firstColumn="1" w:lastColumn="0" w:noHBand="0" w:noVBand="1"/>
      </w:tblPr>
      <w:tblGrid>
        <w:gridCol w:w="3935"/>
        <w:gridCol w:w="4394"/>
        <w:gridCol w:w="1470"/>
      </w:tblGrid>
      <w:tr w:rsidR="00B11B62" w:rsidRPr="009A4CAC" w14:paraId="48546B3F" w14:textId="77777777" w:rsidTr="009D1906">
        <w:tc>
          <w:tcPr>
            <w:tcW w:w="3935" w:type="dxa"/>
            <w:tcBorders>
              <w:bottom w:val="single" w:sz="4" w:space="0" w:color="auto"/>
            </w:tcBorders>
          </w:tcPr>
          <w:p w14:paraId="1F7978A4" w14:textId="77777777"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Izvor prihoda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215E5A7" w14:textId="77777777"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Što se iz njih financira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D17E260" w14:textId="77777777" w:rsidR="00BE2EAA" w:rsidRPr="009A4CAC" w:rsidRDefault="00BE2EAA" w:rsidP="00632F3E">
            <w:pPr>
              <w:spacing w:line="240" w:lineRule="auto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Iznos</w:t>
            </w:r>
          </w:p>
        </w:tc>
      </w:tr>
      <w:tr w:rsidR="00B11B62" w:rsidRPr="009A4CAC" w14:paraId="11E58E69" w14:textId="77777777" w:rsidTr="009D1906">
        <w:tc>
          <w:tcPr>
            <w:tcW w:w="3935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69A318CA" w14:textId="7D3CDDD0"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Opći prihodi i primici</w:t>
            </w:r>
            <w:r w:rsidR="00B11B62" w:rsidRPr="009A4CAC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A86DBF">
              <w:rPr>
                <w:rFonts w:ascii="Verdana" w:hAnsi="Verdana" w:cs="Arial"/>
                <w:sz w:val="22"/>
                <w:szCs w:val="22"/>
              </w:rPr>
              <w:t xml:space="preserve">- </w:t>
            </w:r>
            <w:r w:rsidR="00B11B62" w:rsidRPr="009A4CAC">
              <w:rPr>
                <w:rFonts w:ascii="Verdana" w:hAnsi="Verdana" w:cs="Arial"/>
                <w:sz w:val="22"/>
                <w:szCs w:val="22"/>
              </w:rPr>
              <w:t>porezi, zakupnine</w:t>
            </w:r>
            <w:r w:rsidR="00A86DBF">
              <w:rPr>
                <w:rFonts w:ascii="Verdana" w:hAnsi="Verdana" w:cs="Arial"/>
                <w:sz w:val="22"/>
                <w:szCs w:val="22"/>
              </w:rPr>
              <w:t>,</w:t>
            </w:r>
            <w:r w:rsidR="00C47F3A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30FAF379" w14:textId="68EF0951" w:rsidR="00AA472D" w:rsidRPr="009A4CAC" w:rsidRDefault="00BE2EAA" w:rsidP="00AA472D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/>
                <w:sz w:val="22"/>
                <w:szCs w:val="22"/>
              </w:rPr>
              <w:t xml:space="preserve">plaće </w:t>
            </w:r>
            <w:r w:rsidR="00B11B62" w:rsidRPr="009A4CAC">
              <w:rPr>
                <w:rFonts w:ascii="Verdana" w:hAnsi="Verdana"/>
                <w:sz w:val="22"/>
                <w:szCs w:val="22"/>
              </w:rPr>
              <w:t xml:space="preserve">dužnosnika i </w:t>
            </w:r>
            <w:r w:rsidR="00446E2B">
              <w:rPr>
                <w:rFonts w:ascii="Verdana" w:hAnsi="Verdana"/>
                <w:sz w:val="22"/>
                <w:szCs w:val="22"/>
              </w:rPr>
              <w:t>službenika</w:t>
            </w:r>
            <w:r w:rsidRPr="009A4CAC">
              <w:rPr>
                <w:rFonts w:ascii="Verdana" w:hAnsi="Verdana"/>
                <w:sz w:val="22"/>
                <w:szCs w:val="22"/>
              </w:rPr>
              <w:t>, režijsk</w:t>
            </w:r>
            <w:r w:rsidR="00C47F3A">
              <w:rPr>
                <w:rFonts w:ascii="Verdana" w:hAnsi="Verdana"/>
                <w:sz w:val="22"/>
                <w:szCs w:val="22"/>
              </w:rPr>
              <w:t>i</w:t>
            </w:r>
            <w:r w:rsidRPr="009A4CAC">
              <w:rPr>
                <w:rFonts w:ascii="Verdana" w:hAnsi="Verdana"/>
                <w:sz w:val="22"/>
                <w:szCs w:val="22"/>
              </w:rPr>
              <w:t xml:space="preserve"> troškov</w:t>
            </w:r>
            <w:r w:rsidR="005A2C17">
              <w:rPr>
                <w:rFonts w:ascii="Verdana" w:hAnsi="Verdana"/>
                <w:sz w:val="22"/>
                <w:szCs w:val="22"/>
              </w:rPr>
              <w:t>i</w:t>
            </w:r>
            <w:r w:rsidR="00AA472D">
              <w:rPr>
                <w:rFonts w:ascii="Verdana" w:hAnsi="Verdana"/>
                <w:sz w:val="22"/>
                <w:szCs w:val="22"/>
              </w:rPr>
              <w:t>, otplata zajma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65B26A0" w14:textId="5E77E32D" w:rsidR="00BE2EAA" w:rsidRPr="009A4CAC" w:rsidRDefault="003B686E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67</w:t>
            </w:r>
            <w:r w:rsidR="008A08CB">
              <w:rPr>
                <w:rFonts w:ascii="Verdana" w:hAnsi="Verdana" w:cs="Arial"/>
                <w:sz w:val="22"/>
                <w:szCs w:val="22"/>
              </w:rPr>
              <w:t>2</w:t>
            </w:r>
            <w:r>
              <w:rPr>
                <w:rFonts w:ascii="Verdana" w:hAnsi="Verdana" w:cs="Arial"/>
                <w:sz w:val="22"/>
                <w:szCs w:val="22"/>
              </w:rPr>
              <w:t>.000</w:t>
            </w:r>
          </w:p>
        </w:tc>
      </w:tr>
      <w:tr w:rsidR="00B11B62" w:rsidRPr="009A4CAC" w14:paraId="415C570B" w14:textId="77777777" w:rsidTr="009D1906">
        <w:tc>
          <w:tcPr>
            <w:tcW w:w="3935" w:type="dxa"/>
            <w:shd w:val="clear" w:color="auto" w:fill="FABF8F" w:themeFill="accent6" w:themeFillTint="99"/>
          </w:tcPr>
          <w:p w14:paraId="2E951428" w14:textId="77777777" w:rsidR="00BE2EAA" w:rsidRPr="009A4CAC" w:rsidRDefault="00B11B62" w:rsidP="009D1906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 xml:space="preserve">Prihodi za posebne namjene – šumski doprinos, komunalni doprinos, komunalna naknada, grobna naknada, prihodi od zakupa i prodaje državnog poljoprivrednog zemljišta, prihodi od prodaje državnih stanova </w:t>
            </w:r>
          </w:p>
        </w:tc>
        <w:tc>
          <w:tcPr>
            <w:tcW w:w="4394" w:type="dxa"/>
            <w:shd w:val="clear" w:color="auto" w:fill="FABF8F" w:themeFill="accent6" w:themeFillTint="99"/>
          </w:tcPr>
          <w:p w14:paraId="28331D59" w14:textId="50CA7870" w:rsidR="00BE2EAA" w:rsidRPr="009A4CAC" w:rsidRDefault="00B32E4F" w:rsidP="00967FCD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/>
                <w:sz w:val="22"/>
                <w:szCs w:val="22"/>
              </w:rPr>
              <w:t xml:space="preserve">plaće namještenika i troškovi poslovanja </w:t>
            </w:r>
            <w:r>
              <w:rPr>
                <w:rFonts w:ascii="Verdana" w:hAnsi="Verdana"/>
                <w:sz w:val="22"/>
                <w:szCs w:val="22"/>
              </w:rPr>
              <w:t>Vlastitog k</w:t>
            </w:r>
            <w:r w:rsidRPr="009A4CAC">
              <w:rPr>
                <w:rFonts w:ascii="Verdana" w:hAnsi="Verdana"/>
                <w:sz w:val="22"/>
                <w:szCs w:val="22"/>
              </w:rPr>
              <w:t>omunalnog pogona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9A4CA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11B62" w:rsidRPr="009A4CAC">
              <w:rPr>
                <w:rFonts w:ascii="Verdana" w:hAnsi="Verdana"/>
                <w:sz w:val="22"/>
                <w:szCs w:val="22"/>
              </w:rPr>
              <w:t xml:space="preserve">održavanje </w:t>
            </w:r>
            <w:r w:rsidR="00967FCD" w:rsidRPr="009A4CAC">
              <w:rPr>
                <w:rFonts w:ascii="Verdana" w:hAnsi="Verdana"/>
                <w:sz w:val="22"/>
                <w:szCs w:val="22"/>
              </w:rPr>
              <w:t>javnih površina</w:t>
            </w:r>
            <w:r w:rsidR="00446E2B">
              <w:rPr>
                <w:rFonts w:ascii="Verdana" w:hAnsi="Verdana"/>
                <w:sz w:val="22"/>
                <w:szCs w:val="22"/>
              </w:rPr>
              <w:t>, javne rasvjete</w:t>
            </w:r>
            <w:r w:rsidR="00967FCD" w:rsidRPr="009A4CAC">
              <w:rPr>
                <w:rFonts w:ascii="Verdana" w:hAnsi="Verdana"/>
                <w:sz w:val="22"/>
                <w:szCs w:val="22"/>
              </w:rPr>
              <w:t xml:space="preserve"> i groblja</w:t>
            </w:r>
            <w:r w:rsidR="00B11B62" w:rsidRPr="009A4CAC">
              <w:rPr>
                <w:rFonts w:ascii="Verdana" w:hAnsi="Verdana"/>
                <w:sz w:val="22"/>
                <w:szCs w:val="22"/>
              </w:rPr>
              <w:t xml:space="preserve">, održavanje i obnova nerazvrstanih cesta, </w:t>
            </w:r>
            <w:r w:rsidR="00967FCD" w:rsidRPr="009A4CAC">
              <w:rPr>
                <w:rFonts w:ascii="Verdana" w:hAnsi="Verdana"/>
                <w:sz w:val="22"/>
                <w:szCs w:val="22"/>
              </w:rPr>
              <w:t xml:space="preserve">uređenje javnih površina, </w:t>
            </w:r>
            <w:r w:rsidR="00AF215F">
              <w:rPr>
                <w:rFonts w:ascii="Verdana" w:hAnsi="Verdana"/>
                <w:sz w:val="22"/>
                <w:szCs w:val="22"/>
              </w:rPr>
              <w:t>izgradnja komunalne infrastrukture</w:t>
            </w:r>
            <w:r w:rsidR="00967FCD" w:rsidRPr="009A4CAC">
              <w:rPr>
                <w:rFonts w:ascii="Verdana" w:hAnsi="Verdana"/>
                <w:sz w:val="22"/>
                <w:szCs w:val="22"/>
              </w:rPr>
              <w:t xml:space="preserve">, </w:t>
            </w:r>
          </w:p>
        </w:tc>
        <w:tc>
          <w:tcPr>
            <w:tcW w:w="1470" w:type="dxa"/>
            <w:shd w:val="clear" w:color="auto" w:fill="FABF8F" w:themeFill="accent6" w:themeFillTint="99"/>
          </w:tcPr>
          <w:p w14:paraId="4BF99880" w14:textId="73F07D55" w:rsidR="00BE2EAA" w:rsidRPr="009A4CAC" w:rsidRDefault="00967FCD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1.</w:t>
            </w:r>
            <w:r w:rsidR="002868B5">
              <w:rPr>
                <w:rFonts w:ascii="Verdana" w:hAnsi="Verdana" w:cs="Arial"/>
                <w:sz w:val="22"/>
                <w:szCs w:val="22"/>
              </w:rPr>
              <w:t>113</w:t>
            </w:r>
            <w:r w:rsidRPr="009A4CAC">
              <w:rPr>
                <w:rFonts w:ascii="Verdana" w:hAnsi="Verdana" w:cs="Arial"/>
                <w:sz w:val="22"/>
                <w:szCs w:val="22"/>
              </w:rPr>
              <w:t>.000</w:t>
            </w:r>
          </w:p>
        </w:tc>
      </w:tr>
      <w:tr w:rsidR="002F2CA1" w:rsidRPr="009A4CAC" w14:paraId="3D61B534" w14:textId="77777777" w:rsidTr="002F2CA1">
        <w:tc>
          <w:tcPr>
            <w:tcW w:w="3935" w:type="dxa"/>
            <w:shd w:val="clear" w:color="auto" w:fill="B6DDE8" w:themeFill="accent5" w:themeFillTint="66"/>
          </w:tcPr>
          <w:p w14:paraId="0B19E185" w14:textId="141C9D5D" w:rsidR="002F2CA1" w:rsidRPr="009A4CAC" w:rsidRDefault="00D118E1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P</w:t>
            </w:r>
            <w:r w:rsidR="002F2CA1">
              <w:rPr>
                <w:rFonts w:ascii="Verdana" w:hAnsi="Verdana" w:cs="Arial"/>
                <w:sz w:val="22"/>
                <w:szCs w:val="22"/>
              </w:rPr>
              <w:t>omoć Ministarstva financija - sredstva fiskalnog izravnanja</w:t>
            </w:r>
          </w:p>
        </w:tc>
        <w:tc>
          <w:tcPr>
            <w:tcW w:w="4394" w:type="dxa"/>
            <w:shd w:val="clear" w:color="auto" w:fill="B6DDE8" w:themeFill="accent5" w:themeFillTint="66"/>
          </w:tcPr>
          <w:p w14:paraId="7AED70B2" w14:textId="4F58948B" w:rsidR="002F2CA1" w:rsidRPr="009A4CAC" w:rsidRDefault="002F2CA1" w:rsidP="00967FCD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2F2CA1">
              <w:rPr>
                <w:rFonts w:ascii="Verdana" w:hAnsi="Verdana" w:cs="Arial"/>
                <w:sz w:val="22"/>
                <w:szCs w:val="22"/>
              </w:rPr>
              <w:t xml:space="preserve">naknade vijećnicima, političke stranke, obilježavanje dana općine, LAG, izbori, Vijeće srpske nacionalne manjine, obilježavanje obljetnica iz Domovinskog rata, </w:t>
            </w:r>
            <w:r>
              <w:rPr>
                <w:rFonts w:ascii="Verdana" w:hAnsi="Verdana" w:cs="Arial"/>
                <w:sz w:val="22"/>
                <w:szCs w:val="22"/>
              </w:rPr>
              <w:t>režijsk</w:t>
            </w:r>
            <w:r w:rsidR="005A2C17">
              <w:rPr>
                <w:rFonts w:ascii="Verdana" w:hAnsi="Verdana" w:cs="Arial"/>
                <w:sz w:val="22"/>
                <w:szCs w:val="22"/>
              </w:rPr>
              <w:t>i</w:t>
            </w:r>
            <w:r>
              <w:rPr>
                <w:rFonts w:ascii="Verdana" w:hAnsi="Verdana" w:cs="Arial"/>
                <w:sz w:val="22"/>
                <w:szCs w:val="22"/>
              </w:rPr>
              <w:t xml:space="preserve"> troškov</w:t>
            </w:r>
            <w:r w:rsidR="005A2C17">
              <w:rPr>
                <w:rFonts w:ascii="Verdana" w:hAnsi="Verdana" w:cs="Arial"/>
                <w:sz w:val="22"/>
                <w:szCs w:val="22"/>
              </w:rPr>
              <w:t>i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Pr="002F2CA1">
              <w:rPr>
                <w:rFonts w:ascii="Verdana" w:hAnsi="Verdana" w:cs="Arial"/>
                <w:sz w:val="22"/>
                <w:szCs w:val="22"/>
              </w:rPr>
              <w:t>nabava opreme</w:t>
            </w:r>
            <w:r w:rsidR="005A2C17">
              <w:rPr>
                <w:rFonts w:ascii="Verdana" w:hAnsi="Verdana" w:cs="Arial"/>
                <w:sz w:val="22"/>
                <w:szCs w:val="22"/>
              </w:rPr>
              <w:t>, održavanje poslovnih zgrada</w:t>
            </w:r>
            <w:r w:rsidRPr="002F2CA1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="005A2C17">
              <w:rPr>
                <w:rFonts w:ascii="Verdana" w:hAnsi="Verdana" w:cs="Arial"/>
                <w:sz w:val="22"/>
                <w:szCs w:val="22"/>
              </w:rPr>
              <w:t xml:space="preserve">održavanje komunalne infrastrukture, </w:t>
            </w:r>
            <w:r w:rsidRPr="002F2CA1">
              <w:rPr>
                <w:rFonts w:ascii="Verdana" w:hAnsi="Verdana" w:cs="Arial"/>
                <w:sz w:val="22"/>
                <w:szCs w:val="22"/>
              </w:rPr>
              <w:t xml:space="preserve">programi socijalne skrbi, zaštite, očuvanja i unapređenja zdravlja, organiziranja i provođenja zaštite i spašavanja, programi predškolskog odgoja, osnovnog, srednjoškolskog i visokog obrazovanja, kulture, gospodarenja otpadom, razvoja i upravljanja vodoopskrbom i odvodnjom  </w:t>
            </w:r>
          </w:p>
        </w:tc>
        <w:tc>
          <w:tcPr>
            <w:tcW w:w="1470" w:type="dxa"/>
            <w:shd w:val="clear" w:color="auto" w:fill="B6DDE8" w:themeFill="accent5" w:themeFillTint="66"/>
          </w:tcPr>
          <w:p w14:paraId="02096483" w14:textId="69C76493" w:rsidR="002F2CA1" w:rsidRPr="009A4CAC" w:rsidRDefault="002868B5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2.3</w:t>
            </w:r>
            <w:r w:rsidR="008A08CB">
              <w:rPr>
                <w:rFonts w:ascii="Verdana" w:hAnsi="Verdana" w:cs="Arial"/>
                <w:sz w:val="22"/>
                <w:szCs w:val="22"/>
              </w:rPr>
              <w:t>4</w:t>
            </w:r>
            <w:r>
              <w:rPr>
                <w:rFonts w:ascii="Verdana" w:hAnsi="Verdana" w:cs="Arial"/>
                <w:sz w:val="22"/>
                <w:szCs w:val="22"/>
              </w:rPr>
              <w:t>6.500</w:t>
            </w:r>
          </w:p>
        </w:tc>
      </w:tr>
      <w:tr w:rsidR="00967FCD" w:rsidRPr="009A4CAC" w14:paraId="5146BF9B" w14:textId="77777777" w:rsidTr="009D1906">
        <w:tc>
          <w:tcPr>
            <w:tcW w:w="3935" w:type="dxa"/>
            <w:shd w:val="clear" w:color="auto" w:fill="E5B8B7" w:themeFill="accent2" w:themeFillTint="66"/>
          </w:tcPr>
          <w:p w14:paraId="0E841418" w14:textId="77777777" w:rsidR="00967FCD" w:rsidRPr="009A4CAC" w:rsidRDefault="00967FCD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 xml:space="preserve">Pomoći EU </w:t>
            </w:r>
          </w:p>
        </w:tc>
        <w:tc>
          <w:tcPr>
            <w:tcW w:w="4394" w:type="dxa"/>
            <w:shd w:val="clear" w:color="auto" w:fill="E5B8B7" w:themeFill="accent2" w:themeFillTint="66"/>
          </w:tcPr>
          <w:p w14:paraId="7C03A10D" w14:textId="0928D13B" w:rsidR="00967FCD" w:rsidRPr="009A4CAC" w:rsidRDefault="008A6983" w:rsidP="00967FCD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</w:t>
            </w:r>
            <w:r w:rsidR="00D118E1">
              <w:rPr>
                <w:rFonts w:ascii="Verdana" w:hAnsi="Verdana" w:cs="Arial"/>
                <w:sz w:val="22"/>
                <w:szCs w:val="22"/>
              </w:rPr>
              <w:t>ekonstrukcija Doma kulture, uređenje Cvjetnog trga</w:t>
            </w:r>
            <w:r>
              <w:rPr>
                <w:rFonts w:ascii="Verdana" w:hAnsi="Verdana" w:cs="Arial"/>
                <w:sz w:val="22"/>
                <w:szCs w:val="22"/>
              </w:rPr>
              <w:t xml:space="preserve">, </w:t>
            </w:r>
          </w:p>
        </w:tc>
        <w:tc>
          <w:tcPr>
            <w:tcW w:w="1470" w:type="dxa"/>
            <w:shd w:val="clear" w:color="auto" w:fill="E5B8B7" w:themeFill="accent2" w:themeFillTint="66"/>
          </w:tcPr>
          <w:p w14:paraId="324662BD" w14:textId="1EB0212C" w:rsidR="00967FCD" w:rsidRPr="009A4CAC" w:rsidRDefault="002868B5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2.000.000</w:t>
            </w:r>
          </w:p>
        </w:tc>
      </w:tr>
      <w:tr w:rsidR="00B91460" w:rsidRPr="009A4CAC" w14:paraId="232C7741" w14:textId="77777777" w:rsidTr="00B91460">
        <w:tc>
          <w:tcPr>
            <w:tcW w:w="3935" w:type="dxa"/>
            <w:shd w:val="clear" w:color="auto" w:fill="FFFF00"/>
          </w:tcPr>
          <w:p w14:paraId="22317A12" w14:textId="77777777" w:rsidR="00B91460" w:rsidRPr="009A4CAC" w:rsidRDefault="00B91460" w:rsidP="004166FA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Ostale pomoći - od općina Okučani, Gornji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Bogićevci</w:t>
            </w:r>
            <w:proofErr w:type="spellEnd"/>
            <w:r>
              <w:rPr>
                <w:rFonts w:ascii="Verdana" w:hAnsi="Verdana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Verdana" w:hAnsi="Verdana" w:cs="Arial"/>
                <w:sz w:val="22"/>
                <w:szCs w:val="22"/>
              </w:rPr>
              <w:t>Dragalić</w:t>
            </w:r>
            <w:proofErr w:type="spellEnd"/>
          </w:p>
        </w:tc>
        <w:tc>
          <w:tcPr>
            <w:tcW w:w="4394" w:type="dxa"/>
            <w:shd w:val="clear" w:color="auto" w:fill="FFFF00"/>
          </w:tcPr>
          <w:p w14:paraId="5F24D96E" w14:textId="77777777" w:rsidR="00B91460" w:rsidRPr="009A4CAC" w:rsidRDefault="00B91460" w:rsidP="00967FCD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sufinanciranje zajedničke službe komunalnog redarstva</w:t>
            </w:r>
          </w:p>
        </w:tc>
        <w:tc>
          <w:tcPr>
            <w:tcW w:w="1470" w:type="dxa"/>
            <w:shd w:val="clear" w:color="auto" w:fill="FFFF00"/>
          </w:tcPr>
          <w:p w14:paraId="23B64973" w14:textId="4644B83E" w:rsidR="00B91460" w:rsidRPr="009A4CAC" w:rsidRDefault="00193C75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103.</w:t>
            </w:r>
            <w:r w:rsidR="00AA472D">
              <w:rPr>
                <w:rFonts w:ascii="Verdana" w:hAnsi="Verdana" w:cs="Arial"/>
                <w:sz w:val="22"/>
                <w:szCs w:val="22"/>
              </w:rPr>
              <w:t>400</w:t>
            </w:r>
          </w:p>
        </w:tc>
      </w:tr>
      <w:tr w:rsidR="00B11B62" w:rsidRPr="009A4CAC" w14:paraId="0429E567" w14:textId="77777777" w:rsidTr="008A08CB">
        <w:tc>
          <w:tcPr>
            <w:tcW w:w="3935" w:type="dxa"/>
            <w:shd w:val="clear" w:color="auto" w:fill="A6A6A6" w:themeFill="background1" w:themeFillShade="A6"/>
          </w:tcPr>
          <w:p w14:paraId="7BE7AE1C" w14:textId="77777777" w:rsidR="00BE2EAA" w:rsidRPr="009A4CAC" w:rsidRDefault="004166FA" w:rsidP="004166FA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Ostale pomoći - od</w:t>
            </w:r>
            <w:r w:rsidR="00967FCD" w:rsidRPr="009A4CAC">
              <w:rPr>
                <w:rFonts w:ascii="Verdana" w:hAnsi="Verdana" w:cs="Arial"/>
                <w:sz w:val="22"/>
                <w:szCs w:val="22"/>
              </w:rPr>
              <w:t xml:space="preserve"> Hrvats</w:t>
            </w:r>
            <w:r w:rsidRPr="009A4CAC">
              <w:rPr>
                <w:rFonts w:ascii="Verdana" w:hAnsi="Verdana" w:cs="Arial"/>
                <w:sz w:val="22"/>
                <w:szCs w:val="22"/>
              </w:rPr>
              <w:t>kog</w:t>
            </w:r>
            <w:r w:rsidR="00967FCD" w:rsidRPr="009A4CAC">
              <w:rPr>
                <w:rFonts w:ascii="Verdana" w:hAnsi="Verdana" w:cs="Arial"/>
                <w:sz w:val="22"/>
                <w:szCs w:val="22"/>
              </w:rPr>
              <w:t xml:space="preserve"> zavod</w:t>
            </w:r>
            <w:r w:rsidRPr="009A4CAC">
              <w:rPr>
                <w:rFonts w:ascii="Verdana" w:hAnsi="Verdana" w:cs="Arial"/>
                <w:sz w:val="22"/>
                <w:szCs w:val="22"/>
              </w:rPr>
              <w:t>a</w:t>
            </w:r>
            <w:r w:rsidR="00967FCD" w:rsidRPr="009A4CAC">
              <w:rPr>
                <w:rFonts w:ascii="Verdana" w:hAnsi="Verdana" w:cs="Arial"/>
                <w:sz w:val="22"/>
                <w:szCs w:val="22"/>
              </w:rPr>
              <w:t xml:space="preserve"> za zapošljavanje </w:t>
            </w:r>
          </w:p>
        </w:tc>
        <w:tc>
          <w:tcPr>
            <w:tcW w:w="4394" w:type="dxa"/>
            <w:shd w:val="clear" w:color="auto" w:fill="A6A6A6" w:themeFill="background1" w:themeFillShade="A6"/>
          </w:tcPr>
          <w:p w14:paraId="020F5C8A" w14:textId="093D83D5" w:rsidR="00BE2EAA" w:rsidRPr="009A4CAC" w:rsidRDefault="00967FCD" w:rsidP="00967FCD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program javnog rada</w:t>
            </w:r>
            <w:r w:rsidR="00B91460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shd w:val="clear" w:color="auto" w:fill="A6A6A6" w:themeFill="background1" w:themeFillShade="A6"/>
          </w:tcPr>
          <w:p w14:paraId="225DD10F" w14:textId="67E6E5E0" w:rsidR="00BE2EAA" w:rsidRPr="009A4CAC" w:rsidRDefault="00AA472D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143.300</w:t>
            </w:r>
          </w:p>
        </w:tc>
      </w:tr>
      <w:tr w:rsidR="003B686E" w:rsidRPr="009A4CAC" w14:paraId="163E9439" w14:textId="77777777" w:rsidTr="008A08CB">
        <w:tc>
          <w:tcPr>
            <w:tcW w:w="3935" w:type="dxa"/>
            <w:shd w:val="clear" w:color="auto" w:fill="92D050"/>
          </w:tcPr>
          <w:p w14:paraId="306B6A15" w14:textId="0E516FF7" w:rsidR="003B686E" w:rsidRPr="009A4CAC" w:rsidRDefault="009C14C5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Ostale pomoći – od Brodsko-posavske županije</w:t>
            </w:r>
          </w:p>
        </w:tc>
        <w:tc>
          <w:tcPr>
            <w:tcW w:w="4394" w:type="dxa"/>
            <w:shd w:val="clear" w:color="auto" w:fill="92D050"/>
          </w:tcPr>
          <w:p w14:paraId="23D186DD" w14:textId="4577C36F" w:rsidR="003B686E" w:rsidRDefault="009C14C5" w:rsidP="004166FA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troškovi ogrijeva korisnicima zaštićene minimalne naknade</w:t>
            </w:r>
          </w:p>
        </w:tc>
        <w:tc>
          <w:tcPr>
            <w:tcW w:w="1470" w:type="dxa"/>
            <w:shd w:val="clear" w:color="auto" w:fill="92D050"/>
          </w:tcPr>
          <w:p w14:paraId="382FA0F4" w14:textId="1AAA9BB8" w:rsidR="003B686E" w:rsidRDefault="009C14C5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31.500</w:t>
            </w:r>
          </w:p>
        </w:tc>
      </w:tr>
      <w:tr w:rsidR="00B11B62" w:rsidRPr="009A4CAC" w14:paraId="641E125F" w14:textId="77777777" w:rsidTr="008A08CB">
        <w:tc>
          <w:tcPr>
            <w:tcW w:w="393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6524655" w14:textId="77777777" w:rsidR="00BE2EAA" w:rsidRPr="009A4CAC" w:rsidRDefault="004166FA" w:rsidP="00A84693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 w:rsidRPr="009A4CAC">
              <w:rPr>
                <w:rFonts w:ascii="Verdana" w:hAnsi="Verdana" w:cs="Arial"/>
                <w:sz w:val="22"/>
                <w:szCs w:val="22"/>
              </w:rPr>
              <w:t>Prihodi od prodaje imovine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D610146" w14:textId="40F7EA86" w:rsidR="00BE2EAA" w:rsidRPr="009A4CAC" w:rsidRDefault="006E49ED" w:rsidP="004166FA">
            <w:pPr>
              <w:spacing w:line="240" w:lineRule="auto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</w:t>
            </w:r>
            <w:r w:rsidR="00193C75">
              <w:rPr>
                <w:rFonts w:ascii="Verdana" w:hAnsi="Verdana" w:cs="Arial"/>
                <w:sz w:val="22"/>
                <w:szCs w:val="22"/>
              </w:rPr>
              <w:t xml:space="preserve">nvesticijsko održavanje </w:t>
            </w:r>
            <w:r w:rsidR="00AA472D">
              <w:rPr>
                <w:rFonts w:ascii="Verdana" w:hAnsi="Verdana" w:cs="Arial"/>
                <w:sz w:val="22"/>
                <w:szCs w:val="22"/>
              </w:rPr>
              <w:t>stambene zgrade</w:t>
            </w:r>
            <w:r w:rsidR="00193C75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D7A9E76" w14:textId="47C0822A" w:rsidR="00BE2EAA" w:rsidRPr="009A4CAC" w:rsidRDefault="00AA472D" w:rsidP="00A06C21">
            <w:pPr>
              <w:spacing w:line="240" w:lineRule="auto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10</w:t>
            </w:r>
            <w:r w:rsidR="004166FA" w:rsidRPr="009A4CAC">
              <w:rPr>
                <w:rFonts w:ascii="Verdana" w:hAnsi="Verdana" w:cs="Arial"/>
                <w:sz w:val="22"/>
                <w:szCs w:val="22"/>
              </w:rPr>
              <w:t>.000</w:t>
            </w:r>
          </w:p>
        </w:tc>
      </w:tr>
      <w:tr w:rsidR="00B11B62" w:rsidRPr="009A4CAC" w14:paraId="2E55547F" w14:textId="77777777" w:rsidTr="008A08CB">
        <w:trPr>
          <w:trHeight w:val="429"/>
        </w:trPr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14:paraId="70B3A9F0" w14:textId="77777777" w:rsidR="003930B0" w:rsidRDefault="003930B0" w:rsidP="00A84693">
            <w:pPr>
              <w:spacing w:line="24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8B5DD0" w14:textId="77777777" w:rsidR="00BE2EAA" w:rsidRPr="009A4CAC" w:rsidRDefault="00A06C21" w:rsidP="00A84693">
            <w:pPr>
              <w:spacing w:line="240" w:lineRule="auto"/>
              <w:rPr>
                <w:rFonts w:ascii="Verdana" w:hAnsi="Verdana" w:cs="Arial"/>
                <w:b/>
                <w:sz w:val="22"/>
                <w:szCs w:val="22"/>
              </w:rPr>
            </w:pPr>
            <w:r w:rsidRPr="009A4CAC">
              <w:rPr>
                <w:rFonts w:ascii="Verdana" w:hAnsi="Verdana" w:cs="Arial"/>
                <w:b/>
                <w:sz w:val="22"/>
                <w:szCs w:val="22"/>
              </w:rPr>
              <w:t>UKUPNO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89AD7B1" w14:textId="77777777" w:rsidR="00BE2EAA" w:rsidRPr="009A4CAC" w:rsidRDefault="00BE2EAA" w:rsidP="00A84693">
            <w:pPr>
              <w:spacing w:line="24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751870D" w14:textId="77777777" w:rsidR="003930B0" w:rsidRDefault="003930B0" w:rsidP="00A84693">
            <w:pPr>
              <w:spacing w:line="240" w:lineRule="auto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B6F156" w14:textId="4B4F450B" w:rsidR="00BE2EAA" w:rsidRPr="009A4CAC" w:rsidRDefault="00AA472D" w:rsidP="00A84693">
            <w:pPr>
              <w:spacing w:line="240" w:lineRule="auto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6.</w:t>
            </w:r>
            <w:r w:rsidR="003B686E">
              <w:rPr>
                <w:rFonts w:ascii="Verdana" w:hAnsi="Verdana" w:cs="Arial"/>
                <w:b/>
                <w:sz w:val="22"/>
                <w:szCs w:val="22"/>
              </w:rPr>
              <w:t>419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.</w:t>
            </w:r>
            <w:r w:rsidR="003B686E">
              <w:rPr>
                <w:rFonts w:ascii="Verdana" w:hAnsi="Verdana" w:cs="Arial"/>
                <w:b/>
                <w:sz w:val="22"/>
                <w:szCs w:val="22"/>
              </w:rPr>
              <w:t>700</w:t>
            </w:r>
          </w:p>
        </w:tc>
      </w:tr>
    </w:tbl>
    <w:p w14:paraId="1A976754" w14:textId="77777777" w:rsidR="00BE2EAA" w:rsidRPr="009A4CAC" w:rsidRDefault="00BE2EAA" w:rsidP="00A84693">
      <w:pPr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3D63B72A" w14:textId="77777777" w:rsidR="003930B0" w:rsidRDefault="003930B0" w:rsidP="003E74DD">
      <w:pPr>
        <w:spacing w:line="240" w:lineRule="auto"/>
        <w:rPr>
          <w:rFonts w:ascii="Verdana" w:hAnsi="Verdana"/>
          <w:sz w:val="22"/>
          <w:szCs w:val="22"/>
        </w:rPr>
      </w:pPr>
    </w:p>
    <w:p w14:paraId="56BD6287" w14:textId="77777777" w:rsidR="00F75D24" w:rsidRDefault="00F75D24" w:rsidP="00F75D24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14:paraId="3FE3801A" w14:textId="77777777" w:rsidR="00E62827" w:rsidRPr="00F75D24" w:rsidRDefault="00E62827" w:rsidP="00F75D24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14:paraId="6A9875DD" w14:textId="77777777" w:rsidR="00F75D24" w:rsidRDefault="00F75D24" w:rsidP="00F75D24">
      <w:pPr>
        <w:pStyle w:val="Odlomakpopisa"/>
        <w:spacing w:line="240" w:lineRule="auto"/>
        <w:ind w:left="1004"/>
        <w:rPr>
          <w:rFonts w:ascii="Verdana" w:hAnsi="Verdana"/>
          <w:i/>
          <w:color w:val="0070C0"/>
          <w:sz w:val="22"/>
          <w:szCs w:val="22"/>
        </w:rPr>
      </w:pPr>
    </w:p>
    <w:p w14:paraId="21CEA071" w14:textId="3A79B819" w:rsidR="001003A7" w:rsidRDefault="003C1AE0" w:rsidP="00E52C94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 w:rsidRPr="002634C9">
        <w:rPr>
          <w:rFonts w:ascii="Verdana" w:hAnsi="Verdana"/>
          <w:i/>
          <w:color w:val="0070C0"/>
          <w:sz w:val="22"/>
          <w:szCs w:val="22"/>
        </w:rPr>
        <w:t>Rashodi prema</w:t>
      </w:r>
      <w:r w:rsidR="001003A7" w:rsidRPr="002634C9">
        <w:rPr>
          <w:rFonts w:ascii="Verdana" w:hAnsi="Verdana"/>
          <w:i/>
          <w:color w:val="0070C0"/>
          <w:sz w:val="22"/>
          <w:szCs w:val="22"/>
        </w:rPr>
        <w:t xml:space="preserve"> </w:t>
      </w:r>
      <w:r w:rsidR="00CA3DC2">
        <w:rPr>
          <w:rFonts w:ascii="Verdana" w:hAnsi="Verdana"/>
          <w:i/>
          <w:color w:val="0070C0"/>
          <w:sz w:val="22"/>
          <w:szCs w:val="22"/>
        </w:rPr>
        <w:t xml:space="preserve">funkcijskoj </w:t>
      </w:r>
      <w:r w:rsidR="001003A7" w:rsidRPr="002634C9">
        <w:rPr>
          <w:rFonts w:ascii="Verdana" w:hAnsi="Verdana"/>
          <w:i/>
          <w:color w:val="0070C0"/>
          <w:sz w:val="22"/>
          <w:szCs w:val="22"/>
        </w:rPr>
        <w:t xml:space="preserve"> klasifikaciji</w:t>
      </w:r>
    </w:p>
    <w:p w14:paraId="0EEDD988" w14:textId="77777777" w:rsidR="002754B7" w:rsidRDefault="002754B7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14:paraId="55BEFF03" w14:textId="31B0AC2D" w:rsidR="002754B7" w:rsidRDefault="00F75D24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>
        <w:rPr>
          <w:noProof/>
        </w:rPr>
        <w:drawing>
          <wp:inline distT="0" distB="0" distL="0" distR="0" wp14:anchorId="599A4499" wp14:editId="6B847BF8">
            <wp:extent cx="5703277" cy="2965939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141C7704-74A4-4C73-912E-DF900ED921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49F04E" w14:textId="77777777" w:rsidR="00F41EDE" w:rsidRDefault="00F41EDE" w:rsidP="002754B7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</w:p>
    <w:p w14:paraId="0D23E698" w14:textId="77777777" w:rsidR="002754B7" w:rsidRDefault="00CA3DC2" w:rsidP="00CA3DC2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>
        <w:rPr>
          <w:rFonts w:ascii="Verdana" w:hAnsi="Verdana"/>
          <w:i/>
          <w:color w:val="0070C0"/>
          <w:sz w:val="22"/>
          <w:szCs w:val="22"/>
        </w:rPr>
        <w:t>Rashodi prema ekonomskoj klasifikaciji</w:t>
      </w:r>
    </w:p>
    <w:p w14:paraId="40567BE8" w14:textId="020F8173" w:rsidR="006E49ED" w:rsidRPr="00C7304F" w:rsidRDefault="001F7A4A" w:rsidP="0084414F">
      <w:p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>
        <w:rPr>
          <w:noProof/>
        </w:rPr>
        <w:drawing>
          <wp:inline distT="0" distB="0" distL="0" distR="0" wp14:anchorId="25C4587A" wp14:editId="15270960">
            <wp:extent cx="5314950" cy="3073400"/>
            <wp:effectExtent l="0" t="0" r="0" b="0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4413B7AA-4940-45D9-BB92-B6A1DE9A6A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AB45C41" w14:textId="77777777" w:rsidR="00C7304F" w:rsidRDefault="00C7304F" w:rsidP="0084414F">
      <w:pPr>
        <w:spacing w:line="240" w:lineRule="auto"/>
        <w:rPr>
          <w:rFonts w:ascii="Verdana" w:hAnsi="Verdana"/>
          <w:b/>
          <w:i/>
          <w:sz w:val="22"/>
          <w:szCs w:val="22"/>
        </w:rPr>
      </w:pPr>
    </w:p>
    <w:p w14:paraId="2E25BFCC" w14:textId="77777777" w:rsidR="001F3D05" w:rsidRDefault="003C1AE0" w:rsidP="002F1214">
      <w:pPr>
        <w:pStyle w:val="Odlomakpopisa"/>
        <w:numPr>
          <w:ilvl w:val="0"/>
          <w:numId w:val="29"/>
        </w:numPr>
        <w:spacing w:line="240" w:lineRule="auto"/>
        <w:rPr>
          <w:rFonts w:ascii="Verdana" w:hAnsi="Verdana"/>
          <w:i/>
          <w:color w:val="0070C0"/>
          <w:sz w:val="22"/>
          <w:szCs w:val="22"/>
        </w:rPr>
      </w:pPr>
      <w:r w:rsidRPr="002634C9">
        <w:rPr>
          <w:rFonts w:ascii="Verdana" w:hAnsi="Verdana"/>
          <w:i/>
          <w:color w:val="0070C0"/>
          <w:sz w:val="22"/>
          <w:szCs w:val="22"/>
        </w:rPr>
        <w:t>Rashodi p</w:t>
      </w:r>
      <w:r w:rsidR="00A06C21" w:rsidRPr="002634C9">
        <w:rPr>
          <w:rFonts w:ascii="Verdana" w:hAnsi="Verdana"/>
          <w:i/>
          <w:color w:val="0070C0"/>
          <w:sz w:val="22"/>
          <w:szCs w:val="22"/>
        </w:rPr>
        <w:t xml:space="preserve">o </w:t>
      </w:r>
      <w:r w:rsidR="00EB6F03" w:rsidRPr="002634C9">
        <w:rPr>
          <w:rFonts w:ascii="Verdana" w:hAnsi="Verdana"/>
          <w:i/>
          <w:color w:val="0070C0"/>
          <w:sz w:val="22"/>
          <w:szCs w:val="22"/>
        </w:rPr>
        <w:t>razdjelima i programima</w:t>
      </w:r>
    </w:p>
    <w:p w14:paraId="793BB924" w14:textId="77777777" w:rsidR="001464C5" w:rsidRDefault="001464C5" w:rsidP="003E74DD">
      <w:pPr>
        <w:spacing w:line="240" w:lineRule="auto"/>
        <w:rPr>
          <w:rFonts w:ascii="Verdana" w:hAnsi="Verdana"/>
          <w:sz w:val="22"/>
          <w:szCs w:val="22"/>
        </w:rPr>
      </w:pPr>
    </w:p>
    <w:p w14:paraId="033A9796" w14:textId="77777777" w:rsidR="00A06C21" w:rsidRPr="00737324" w:rsidRDefault="00B030F3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737324">
        <w:rPr>
          <w:rFonts w:ascii="Verdana" w:hAnsi="Verdana"/>
          <w:b/>
          <w:i/>
          <w:sz w:val="22"/>
          <w:szCs w:val="22"/>
        </w:rPr>
        <w:t xml:space="preserve">PREDSTAVNIČKO I IZVRŠNO TIJELO </w:t>
      </w:r>
      <w:r w:rsidR="001464C5" w:rsidRPr="00737324">
        <w:rPr>
          <w:rFonts w:ascii="Verdana" w:hAnsi="Verdana"/>
          <w:b/>
          <w:i/>
          <w:sz w:val="22"/>
          <w:szCs w:val="22"/>
        </w:rPr>
        <w:tab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7338"/>
        <w:gridCol w:w="283"/>
        <w:gridCol w:w="1276"/>
        <w:gridCol w:w="1134"/>
      </w:tblGrid>
      <w:tr w:rsidR="000D3B76" w:rsidRPr="00EB6F03" w14:paraId="0DD07EBA" w14:textId="77777777" w:rsidTr="00834CE5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noWrap/>
            <w:vAlign w:val="bottom"/>
          </w:tcPr>
          <w:p w14:paraId="79D6128E" w14:textId="77777777" w:rsidR="000D3B76" w:rsidRPr="00EB6F03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92D337" w14:textId="77777777" w:rsidR="000D3B76" w:rsidRPr="00EB6F03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DB8AD" w14:textId="77777777" w:rsidR="000D3B76" w:rsidRPr="00EB6F03" w:rsidRDefault="000D3B76" w:rsidP="009A2384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  <w:sz w:val="22"/>
                <w:szCs w:val="22"/>
              </w:rPr>
            </w:pPr>
            <w:r w:rsidRPr="00EB6F03">
              <w:rPr>
                <w:rFonts w:ascii="Verdana" w:hAnsi="Verdana" w:cs="Arial"/>
                <w:bCs/>
                <w:iCs/>
                <w:sz w:val="22"/>
                <w:szCs w:val="22"/>
              </w:rPr>
              <w:t>Iznos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629A91" w14:textId="64CA9997" w:rsidR="000D3B76" w:rsidRPr="00EB6F03" w:rsidRDefault="00834CE5" w:rsidP="009A2384">
            <w:pPr>
              <w:spacing w:line="240" w:lineRule="auto"/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iCs/>
                <w:sz w:val="22"/>
                <w:szCs w:val="22"/>
              </w:rPr>
              <w:t xml:space="preserve">Udio </w:t>
            </w:r>
            <w:r w:rsidR="000D3B76" w:rsidRPr="00EB6F03">
              <w:rPr>
                <w:rFonts w:ascii="Verdana" w:hAnsi="Verdana" w:cs="Arial"/>
                <w:bCs/>
                <w:iCs/>
                <w:sz w:val="22"/>
                <w:szCs w:val="22"/>
              </w:rPr>
              <w:t>%</w:t>
            </w:r>
          </w:p>
        </w:tc>
      </w:tr>
      <w:tr w:rsidR="000D3B76" w:rsidRPr="009D1906" w14:paraId="3D2FB23B" w14:textId="77777777" w:rsidTr="00834CE5">
        <w:trPr>
          <w:trHeight w:val="255"/>
        </w:trPr>
        <w:tc>
          <w:tcPr>
            <w:tcW w:w="7338" w:type="dxa"/>
            <w:tcBorders>
              <w:top w:val="single" w:sz="4" w:space="0" w:color="auto"/>
              <w:left w:val="nil"/>
            </w:tcBorders>
            <w:shd w:val="clear" w:color="auto" w:fill="95B3D7" w:themeFill="accent1" w:themeFillTint="99"/>
            <w:noWrap/>
            <w:vAlign w:val="bottom"/>
            <w:hideMark/>
          </w:tcPr>
          <w:p w14:paraId="129A5514" w14:textId="568AE2B0" w:rsidR="000D3B76" w:rsidRPr="009D1906" w:rsidRDefault="00EB6F03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 w:rsidRPr="009D1906">
              <w:rPr>
                <w:rFonts w:ascii="Verdana" w:hAnsi="Verdana" w:cs="Arial"/>
                <w:bCs/>
                <w:iCs/>
              </w:rPr>
              <w:t xml:space="preserve">MJERE I AKTIVNOSTI IZ DJELOKRUGA OPĆINSKOG VIJEĆA </w:t>
            </w:r>
            <w:r w:rsidR="00870D5C">
              <w:rPr>
                <w:rFonts w:ascii="Verdana" w:hAnsi="Verdana" w:cs="Arial"/>
                <w:bCs/>
                <w:iCs/>
              </w:rPr>
              <w:t>–</w:t>
            </w:r>
            <w:r w:rsidRPr="009D1906">
              <w:rPr>
                <w:rFonts w:ascii="Verdana" w:hAnsi="Verdana" w:cs="Arial"/>
                <w:bCs/>
                <w:iCs/>
              </w:rPr>
              <w:t xml:space="preserve"> </w:t>
            </w:r>
            <w:r w:rsidR="00870D5C">
              <w:rPr>
                <w:rFonts w:ascii="Verdana" w:hAnsi="Verdana" w:cs="Arial"/>
                <w:bCs/>
                <w:iCs/>
              </w:rPr>
              <w:t xml:space="preserve">troškovi održavanja </w:t>
            </w:r>
            <w:r w:rsidRPr="009D1906">
              <w:rPr>
                <w:rFonts w:ascii="Verdana" w:hAnsi="Verdana" w:cs="Arial"/>
                <w:bCs/>
                <w:iCs/>
              </w:rPr>
              <w:t>s</w:t>
            </w:r>
            <w:r w:rsidR="000D3B76" w:rsidRPr="009D1906">
              <w:rPr>
                <w:rFonts w:ascii="Verdana" w:hAnsi="Verdana" w:cs="Arial"/>
                <w:bCs/>
                <w:iCs/>
              </w:rPr>
              <w:t>jednic</w:t>
            </w:r>
            <w:r w:rsidR="00870D5C">
              <w:rPr>
                <w:rFonts w:ascii="Verdana" w:hAnsi="Verdana" w:cs="Arial"/>
                <w:bCs/>
                <w:iCs/>
              </w:rPr>
              <w:t>a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Općinskog vijeća, financiranje političkih stranaka, obilježavanje dana općine, </w:t>
            </w:r>
            <w:r w:rsidR="006E49ED">
              <w:rPr>
                <w:rFonts w:ascii="Verdana" w:hAnsi="Verdana" w:cs="Arial"/>
                <w:bCs/>
                <w:iCs/>
              </w:rPr>
              <w:t>LAG</w:t>
            </w:r>
            <w:r w:rsidR="007A1DB8">
              <w:rPr>
                <w:rFonts w:ascii="Verdana" w:hAnsi="Verdana" w:cs="Arial"/>
                <w:bCs/>
                <w:iCs/>
              </w:rPr>
              <w:t xml:space="preserve">, izrada program razvoja 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45BE99E3" w14:textId="77777777" w:rsidR="000D3B76" w:rsidRPr="009D1906" w:rsidRDefault="000D3B76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95B3D7" w:themeFill="accent1" w:themeFillTint="99"/>
          </w:tcPr>
          <w:p w14:paraId="525E3EF0" w14:textId="0EF8B4CB" w:rsidR="000D3B76" w:rsidRPr="009D1906" w:rsidRDefault="007A1DB8" w:rsidP="00C7304F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134.300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95B3D7" w:themeFill="accent1" w:themeFillTint="99"/>
            <w:noWrap/>
          </w:tcPr>
          <w:p w14:paraId="04A15B14" w14:textId="7E432B8D" w:rsidR="000D3B76" w:rsidRPr="009D1906" w:rsidRDefault="00776802" w:rsidP="00C7304F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31,92</w:t>
            </w:r>
          </w:p>
        </w:tc>
      </w:tr>
      <w:tr w:rsidR="000D3B76" w:rsidRPr="009D1906" w14:paraId="7CD5F3D3" w14:textId="77777777" w:rsidTr="00834CE5">
        <w:trPr>
          <w:trHeight w:val="255"/>
        </w:trPr>
        <w:tc>
          <w:tcPr>
            <w:tcW w:w="7338" w:type="dxa"/>
            <w:tcBorders>
              <w:lef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69D56277" w14:textId="77777777" w:rsidR="000D3B76" w:rsidRPr="009D1906" w:rsidRDefault="00870D5C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MJERE I AKTIVNOSTI IZ DJELOKRUGA OPĆINSKOG NAČELNIKA -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plaća i režijski troškovi</w:t>
            </w:r>
          </w:p>
        </w:tc>
        <w:tc>
          <w:tcPr>
            <w:tcW w:w="283" w:type="dxa"/>
            <w:shd w:val="clear" w:color="auto" w:fill="C6D9F1" w:themeFill="text2" w:themeFillTint="33"/>
          </w:tcPr>
          <w:p w14:paraId="3A2F51B0" w14:textId="77777777" w:rsidR="000D3B76" w:rsidRPr="009D1906" w:rsidRDefault="000D3B76" w:rsidP="00B030F3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14:paraId="55F6C76F" w14:textId="47CDA51D" w:rsidR="000D3B76" w:rsidRPr="009D1906" w:rsidRDefault="007A1DB8" w:rsidP="000D3B76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256.500</w:t>
            </w:r>
          </w:p>
        </w:tc>
        <w:tc>
          <w:tcPr>
            <w:tcW w:w="1134" w:type="dxa"/>
            <w:shd w:val="clear" w:color="auto" w:fill="C6D9F1" w:themeFill="text2" w:themeFillTint="33"/>
            <w:noWrap/>
          </w:tcPr>
          <w:p w14:paraId="774DC044" w14:textId="6F8E0C46" w:rsidR="00912B13" w:rsidRPr="009D1906" w:rsidRDefault="00776802" w:rsidP="00FE74D1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60,95</w:t>
            </w:r>
          </w:p>
        </w:tc>
      </w:tr>
      <w:tr w:rsidR="000D3B76" w:rsidRPr="009D1906" w14:paraId="66C7A3A7" w14:textId="77777777" w:rsidTr="00834CE5">
        <w:trPr>
          <w:trHeight w:val="255"/>
        </w:trPr>
        <w:tc>
          <w:tcPr>
            <w:tcW w:w="7338" w:type="dxa"/>
            <w:tcBorders>
              <w:left w:val="nil"/>
            </w:tcBorders>
            <w:shd w:val="clear" w:color="auto" w:fill="8DB3E2" w:themeFill="text2" w:themeFillTint="66"/>
            <w:noWrap/>
            <w:vAlign w:val="bottom"/>
            <w:hideMark/>
          </w:tcPr>
          <w:p w14:paraId="36F7E10F" w14:textId="77777777" w:rsidR="000D3B76" w:rsidRPr="009D1906" w:rsidRDefault="00870D5C" w:rsidP="00870D5C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ZAŠTITA PRAVA NACIONALNIH MANJINA - f</w:t>
            </w:r>
            <w:r w:rsidR="000D3B76" w:rsidRPr="009D1906">
              <w:rPr>
                <w:rFonts w:ascii="Verdana" w:hAnsi="Verdana" w:cs="Arial"/>
                <w:bCs/>
                <w:iCs/>
              </w:rPr>
              <w:t>inanciranje redovne aktivnosti Vijeća srpske nacionalne manjine</w:t>
            </w:r>
          </w:p>
        </w:tc>
        <w:tc>
          <w:tcPr>
            <w:tcW w:w="283" w:type="dxa"/>
            <w:shd w:val="clear" w:color="auto" w:fill="8DB3E2" w:themeFill="text2" w:themeFillTint="66"/>
          </w:tcPr>
          <w:p w14:paraId="5E81DC95" w14:textId="77777777"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674B2DCA" w14:textId="77777777" w:rsidR="000D3B76" w:rsidRPr="009D1906" w:rsidRDefault="00F41EDE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5</w:t>
            </w:r>
            <w:r w:rsidR="000D3B76" w:rsidRPr="009D1906">
              <w:rPr>
                <w:rFonts w:ascii="Verdana" w:hAnsi="Verdana" w:cs="Arial"/>
                <w:bCs/>
                <w:iCs/>
              </w:rPr>
              <w:t>.000</w:t>
            </w:r>
          </w:p>
        </w:tc>
        <w:tc>
          <w:tcPr>
            <w:tcW w:w="1134" w:type="dxa"/>
            <w:shd w:val="clear" w:color="auto" w:fill="8DB3E2" w:themeFill="text2" w:themeFillTint="66"/>
            <w:noWrap/>
          </w:tcPr>
          <w:p w14:paraId="1092B21C" w14:textId="6BC5788E" w:rsidR="00F47AA5" w:rsidRPr="009D1906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1,</w:t>
            </w:r>
            <w:r w:rsidR="00776802">
              <w:rPr>
                <w:rFonts w:ascii="Verdana" w:hAnsi="Verdana" w:cs="Arial"/>
                <w:bCs/>
                <w:iCs/>
              </w:rPr>
              <w:t>19</w:t>
            </w:r>
          </w:p>
        </w:tc>
      </w:tr>
      <w:tr w:rsidR="000D3B76" w:rsidRPr="009D1906" w14:paraId="0FFC8A7F" w14:textId="77777777" w:rsidTr="00834CE5">
        <w:trPr>
          <w:trHeight w:val="407"/>
        </w:trPr>
        <w:tc>
          <w:tcPr>
            <w:tcW w:w="7338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3DE2273" w14:textId="5AEA778F" w:rsidR="000D3B76" w:rsidRPr="009D1906" w:rsidRDefault="00870D5C" w:rsidP="001F3D05">
            <w:pPr>
              <w:spacing w:line="240" w:lineRule="auto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 xml:space="preserve">RAZVOJ CIVILNOG DRUŠTVA </w:t>
            </w:r>
            <w:r w:rsidR="006E49ED">
              <w:rPr>
                <w:rFonts w:ascii="Verdana" w:hAnsi="Verdana" w:cs="Arial"/>
                <w:bCs/>
                <w:iCs/>
              </w:rPr>
              <w:t>–</w:t>
            </w:r>
            <w:r w:rsidR="000D3B76" w:rsidRPr="009D1906">
              <w:rPr>
                <w:rFonts w:ascii="Verdana" w:hAnsi="Verdana" w:cs="Arial"/>
                <w:bCs/>
                <w:iCs/>
              </w:rPr>
              <w:t xml:space="preserve"> </w:t>
            </w:r>
            <w:r w:rsidR="007A1DB8">
              <w:rPr>
                <w:rFonts w:ascii="Verdana" w:hAnsi="Verdana" w:cs="Arial"/>
                <w:bCs/>
                <w:iCs/>
              </w:rPr>
              <w:t xml:space="preserve">obilježavanje obljetnica važnih događaja iz Domovinskog rata, </w:t>
            </w:r>
            <w:r w:rsidR="006E49ED">
              <w:rPr>
                <w:rFonts w:ascii="Verdana" w:hAnsi="Verdana" w:cs="Arial"/>
                <w:bCs/>
                <w:iCs/>
              </w:rPr>
              <w:t xml:space="preserve">financiranje programa udruga  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BDC5504" w14:textId="77777777"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EB65FFB" w14:textId="77777777" w:rsidR="00F47AA5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14:paraId="158CFEBF" w14:textId="77777777" w:rsidR="000D3B76" w:rsidRPr="009D1906" w:rsidRDefault="00F41EDE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25</w:t>
            </w:r>
            <w:r w:rsidR="000D3B76" w:rsidRPr="009D1906">
              <w:rPr>
                <w:rFonts w:ascii="Verdana" w:hAnsi="Verdana" w:cs="Arial"/>
                <w:bCs/>
                <w:iCs/>
              </w:rPr>
              <w:t>.000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hideMark/>
          </w:tcPr>
          <w:p w14:paraId="5D15A1B4" w14:textId="77777777" w:rsidR="00F47AA5" w:rsidRDefault="00F47AA5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</w:p>
          <w:p w14:paraId="21E958B3" w14:textId="2B1755A1" w:rsidR="000D3B76" w:rsidRPr="009D1906" w:rsidRDefault="00776802" w:rsidP="001F3D05">
            <w:pPr>
              <w:spacing w:line="240" w:lineRule="auto"/>
              <w:jc w:val="right"/>
              <w:rPr>
                <w:rFonts w:ascii="Verdana" w:hAnsi="Verdana" w:cs="Arial"/>
                <w:bCs/>
                <w:iCs/>
              </w:rPr>
            </w:pPr>
            <w:r>
              <w:rPr>
                <w:rFonts w:ascii="Verdana" w:hAnsi="Verdana" w:cs="Arial"/>
                <w:bCs/>
                <w:iCs/>
              </w:rPr>
              <w:t>5,94</w:t>
            </w:r>
          </w:p>
        </w:tc>
      </w:tr>
      <w:tr w:rsidR="000D3B76" w:rsidRPr="009D1906" w14:paraId="139B9F77" w14:textId="77777777" w:rsidTr="00834CE5">
        <w:trPr>
          <w:trHeight w:val="407"/>
        </w:trPr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659D7D7" w14:textId="77777777" w:rsidR="000D3B76" w:rsidRPr="009D1906" w:rsidRDefault="000D3B76" w:rsidP="00870D5C">
            <w:pPr>
              <w:spacing w:line="240" w:lineRule="auto"/>
              <w:rPr>
                <w:rFonts w:ascii="Verdana" w:hAnsi="Verdana" w:cs="Arial"/>
                <w:b/>
                <w:bCs/>
                <w:iCs/>
              </w:rPr>
            </w:pPr>
            <w:r w:rsidRPr="009D1906">
              <w:rPr>
                <w:rFonts w:ascii="Verdana" w:hAnsi="Verdana" w:cs="Arial"/>
                <w:b/>
                <w:bCs/>
                <w:iCs/>
              </w:rPr>
              <w:lastRenderedPageBreak/>
              <w:t>UKUPNO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BA4BAB" w14:textId="77777777" w:rsidR="000D3B76" w:rsidRPr="009D1906" w:rsidRDefault="000D3B76" w:rsidP="001F3D05">
            <w:pPr>
              <w:spacing w:line="240" w:lineRule="auto"/>
              <w:jc w:val="right"/>
              <w:rPr>
                <w:rFonts w:ascii="Verdana" w:hAnsi="Verdana" w:cs="Arial"/>
                <w:b/>
                <w:bCs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8F59C90" w14:textId="232086AD" w:rsidR="000D3B76" w:rsidRPr="009D1906" w:rsidRDefault="00776802" w:rsidP="00870D5C">
            <w:pPr>
              <w:spacing w:line="240" w:lineRule="auto"/>
              <w:ind w:right="-108"/>
              <w:jc w:val="center"/>
              <w:rPr>
                <w:rFonts w:ascii="Verdana" w:hAnsi="Verdana" w:cs="Arial"/>
                <w:b/>
                <w:bCs/>
                <w:iCs/>
              </w:rPr>
            </w:pPr>
            <w:r>
              <w:rPr>
                <w:rFonts w:ascii="Verdana" w:hAnsi="Verdana" w:cs="Arial"/>
                <w:b/>
                <w:bCs/>
                <w:iCs/>
              </w:rPr>
              <w:t>420.800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84180F" w14:textId="77777777" w:rsidR="000D3B76" w:rsidRPr="009D1906" w:rsidRDefault="000D3B76" w:rsidP="00870D5C">
            <w:pPr>
              <w:spacing w:line="240" w:lineRule="auto"/>
              <w:ind w:right="-108"/>
              <w:jc w:val="right"/>
              <w:rPr>
                <w:rFonts w:ascii="Verdana" w:hAnsi="Verdana" w:cs="Arial"/>
                <w:b/>
                <w:bCs/>
                <w:iCs/>
              </w:rPr>
            </w:pPr>
            <w:r w:rsidRPr="009D1906">
              <w:rPr>
                <w:rFonts w:ascii="Verdana" w:hAnsi="Verdana" w:cs="Arial"/>
                <w:b/>
                <w:bCs/>
                <w:iCs/>
              </w:rPr>
              <w:t>100,00</w:t>
            </w:r>
          </w:p>
        </w:tc>
      </w:tr>
    </w:tbl>
    <w:p w14:paraId="2B08E469" w14:textId="77777777" w:rsidR="00B030F3" w:rsidRPr="00870D5C" w:rsidRDefault="000D3B76" w:rsidP="003E74DD">
      <w:pPr>
        <w:spacing w:line="240" w:lineRule="auto"/>
        <w:rPr>
          <w:rFonts w:ascii="Verdana" w:hAnsi="Verdana"/>
          <w:b/>
          <w:i/>
          <w:sz w:val="22"/>
          <w:szCs w:val="22"/>
        </w:rPr>
      </w:pPr>
      <w:r w:rsidRPr="00870D5C">
        <w:rPr>
          <w:rFonts w:ascii="Verdana" w:hAnsi="Verdana"/>
          <w:b/>
          <w:i/>
          <w:sz w:val="22"/>
          <w:szCs w:val="22"/>
        </w:rPr>
        <w:t>JEDINSTVENI UPRAVNI ODJEL</w:t>
      </w:r>
    </w:p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46"/>
        <w:gridCol w:w="2080"/>
        <w:gridCol w:w="142"/>
        <w:gridCol w:w="1134"/>
      </w:tblGrid>
      <w:tr w:rsidR="00737324" w:rsidRPr="009D1906" w14:paraId="78ECC0E0" w14:textId="77777777" w:rsidTr="008866DB">
        <w:tc>
          <w:tcPr>
            <w:tcW w:w="6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2F4DAA" w14:textId="77777777" w:rsidR="00737324" w:rsidRPr="009D1906" w:rsidRDefault="00737324" w:rsidP="009A2384">
            <w:pPr>
              <w:spacing w:line="240" w:lineRule="auto"/>
              <w:rPr>
                <w:rFonts w:ascii="Verdana" w:hAnsi="Verdana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32B1B" w14:textId="77777777" w:rsidR="00737324" w:rsidRPr="009D1906" w:rsidRDefault="00737324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Iznos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59750F" w14:textId="77777777" w:rsidR="00737324" w:rsidRPr="009D1906" w:rsidRDefault="00737324" w:rsidP="009A2384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%</w:t>
            </w:r>
          </w:p>
        </w:tc>
      </w:tr>
      <w:tr w:rsidR="00737324" w:rsidRPr="009D1906" w14:paraId="4AD980B7" w14:textId="77777777" w:rsidTr="001928E6">
        <w:tc>
          <w:tcPr>
            <w:tcW w:w="6675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2DB0381A" w14:textId="707F90B8" w:rsidR="00737324" w:rsidRPr="009D1906" w:rsidRDefault="00870D5C" w:rsidP="00870D5C">
            <w:pPr>
              <w:spacing w:line="240" w:lineRule="auto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PRIPREMA I DONOŠENJE AKATA IZ DJELOKRUGA TIJELA – pla</w:t>
            </w:r>
            <w:r w:rsidR="00737324" w:rsidRPr="009D1906">
              <w:rPr>
                <w:rFonts w:ascii="Verdana" w:hAnsi="Verdana"/>
              </w:rPr>
              <w:t>će</w:t>
            </w:r>
            <w:r>
              <w:rPr>
                <w:rFonts w:ascii="Verdana" w:hAnsi="Verdana"/>
              </w:rPr>
              <w:t xml:space="preserve"> službenika,</w:t>
            </w:r>
            <w:r w:rsidR="000D3B76" w:rsidRPr="009D1906">
              <w:rPr>
                <w:rFonts w:ascii="Verdana" w:hAnsi="Verdana"/>
              </w:rPr>
              <w:t xml:space="preserve"> režijski troškovi, </w:t>
            </w:r>
            <w:r w:rsidR="00F36CAA">
              <w:rPr>
                <w:rFonts w:ascii="Verdana" w:hAnsi="Verdana"/>
              </w:rPr>
              <w:t xml:space="preserve">intelektualne usluge, </w:t>
            </w:r>
            <w:r w:rsidR="000D3B76" w:rsidRPr="009D1906">
              <w:rPr>
                <w:rFonts w:ascii="Verdana" w:hAnsi="Verdana"/>
              </w:rPr>
              <w:t xml:space="preserve">osiguranje </w:t>
            </w:r>
            <w:r w:rsidR="00F41EDE">
              <w:rPr>
                <w:rFonts w:ascii="Verdana" w:hAnsi="Verdana"/>
              </w:rPr>
              <w:t>prijevoznih sredstava</w:t>
            </w:r>
            <w:r w:rsidR="00FE74D1">
              <w:rPr>
                <w:rFonts w:ascii="Verdana" w:hAnsi="Verdana"/>
              </w:rPr>
              <w:t xml:space="preserve">, </w:t>
            </w:r>
            <w:r w:rsidR="00957168">
              <w:rPr>
                <w:rFonts w:ascii="Verdana" w:hAnsi="Verdana"/>
              </w:rPr>
              <w:t>nabava opreme</w:t>
            </w:r>
            <w:r w:rsidR="000D3B76" w:rsidRPr="009D1906">
              <w:rPr>
                <w:rFonts w:ascii="Verdana" w:hAnsi="Verdana"/>
              </w:rPr>
              <w:t xml:space="preserve"> i dr.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4425871" w14:textId="6F605040" w:rsidR="00737324" w:rsidRPr="009D1906" w:rsidRDefault="009D220E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742.650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70E4E2B" w14:textId="7A7B6C3B" w:rsidR="00737324" w:rsidRPr="009D1906" w:rsidRDefault="00536140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12,72</w:t>
            </w:r>
          </w:p>
        </w:tc>
      </w:tr>
      <w:tr w:rsidR="00737324" w:rsidRPr="009D1906" w14:paraId="64DD03DF" w14:textId="77777777" w:rsidTr="00536140">
        <w:tc>
          <w:tcPr>
            <w:tcW w:w="6675" w:type="dxa"/>
            <w:gridSpan w:val="2"/>
            <w:shd w:val="clear" w:color="auto" w:fill="FDE9D9" w:themeFill="accent6" w:themeFillTint="33"/>
          </w:tcPr>
          <w:p w14:paraId="152BD60F" w14:textId="1C8D6EBF" w:rsidR="00737324" w:rsidRPr="009D1906" w:rsidRDefault="00870D5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UPRAVLJANJE IMOVINOM</w:t>
            </w:r>
            <w:r w:rsidR="000D3B76" w:rsidRPr="009D1906">
              <w:rPr>
                <w:rFonts w:ascii="Verdana" w:hAnsi="Verdana"/>
              </w:rPr>
              <w:t xml:space="preserve"> – </w:t>
            </w:r>
            <w:r w:rsidR="00FD6C0C">
              <w:rPr>
                <w:rFonts w:ascii="Verdana" w:hAnsi="Verdana"/>
              </w:rPr>
              <w:t xml:space="preserve">tekuće i investicijsko </w:t>
            </w:r>
            <w:r w:rsidR="000D3B76" w:rsidRPr="009D1906">
              <w:rPr>
                <w:rFonts w:ascii="Verdana" w:hAnsi="Verdana"/>
              </w:rPr>
              <w:t xml:space="preserve">održavanje poslovnih objekata, </w:t>
            </w:r>
            <w:r w:rsidR="00FD6C0C">
              <w:rPr>
                <w:rFonts w:ascii="Verdana" w:hAnsi="Verdana"/>
              </w:rPr>
              <w:t>osiguranje domova, režijski troškovi</w:t>
            </w:r>
            <w:r w:rsidR="009D220E">
              <w:rPr>
                <w:rFonts w:ascii="Verdana" w:hAnsi="Verdana"/>
              </w:rPr>
              <w:t>,</w:t>
            </w:r>
            <w:r w:rsidR="00107270">
              <w:rPr>
                <w:rFonts w:ascii="Verdana" w:hAnsi="Verdana"/>
              </w:rPr>
              <w:t xml:space="preserve"> završetak</w:t>
            </w:r>
            <w:r w:rsidR="00DD3796">
              <w:rPr>
                <w:rFonts w:ascii="Verdana" w:hAnsi="Verdana"/>
              </w:rPr>
              <w:t xml:space="preserve"> radova</w:t>
            </w:r>
            <w:r w:rsidR="00107270">
              <w:rPr>
                <w:rFonts w:ascii="Verdana" w:hAnsi="Verdana"/>
              </w:rPr>
              <w:t xml:space="preserve"> rekonstrukcije Doma kulture</w:t>
            </w:r>
            <w:r w:rsidR="00DD3796">
              <w:rPr>
                <w:rFonts w:ascii="Verdana" w:hAnsi="Verdana"/>
              </w:rPr>
              <w:t xml:space="preserve"> i opremanje kuhinje, uređenje sportskog objekta</w:t>
            </w:r>
            <w:r w:rsidR="00D562B3">
              <w:rPr>
                <w:rFonts w:ascii="Verdana" w:hAnsi="Verdana"/>
              </w:rPr>
              <w:t>, sufinanciranje obnove krova na stambenoj zgradi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7527F5C8" w14:textId="0D401611" w:rsidR="00737324" w:rsidRPr="009D1906" w:rsidRDefault="00DD3796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  <w:r w:rsidR="00FD6C0C">
              <w:rPr>
                <w:rFonts w:ascii="Verdana" w:hAnsi="Verdana"/>
              </w:rPr>
              <w:t>25</w:t>
            </w:r>
            <w:r>
              <w:rPr>
                <w:rFonts w:ascii="Verdana" w:hAnsi="Verdana"/>
              </w:rPr>
              <w:t>1</w:t>
            </w:r>
            <w:r w:rsidR="00FD6C0C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5DE8690" w14:textId="4A570944" w:rsidR="00737324" w:rsidRPr="009D1906" w:rsidRDefault="009A5F40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21,42</w:t>
            </w:r>
          </w:p>
        </w:tc>
      </w:tr>
      <w:tr w:rsidR="00737324" w:rsidRPr="009D1906" w14:paraId="1A4A4603" w14:textId="77777777" w:rsidTr="001928E6">
        <w:tc>
          <w:tcPr>
            <w:tcW w:w="6675" w:type="dxa"/>
            <w:gridSpan w:val="2"/>
            <w:shd w:val="clear" w:color="auto" w:fill="FABF8F" w:themeFill="accent6" w:themeFillTint="99"/>
          </w:tcPr>
          <w:p w14:paraId="0DEA7FBF" w14:textId="5587969B" w:rsidR="00737324" w:rsidRPr="009D1906" w:rsidRDefault="00870D5C" w:rsidP="00870D5C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RAZVOJ ELEKTRONIČKIH KOMUNIKACIJA</w:t>
            </w:r>
            <w:r w:rsidR="00E52058" w:rsidRPr="009D1906">
              <w:rPr>
                <w:rFonts w:ascii="Verdana" w:hAnsi="Verdana"/>
              </w:rPr>
              <w:t xml:space="preserve"> –</w:t>
            </w:r>
            <w:r w:rsidR="00DD3796">
              <w:rPr>
                <w:rFonts w:ascii="Verdana" w:hAnsi="Verdana"/>
              </w:rPr>
              <w:t xml:space="preserve"> </w:t>
            </w:r>
            <w:r w:rsidR="00E52058" w:rsidRPr="009D1906">
              <w:rPr>
                <w:rFonts w:ascii="Verdana" w:hAnsi="Verdana"/>
              </w:rPr>
              <w:t xml:space="preserve">bežični pristup Internetu 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680CBEAA" w14:textId="4B9B9F42" w:rsidR="00737324" w:rsidRPr="009D1906" w:rsidRDefault="00D562B3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19.500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06D0FB6D" w14:textId="459FE16E" w:rsidR="00737324" w:rsidRPr="009D1906" w:rsidRDefault="000449FC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0,33</w:t>
            </w:r>
          </w:p>
        </w:tc>
      </w:tr>
      <w:tr w:rsidR="00737324" w:rsidRPr="009D1906" w14:paraId="152206C6" w14:textId="77777777" w:rsidTr="00536140">
        <w:tc>
          <w:tcPr>
            <w:tcW w:w="6675" w:type="dxa"/>
            <w:gridSpan w:val="2"/>
            <w:shd w:val="clear" w:color="auto" w:fill="FDE9D9" w:themeFill="accent6" w:themeFillTint="33"/>
          </w:tcPr>
          <w:p w14:paraId="2E6CAA85" w14:textId="504FF352" w:rsidR="00737324" w:rsidRPr="009D1906" w:rsidRDefault="00870D5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POTPORA POLJOPRIVREDI</w:t>
            </w:r>
            <w:r w:rsidR="00E52058" w:rsidRPr="009D1906">
              <w:rPr>
                <w:rFonts w:ascii="Verdana" w:hAnsi="Verdana"/>
              </w:rPr>
              <w:t xml:space="preserve"> – </w:t>
            </w:r>
            <w:r w:rsidR="00FD6C0C">
              <w:rPr>
                <w:rFonts w:ascii="Verdana" w:hAnsi="Verdana"/>
              </w:rPr>
              <w:t>provedba Zakona o poljoprivrednom zemljištu</w:t>
            </w:r>
            <w:r w:rsidR="00E52058" w:rsidRPr="009D1906">
              <w:rPr>
                <w:rFonts w:ascii="Verdana" w:hAnsi="Verdana"/>
              </w:rPr>
              <w:t xml:space="preserve">, analiza plodnosti tla, </w:t>
            </w:r>
            <w:r w:rsidR="00FD6C0C">
              <w:rPr>
                <w:rFonts w:ascii="Verdana" w:hAnsi="Verdana"/>
              </w:rPr>
              <w:t>održavanje poljskih putova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183835D8" w14:textId="7171340C" w:rsidR="00737324" w:rsidRPr="009D1906" w:rsidRDefault="00D562B3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86.500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073847AA" w14:textId="38DE9A6F" w:rsidR="00737324" w:rsidRPr="009D1906" w:rsidRDefault="008866DB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</w:t>
            </w:r>
            <w:r w:rsidR="003D2628">
              <w:rPr>
                <w:rFonts w:ascii="Verdana" w:hAnsi="Verdana"/>
              </w:rPr>
              <w:t>48</w:t>
            </w:r>
          </w:p>
        </w:tc>
      </w:tr>
      <w:tr w:rsidR="00737324" w:rsidRPr="009D1906" w14:paraId="38E60319" w14:textId="77777777" w:rsidTr="001928E6">
        <w:tc>
          <w:tcPr>
            <w:tcW w:w="6675" w:type="dxa"/>
            <w:gridSpan w:val="2"/>
            <w:shd w:val="clear" w:color="auto" w:fill="FABF8F" w:themeFill="accent6" w:themeFillTint="99"/>
          </w:tcPr>
          <w:p w14:paraId="556A8E61" w14:textId="09E8AC0A" w:rsidR="00737324" w:rsidRPr="009D1906" w:rsidRDefault="00870D5C" w:rsidP="00870D5C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ODRŽAVANJE KOMUNALNE INFRASTRUKTURE </w:t>
            </w:r>
            <w:r w:rsidR="00E52058" w:rsidRPr="009D1906">
              <w:rPr>
                <w:rFonts w:ascii="Verdana" w:hAnsi="Verdana"/>
              </w:rPr>
              <w:t xml:space="preserve">– </w:t>
            </w:r>
            <w:r w:rsidR="00FD6C0C">
              <w:rPr>
                <w:rFonts w:ascii="Verdana" w:hAnsi="Verdana"/>
              </w:rPr>
              <w:t>obavljanje komunalnih djelatnosti</w:t>
            </w:r>
            <w:r w:rsidR="00D562B3">
              <w:rPr>
                <w:rFonts w:ascii="Verdana" w:hAnsi="Verdana"/>
              </w:rPr>
              <w:t>,</w:t>
            </w:r>
            <w:r w:rsidR="00FD6C0C">
              <w:rPr>
                <w:rFonts w:ascii="Verdana" w:hAnsi="Verdana"/>
              </w:rPr>
              <w:t xml:space="preserve"> </w:t>
            </w:r>
            <w:r w:rsidR="00E52058" w:rsidRPr="009D1906">
              <w:rPr>
                <w:rFonts w:ascii="Verdana" w:hAnsi="Verdana"/>
              </w:rPr>
              <w:t>održavanj</w:t>
            </w:r>
            <w:r w:rsidR="00D562B3">
              <w:rPr>
                <w:rFonts w:ascii="Verdana" w:hAnsi="Verdana"/>
              </w:rPr>
              <w:t>e</w:t>
            </w:r>
            <w:r w:rsidR="00E52058" w:rsidRPr="009D1906">
              <w:rPr>
                <w:rFonts w:ascii="Verdana" w:hAnsi="Verdana"/>
              </w:rPr>
              <w:t xml:space="preserve"> </w:t>
            </w:r>
            <w:r w:rsidR="00FD6C0C" w:rsidRPr="009D1906">
              <w:rPr>
                <w:rFonts w:ascii="Verdana" w:hAnsi="Verdana"/>
              </w:rPr>
              <w:t>javnih površina</w:t>
            </w:r>
            <w:r w:rsidR="00957168">
              <w:rPr>
                <w:rFonts w:ascii="Verdana" w:hAnsi="Verdana"/>
              </w:rPr>
              <w:t xml:space="preserve">, </w:t>
            </w:r>
            <w:r w:rsidR="00FD6C0C">
              <w:rPr>
                <w:rFonts w:ascii="Verdana" w:hAnsi="Verdana"/>
              </w:rPr>
              <w:t xml:space="preserve">groblja, </w:t>
            </w:r>
            <w:r w:rsidR="00E52058" w:rsidRPr="009D1906">
              <w:rPr>
                <w:rFonts w:ascii="Verdana" w:hAnsi="Verdana"/>
              </w:rPr>
              <w:t xml:space="preserve">nerazvrstanih cesta, javne rasvjete 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32674825" w14:textId="77DE9FFA" w:rsidR="00737324" w:rsidRPr="009D1906" w:rsidRDefault="00D562B3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754.500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1C09A405" w14:textId="527D7CC3" w:rsidR="00737324" w:rsidRPr="009D1906" w:rsidRDefault="003D2628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12,92</w:t>
            </w:r>
          </w:p>
        </w:tc>
      </w:tr>
      <w:tr w:rsidR="00870D5C" w:rsidRPr="00F061E3" w14:paraId="7CE3CDED" w14:textId="77777777" w:rsidTr="00536140">
        <w:tc>
          <w:tcPr>
            <w:tcW w:w="6675" w:type="dxa"/>
            <w:gridSpan w:val="2"/>
            <w:shd w:val="clear" w:color="auto" w:fill="FDE9D9" w:themeFill="accent6" w:themeFillTint="33"/>
          </w:tcPr>
          <w:p w14:paraId="6B11A128" w14:textId="485FDC98" w:rsidR="00870D5C" w:rsidRPr="00F061E3" w:rsidRDefault="00870D5C" w:rsidP="00EF70AE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F061E3">
              <w:rPr>
                <w:rFonts w:ascii="Verdana" w:hAnsi="Verdana"/>
                <w:sz w:val="20"/>
                <w:szCs w:val="20"/>
              </w:rPr>
              <w:t xml:space="preserve">IZGRADNJA KOMUNALNE INFRASTRUKTURE </w:t>
            </w:r>
            <w:r w:rsidR="009830E2" w:rsidRPr="00F061E3">
              <w:rPr>
                <w:rFonts w:ascii="Verdana" w:hAnsi="Verdana"/>
                <w:sz w:val="20"/>
                <w:szCs w:val="20"/>
              </w:rPr>
              <w:t>–</w:t>
            </w:r>
            <w:r w:rsidR="00FD6C0C" w:rsidRPr="00F061E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30E2" w:rsidRPr="00F061E3">
              <w:rPr>
                <w:rFonts w:ascii="Verdana" w:hAnsi="Verdana"/>
                <w:sz w:val="20"/>
                <w:szCs w:val="20"/>
              </w:rPr>
              <w:t>izgradnja parkirališta, pješačke staze i javne rasvjete</w:t>
            </w:r>
            <w:r w:rsidR="00BF6F6D" w:rsidRPr="00F061E3">
              <w:rPr>
                <w:rFonts w:ascii="Verdana" w:hAnsi="Verdana"/>
                <w:sz w:val="20"/>
                <w:szCs w:val="20"/>
              </w:rPr>
              <w:t>,</w:t>
            </w:r>
            <w:r w:rsidR="0042101D" w:rsidRPr="00F061E3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 xml:space="preserve"> završetak rekonstrukcije NC-7, Ul. Ljudevita Posavskog – Sava d.o.o., </w:t>
            </w:r>
            <w:r w:rsidR="00BF6F6D" w:rsidRPr="00F061E3">
              <w:rPr>
                <w:rFonts w:ascii="Verdana" w:hAnsi="Verdana"/>
                <w:sz w:val="20"/>
                <w:szCs w:val="20"/>
              </w:rPr>
              <w:t>izgradnja st</w:t>
            </w:r>
            <w:r w:rsidR="00ED527A" w:rsidRPr="00F061E3">
              <w:rPr>
                <w:rFonts w:ascii="Verdana" w:hAnsi="Verdana"/>
                <w:sz w:val="20"/>
                <w:szCs w:val="20"/>
              </w:rPr>
              <w:t>a</w:t>
            </w:r>
            <w:r w:rsidR="00BF6F6D" w:rsidRPr="00F061E3">
              <w:rPr>
                <w:rFonts w:ascii="Verdana" w:hAnsi="Verdana"/>
                <w:sz w:val="20"/>
                <w:szCs w:val="20"/>
              </w:rPr>
              <w:t xml:space="preserve">ze na groblju u Uskocima, </w:t>
            </w:r>
            <w:r w:rsidR="00ED527A" w:rsidRPr="00F061E3">
              <w:rPr>
                <w:rFonts w:ascii="Verdana" w:hAnsi="Verdana"/>
                <w:sz w:val="20"/>
                <w:szCs w:val="20"/>
              </w:rPr>
              <w:t>opremanje mrtvačnica, izgradnja staza na Cvjetnom trgu, nabava urbane opreme</w:t>
            </w:r>
            <w:r w:rsidR="005F449C" w:rsidRPr="00F061E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3358EF" w:rsidRPr="00F061E3">
              <w:rPr>
                <w:rFonts w:ascii="Verdana" w:hAnsi="Verdana"/>
                <w:sz w:val="20"/>
                <w:szCs w:val="20"/>
              </w:rPr>
              <w:t xml:space="preserve">uređenje okoliša Doma kulture, uređenje spomen zida 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44C1EF3C" w14:textId="0EB9C59A" w:rsidR="00870D5C" w:rsidRPr="00F061E3" w:rsidRDefault="00FD6C0C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 w:rsidRPr="00F061E3">
              <w:rPr>
                <w:rFonts w:ascii="Verdana" w:hAnsi="Verdana"/>
              </w:rPr>
              <w:t>1.</w:t>
            </w:r>
            <w:r w:rsidR="00DB7423" w:rsidRPr="00F061E3">
              <w:rPr>
                <w:rFonts w:ascii="Verdana" w:hAnsi="Verdana"/>
              </w:rPr>
              <w:t>670</w:t>
            </w:r>
            <w:r w:rsidRPr="00F061E3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5686652A" w14:textId="0830BAFA" w:rsidR="00870D5C" w:rsidRPr="00F061E3" w:rsidRDefault="00A86454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28,60</w:t>
            </w:r>
          </w:p>
        </w:tc>
      </w:tr>
      <w:tr w:rsidR="00737324" w:rsidRPr="009D1906" w14:paraId="11B6C4F7" w14:textId="77777777" w:rsidTr="00536140">
        <w:tc>
          <w:tcPr>
            <w:tcW w:w="6675" w:type="dxa"/>
            <w:gridSpan w:val="2"/>
            <w:shd w:val="clear" w:color="auto" w:fill="FABF8F" w:themeFill="accent6" w:themeFillTint="99"/>
          </w:tcPr>
          <w:p w14:paraId="4A5FFCDA" w14:textId="75FE70C5" w:rsidR="00737324" w:rsidRPr="009D1906" w:rsidRDefault="001F015D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GOSPODARENJE OTPADOM</w:t>
            </w:r>
            <w:r w:rsidR="00E52058" w:rsidRPr="009D1906">
              <w:rPr>
                <w:rFonts w:ascii="Verdana" w:hAnsi="Verdana"/>
              </w:rPr>
              <w:t xml:space="preserve"> –</w:t>
            </w:r>
            <w:r w:rsidR="00FD6C0C">
              <w:rPr>
                <w:rFonts w:ascii="Verdana" w:hAnsi="Verdana"/>
              </w:rPr>
              <w:t xml:space="preserve"> sanacija divljih odlagališta, poticajna naknada za smanjenje količine miješanog komunalnog otpada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5B43598D" w14:textId="2FC119F4" w:rsidR="00737324" w:rsidRPr="009D1906" w:rsidRDefault="000D5FB2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</w:t>
            </w:r>
            <w:r w:rsidR="00FD6C0C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424CA730" w14:textId="7F4294DC" w:rsidR="00737324" w:rsidRPr="009D1906" w:rsidRDefault="00B60369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0,96</w:t>
            </w:r>
          </w:p>
        </w:tc>
      </w:tr>
      <w:tr w:rsidR="00737324" w:rsidRPr="009D1906" w14:paraId="0E11982A" w14:textId="77777777" w:rsidTr="00536140">
        <w:tc>
          <w:tcPr>
            <w:tcW w:w="6675" w:type="dxa"/>
            <w:gridSpan w:val="2"/>
            <w:shd w:val="clear" w:color="auto" w:fill="FDE9D9" w:themeFill="accent6" w:themeFillTint="33"/>
          </w:tcPr>
          <w:p w14:paraId="2BAEFA1E" w14:textId="77777777" w:rsidR="00737324" w:rsidRPr="009D1906" w:rsidRDefault="001F015D" w:rsidP="001F015D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RAZVOJ I UPRAVLJANJE SUSTAVA VODOOPSKRBE I ODVODNJE</w:t>
            </w:r>
            <w:r w:rsidR="00D4496A" w:rsidRPr="009D1906">
              <w:rPr>
                <w:rFonts w:ascii="Verdana" w:hAnsi="Verdana"/>
              </w:rPr>
              <w:t xml:space="preserve"> </w:t>
            </w:r>
            <w:r w:rsidR="006A6D0D">
              <w:rPr>
                <w:rFonts w:ascii="Verdana" w:hAnsi="Verdana"/>
              </w:rPr>
              <w:t xml:space="preserve">- </w:t>
            </w:r>
            <w:r w:rsidR="00D4496A" w:rsidRPr="009D1906">
              <w:rPr>
                <w:rFonts w:ascii="Verdana" w:hAnsi="Verdana"/>
              </w:rPr>
              <w:t>završetak izgradnje sustava odvodnje</w:t>
            </w:r>
            <w:r w:rsidR="006A6D0D">
              <w:rPr>
                <w:rFonts w:ascii="Verdana" w:hAnsi="Verdana"/>
              </w:rPr>
              <w:t xml:space="preserve">, </w:t>
            </w:r>
            <w:r w:rsidR="00D4496A" w:rsidRPr="009D1906">
              <w:rPr>
                <w:rFonts w:ascii="Verdana" w:hAnsi="Verdana"/>
              </w:rPr>
              <w:t xml:space="preserve">sufinanciranje troškova priključenja na </w:t>
            </w:r>
            <w:r w:rsidR="00FD6C0C">
              <w:rPr>
                <w:rFonts w:ascii="Verdana" w:hAnsi="Verdana"/>
              </w:rPr>
              <w:t xml:space="preserve">kanalizacijsku </w:t>
            </w:r>
            <w:r w:rsidR="00D4496A" w:rsidRPr="009D1906">
              <w:rPr>
                <w:rFonts w:ascii="Verdana" w:hAnsi="Verdana"/>
              </w:rPr>
              <w:t xml:space="preserve"> mrežu</w:t>
            </w:r>
            <w:r w:rsidR="00FD6C0C">
              <w:rPr>
                <w:rFonts w:ascii="Verdana" w:hAnsi="Verdana"/>
              </w:rPr>
              <w:t>, otplata zajma Svjetske banke za izgradnju vodoopskrbnog sustava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4AEC1266" w14:textId="523691B8" w:rsidR="00737324" w:rsidRPr="009D1906" w:rsidRDefault="000D5FB2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192.000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1E250A87" w14:textId="151BE4EC" w:rsidR="00737324" w:rsidRPr="009D1906" w:rsidRDefault="000B0188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3,29</w:t>
            </w:r>
          </w:p>
        </w:tc>
      </w:tr>
      <w:tr w:rsidR="00737324" w:rsidRPr="009D1906" w14:paraId="69EAE464" w14:textId="77777777" w:rsidTr="004E2A7B">
        <w:tc>
          <w:tcPr>
            <w:tcW w:w="6675" w:type="dxa"/>
            <w:gridSpan w:val="2"/>
            <w:shd w:val="clear" w:color="auto" w:fill="FABF8F" w:themeFill="accent6" w:themeFillTint="99"/>
          </w:tcPr>
          <w:p w14:paraId="52FF635D" w14:textId="4C436196" w:rsidR="00737324" w:rsidRPr="009D1906" w:rsidRDefault="001F015D" w:rsidP="00FA1AAC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PREDŠKOLSKI ODGOJ </w:t>
            </w:r>
            <w:r w:rsidR="000D5FB2">
              <w:rPr>
                <w:rFonts w:ascii="Verdana" w:hAnsi="Verdana"/>
              </w:rPr>
              <w:t>–</w:t>
            </w:r>
            <w:r w:rsidR="00D4496A" w:rsidRPr="009D1906">
              <w:rPr>
                <w:rFonts w:ascii="Verdana" w:hAnsi="Verdana"/>
              </w:rPr>
              <w:t xml:space="preserve"> </w:t>
            </w:r>
            <w:r w:rsidR="000D5FB2">
              <w:rPr>
                <w:rFonts w:ascii="Verdana" w:hAnsi="Verdana"/>
              </w:rPr>
              <w:t xml:space="preserve">troškovi </w:t>
            </w:r>
            <w:r w:rsidR="00D4496A" w:rsidRPr="009D1906">
              <w:rPr>
                <w:rFonts w:ascii="Verdana" w:hAnsi="Verdana"/>
              </w:rPr>
              <w:t>„mal</w:t>
            </w:r>
            <w:r w:rsidR="000D5FB2">
              <w:rPr>
                <w:rFonts w:ascii="Verdana" w:hAnsi="Verdana"/>
              </w:rPr>
              <w:t>e</w:t>
            </w:r>
            <w:r w:rsidR="00D4496A" w:rsidRPr="009D1906">
              <w:rPr>
                <w:rFonts w:ascii="Verdana" w:hAnsi="Verdana"/>
              </w:rPr>
              <w:t xml:space="preserve"> škol</w:t>
            </w:r>
            <w:r w:rsidR="00205F75">
              <w:rPr>
                <w:rFonts w:ascii="Verdana" w:hAnsi="Verdana"/>
              </w:rPr>
              <w:t>e</w:t>
            </w:r>
            <w:r w:rsidR="00D4496A" w:rsidRPr="009D1906">
              <w:rPr>
                <w:rFonts w:ascii="Verdana" w:hAnsi="Verdana"/>
              </w:rPr>
              <w:t>“,</w:t>
            </w:r>
            <w:r w:rsidR="000D5FB2">
              <w:rPr>
                <w:rFonts w:ascii="Verdana" w:hAnsi="Verdana"/>
              </w:rPr>
              <w:t xml:space="preserve"> prijevoz djece do Dječjeg vrtića „Bljesak“</w:t>
            </w:r>
            <w:r w:rsidR="000773D2">
              <w:rPr>
                <w:rFonts w:ascii="Verdana" w:hAnsi="Verdana"/>
              </w:rPr>
              <w:t xml:space="preserve"> u</w:t>
            </w:r>
            <w:r w:rsidR="000D5FB2">
              <w:rPr>
                <w:rFonts w:ascii="Verdana" w:hAnsi="Verdana"/>
              </w:rPr>
              <w:t xml:space="preserve"> Okučani</w:t>
            </w:r>
            <w:r w:rsidR="000773D2">
              <w:rPr>
                <w:rFonts w:ascii="Verdana" w:hAnsi="Verdana"/>
              </w:rPr>
              <w:t>ma</w:t>
            </w:r>
            <w:r w:rsidR="000D5FB2">
              <w:rPr>
                <w:rFonts w:ascii="Verdana" w:hAnsi="Verdana"/>
              </w:rPr>
              <w:t>,</w:t>
            </w:r>
            <w:r w:rsidR="00D4496A" w:rsidRPr="009D190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sufinanciranje troškova boravka djece u dječjem vrtiću </w:t>
            </w:r>
            <w:r w:rsidR="00FA1AAC">
              <w:rPr>
                <w:rFonts w:ascii="Verdana" w:hAnsi="Verdana"/>
              </w:rPr>
              <w:t xml:space="preserve"> 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012F0D5A" w14:textId="0B6B084B" w:rsidR="00737324" w:rsidRPr="009D1906" w:rsidRDefault="000D5FB2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88.400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35D93C4B" w14:textId="64E1A6BC" w:rsidR="00737324" w:rsidRPr="009D1906" w:rsidRDefault="00B02762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1,51</w:t>
            </w:r>
          </w:p>
        </w:tc>
      </w:tr>
      <w:tr w:rsidR="001F015D" w:rsidRPr="009D1906" w14:paraId="1C6C0DBB" w14:textId="77777777" w:rsidTr="004E2A7B">
        <w:tc>
          <w:tcPr>
            <w:tcW w:w="6675" w:type="dxa"/>
            <w:gridSpan w:val="2"/>
            <w:shd w:val="clear" w:color="auto" w:fill="FDE9D9" w:themeFill="accent6" w:themeFillTint="33"/>
          </w:tcPr>
          <w:p w14:paraId="7348B46E" w14:textId="1DE36CF8" w:rsidR="001F015D" w:rsidRPr="009D1906" w:rsidRDefault="001F015D" w:rsidP="00912B13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OSNOVNO I SREDNJOŠKOLSKO OBRAZOVANJE </w:t>
            </w:r>
            <w:r w:rsidR="007D1D44">
              <w:rPr>
                <w:rFonts w:ascii="Verdana" w:hAnsi="Verdana"/>
              </w:rPr>
              <w:t>–</w:t>
            </w:r>
            <w:r>
              <w:rPr>
                <w:rFonts w:ascii="Verdana" w:hAnsi="Verdana"/>
              </w:rPr>
              <w:t xml:space="preserve"> </w:t>
            </w:r>
            <w:r w:rsidR="007D1D44">
              <w:rPr>
                <w:rFonts w:ascii="Verdana" w:hAnsi="Verdana"/>
              </w:rPr>
              <w:t>dodatna nastavna sredstva</w:t>
            </w:r>
            <w:r w:rsidR="00747A94">
              <w:rPr>
                <w:rFonts w:ascii="Verdana" w:hAnsi="Verdana"/>
              </w:rPr>
              <w:t xml:space="preserve"> </w:t>
            </w:r>
            <w:r w:rsidRPr="009D1906">
              <w:rPr>
                <w:rFonts w:ascii="Verdana" w:hAnsi="Verdana"/>
              </w:rPr>
              <w:t xml:space="preserve">za učenike osnovne škole, prijevoz i smještaj </w:t>
            </w:r>
            <w:r w:rsidR="00912B13" w:rsidRPr="009D1906">
              <w:rPr>
                <w:rFonts w:ascii="Verdana" w:hAnsi="Verdana"/>
              </w:rPr>
              <w:t xml:space="preserve">srednjoškolaca </w:t>
            </w:r>
            <w:r w:rsidRPr="009D1906">
              <w:rPr>
                <w:rFonts w:ascii="Verdana" w:hAnsi="Verdana"/>
              </w:rPr>
              <w:t>u učeničkim domovima</w:t>
            </w:r>
            <w:r w:rsidR="00F47AA5">
              <w:rPr>
                <w:rFonts w:ascii="Verdana" w:hAnsi="Verdana"/>
              </w:rPr>
              <w:t>, opremanje područne škole</w:t>
            </w:r>
            <w:r w:rsidRPr="009D1906">
              <w:rPr>
                <w:rFonts w:ascii="Verdana" w:hAnsi="Verdana"/>
              </w:rPr>
              <w:t xml:space="preserve"> 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5858343F" w14:textId="5B0FFA3B" w:rsidR="001F015D" w:rsidRPr="009D1906" w:rsidRDefault="00354861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165</w:t>
            </w:r>
            <w:r w:rsidR="001F015D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110CBED" w14:textId="12CD0BFC" w:rsidR="001F015D" w:rsidRPr="009D1906" w:rsidRDefault="00990BE6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2,83</w:t>
            </w:r>
          </w:p>
        </w:tc>
      </w:tr>
      <w:tr w:rsidR="001F015D" w:rsidRPr="009D1906" w14:paraId="28B77679" w14:textId="77777777" w:rsidTr="001928E6">
        <w:tc>
          <w:tcPr>
            <w:tcW w:w="6675" w:type="dxa"/>
            <w:gridSpan w:val="2"/>
            <w:shd w:val="clear" w:color="auto" w:fill="FABF8F" w:themeFill="accent6" w:themeFillTint="99"/>
          </w:tcPr>
          <w:p w14:paraId="78576F1C" w14:textId="77777777" w:rsidR="001F015D" w:rsidRPr="009D1906" w:rsidRDefault="00FA1AA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VISOKO OBRAZOVANJE – studentske stipendije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4D4E7D82" w14:textId="5C4D8C42" w:rsidR="001F015D" w:rsidRPr="009D1906" w:rsidRDefault="00354861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</w:t>
            </w:r>
            <w:r w:rsidR="00FA1AAC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5731B346" w14:textId="4839E342" w:rsidR="001F015D" w:rsidRPr="009D1906" w:rsidRDefault="00425FE1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</w:t>
            </w:r>
            <w:r w:rsidR="00990BE6">
              <w:rPr>
                <w:rFonts w:ascii="Verdana" w:hAnsi="Verdana"/>
              </w:rPr>
              <w:t>34</w:t>
            </w:r>
          </w:p>
        </w:tc>
      </w:tr>
      <w:tr w:rsidR="00D4496A" w:rsidRPr="009D1906" w14:paraId="6505C44A" w14:textId="77777777" w:rsidTr="001928E6">
        <w:tc>
          <w:tcPr>
            <w:tcW w:w="6675" w:type="dxa"/>
            <w:gridSpan w:val="2"/>
            <w:shd w:val="clear" w:color="auto" w:fill="FDE9D9" w:themeFill="accent6" w:themeFillTint="33"/>
          </w:tcPr>
          <w:p w14:paraId="2148C4F8" w14:textId="35376C23" w:rsidR="00D4496A" w:rsidRPr="009D1906" w:rsidRDefault="007673A3" w:rsidP="00912B13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SPORT, </w:t>
            </w:r>
            <w:r w:rsidR="00FA1AAC">
              <w:rPr>
                <w:rFonts w:ascii="Verdana" w:hAnsi="Verdana"/>
              </w:rPr>
              <w:t>KULTURA I INFORMIRANJ</w:t>
            </w:r>
            <w:r w:rsidR="00912B13">
              <w:rPr>
                <w:rFonts w:ascii="Verdana" w:hAnsi="Verdana"/>
              </w:rPr>
              <w:t xml:space="preserve">E </w:t>
            </w:r>
            <w:r w:rsidR="00D4496A" w:rsidRPr="009D1906">
              <w:rPr>
                <w:rFonts w:ascii="Verdana" w:hAnsi="Verdana"/>
              </w:rPr>
              <w:t xml:space="preserve">– donacije radio postaji Bljesak, </w:t>
            </w:r>
            <w:r>
              <w:rPr>
                <w:rFonts w:ascii="Verdana" w:hAnsi="Verdana"/>
              </w:rPr>
              <w:t>organiziranje kazališnih predstava</w:t>
            </w:r>
            <w:r w:rsidR="00354861">
              <w:rPr>
                <w:rFonts w:ascii="Verdana" w:hAnsi="Verdana"/>
              </w:rPr>
              <w:t xml:space="preserve"> za djecu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7FB91CBB" w14:textId="1056E810" w:rsidR="00D4496A" w:rsidRPr="009D1906" w:rsidRDefault="007673A3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</w:t>
            </w:r>
            <w:r w:rsidR="00D4496A" w:rsidRPr="009D1906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B902C70" w14:textId="0E8245EB" w:rsidR="00D4496A" w:rsidRPr="009D1906" w:rsidRDefault="00AB5277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</w:t>
            </w:r>
            <w:r w:rsidR="00C51086">
              <w:rPr>
                <w:rFonts w:ascii="Verdana" w:hAnsi="Verdana"/>
              </w:rPr>
              <w:t>86</w:t>
            </w:r>
          </w:p>
        </w:tc>
      </w:tr>
      <w:tr w:rsidR="00FA1AAC" w:rsidRPr="009D1906" w14:paraId="2390C42F" w14:textId="77777777" w:rsidTr="001928E6">
        <w:tc>
          <w:tcPr>
            <w:tcW w:w="6675" w:type="dxa"/>
            <w:gridSpan w:val="2"/>
            <w:shd w:val="clear" w:color="auto" w:fill="FABF8F" w:themeFill="accent6" w:themeFillTint="99"/>
          </w:tcPr>
          <w:p w14:paraId="2948319C" w14:textId="5CE0D60C" w:rsidR="00FA1AAC" w:rsidRPr="009D1906" w:rsidRDefault="00FA1AAC" w:rsidP="00912B13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POMOĆ VJERSKIM ZAJEDNICAMA -</w:t>
            </w:r>
            <w:r w:rsidRPr="009D1906">
              <w:rPr>
                <w:rFonts w:ascii="Verdana" w:hAnsi="Verdana"/>
              </w:rPr>
              <w:t xml:space="preserve"> donacija RKT</w:t>
            </w:r>
            <w:r w:rsidR="00027FA5">
              <w:rPr>
                <w:rFonts w:ascii="Verdana" w:hAnsi="Verdana"/>
              </w:rPr>
              <w:t xml:space="preserve"> Župi</w:t>
            </w:r>
            <w:r w:rsidRPr="009D1906">
              <w:rPr>
                <w:rFonts w:ascii="Verdana" w:hAnsi="Verdana"/>
              </w:rPr>
              <w:t xml:space="preserve"> Stara Gradiška </w:t>
            </w:r>
            <w:r w:rsidR="00027FA5">
              <w:rPr>
                <w:rFonts w:ascii="Verdana" w:hAnsi="Verdana"/>
              </w:rPr>
              <w:t xml:space="preserve">i </w:t>
            </w:r>
            <w:r w:rsidR="007673A3">
              <w:rPr>
                <w:rFonts w:ascii="Verdana" w:hAnsi="Verdana"/>
              </w:rPr>
              <w:t>Srpskoj pravoslavnoj crkvi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1CEC1C53" w14:textId="17F4EC9F" w:rsidR="00FA1AAC" w:rsidRPr="009D1906" w:rsidRDefault="00027FA5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  <w:r w:rsidR="00FA1AAC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1AB16C34" w14:textId="101E2C5B" w:rsidR="00FA1AAC" w:rsidRPr="009D1906" w:rsidRDefault="00AB5277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0,</w:t>
            </w:r>
            <w:r w:rsidR="00E44AF0">
              <w:rPr>
                <w:rFonts w:ascii="Verdana" w:hAnsi="Verdana"/>
              </w:rPr>
              <w:t>34</w:t>
            </w:r>
          </w:p>
        </w:tc>
      </w:tr>
      <w:tr w:rsidR="00D4496A" w:rsidRPr="009D1906" w14:paraId="59D19712" w14:textId="77777777" w:rsidTr="001928E6">
        <w:tc>
          <w:tcPr>
            <w:tcW w:w="6675" w:type="dxa"/>
            <w:gridSpan w:val="2"/>
            <w:shd w:val="clear" w:color="auto" w:fill="FDE9D9" w:themeFill="accent6" w:themeFillTint="33"/>
          </w:tcPr>
          <w:p w14:paraId="03C308E2" w14:textId="4006AC1E" w:rsidR="00D4496A" w:rsidRPr="009D1906" w:rsidRDefault="00FA1AAC" w:rsidP="00912B13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SOCIJALNA SKRB</w:t>
            </w:r>
            <w:r w:rsidR="00D4496A" w:rsidRPr="009D1906">
              <w:rPr>
                <w:rFonts w:ascii="Verdana" w:hAnsi="Verdana"/>
              </w:rPr>
              <w:t xml:space="preserve"> – pomoć za podmirenje troškova stanovanja</w:t>
            </w:r>
            <w:r w:rsidR="00213E0A">
              <w:rPr>
                <w:rFonts w:ascii="Verdana" w:hAnsi="Verdana"/>
              </w:rPr>
              <w:t xml:space="preserve"> i</w:t>
            </w:r>
            <w:r w:rsidR="00205F75">
              <w:rPr>
                <w:rFonts w:ascii="Verdana" w:hAnsi="Verdana"/>
              </w:rPr>
              <w:t xml:space="preserve"> ogrijeva</w:t>
            </w:r>
            <w:r w:rsidR="00213E0A">
              <w:rPr>
                <w:rFonts w:ascii="Verdana" w:hAnsi="Verdana"/>
              </w:rPr>
              <w:t>,</w:t>
            </w:r>
            <w:r w:rsidR="00D4496A" w:rsidRPr="009D1906">
              <w:rPr>
                <w:rFonts w:ascii="Verdana" w:hAnsi="Verdana"/>
              </w:rPr>
              <w:t xml:space="preserve"> jednokratne pomoći, dar za novorođenčad, darovi za svetog Nikolu, pomoć staračkim kućanstvima</w:t>
            </w:r>
            <w:r w:rsidR="00F47AA5">
              <w:rPr>
                <w:rFonts w:ascii="Verdana" w:hAnsi="Verdana"/>
              </w:rPr>
              <w:t>, financiranje rada Crvenog križa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611C598C" w14:textId="51571712" w:rsidR="00D4496A" w:rsidRPr="009D1906" w:rsidRDefault="0006292C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179.000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2F61E66C" w14:textId="4DC86A98" w:rsidR="00D4496A" w:rsidRPr="009D1906" w:rsidRDefault="00E44AF0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3,</w:t>
            </w:r>
            <w:r w:rsidR="0086608C">
              <w:rPr>
                <w:rFonts w:ascii="Verdana" w:hAnsi="Verdana"/>
              </w:rPr>
              <w:t>0</w:t>
            </w:r>
            <w:r w:rsidR="001928E6">
              <w:rPr>
                <w:rFonts w:ascii="Verdana" w:hAnsi="Verdana"/>
              </w:rPr>
              <w:t>7</w:t>
            </w:r>
          </w:p>
        </w:tc>
      </w:tr>
      <w:tr w:rsidR="002F7C2D" w:rsidRPr="009D1906" w14:paraId="717D8306" w14:textId="77777777" w:rsidTr="007A584C">
        <w:tc>
          <w:tcPr>
            <w:tcW w:w="6675" w:type="dxa"/>
            <w:gridSpan w:val="2"/>
            <w:shd w:val="clear" w:color="auto" w:fill="FABF8F" w:themeFill="accent6" w:themeFillTint="99"/>
          </w:tcPr>
          <w:p w14:paraId="589D8593" w14:textId="4CE57FD6" w:rsidR="002F7C2D" w:rsidRPr="009D1906" w:rsidRDefault="00FA1AA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ORGANIZACIJA I PROVOĐENJE ZAŠTITE I SPAŠAVANJA</w:t>
            </w:r>
            <w:r w:rsidR="002F7C2D" w:rsidRPr="009D1906">
              <w:rPr>
                <w:rFonts w:ascii="Verdana" w:hAnsi="Verdana"/>
              </w:rPr>
              <w:t xml:space="preserve"> – donacija DVD Donji Varoš</w:t>
            </w:r>
            <w:r w:rsidR="007A2FF6">
              <w:rPr>
                <w:rFonts w:ascii="Verdana" w:hAnsi="Verdana"/>
              </w:rPr>
              <w:t xml:space="preserve"> i </w:t>
            </w:r>
            <w:r w:rsidR="00213E0A">
              <w:rPr>
                <w:rFonts w:ascii="Verdana" w:hAnsi="Verdana"/>
              </w:rPr>
              <w:t>Hrvatskoj g</w:t>
            </w:r>
            <w:r w:rsidR="007A2FF6">
              <w:rPr>
                <w:rFonts w:ascii="Verdana" w:hAnsi="Verdana"/>
              </w:rPr>
              <w:t>orskoj službi spašavanja</w:t>
            </w:r>
            <w:r w:rsidR="002F7C2D" w:rsidRPr="009D1906">
              <w:rPr>
                <w:rFonts w:ascii="Verdana" w:hAnsi="Verdana"/>
              </w:rPr>
              <w:t>, opremanje i vježba tima CZ, izrada dokumenata</w:t>
            </w:r>
          </w:p>
        </w:tc>
        <w:tc>
          <w:tcPr>
            <w:tcW w:w="2222" w:type="dxa"/>
            <w:gridSpan w:val="2"/>
            <w:shd w:val="clear" w:color="auto" w:fill="FABF8F" w:themeFill="accent6" w:themeFillTint="99"/>
          </w:tcPr>
          <w:p w14:paraId="7C194A35" w14:textId="732AC1C6" w:rsidR="002F7C2D" w:rsidRPr="009D1906" w:rsidRDefault="0006292C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6E20FA">
              <w:rPr>
                <w:rFonts w:ascii="Verdana" w:hAnsi="Verdana"/>
              </w:rPr>
              <w:t>7</w:t>
            </w:r>
            <w:r>
              <w:rPr>
                <w:rFonts w:ascii="Verdana" w:hAnsi="Verdana"/>
              </w:rPr>
              <w:t>1</w:t>
            </w:r>
            <w:r w:rsidR="002F7C2D" w:rsidRPr="009D1906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7A462EC7" w14:textId="6877DD74" w:rsidR="002F7C2D" w:rsidRPr="009D1906" w:rsidRDefault="0086608C" w:rsidP="0086608C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2,93</w:t>
            </w:r>
          </w:p>
        </w:tc>
      </w:tr>
      <w:tr w:rsidR="002F7C2D" w:rsidRPr="009D1906" w14:paraId="4E0CE426" w14:textId="77777777" w:rsidTr="001928E6">
        <w:tc>
          <w:tcPr>
            <w:tcW w:w="6675" w:type="dxa"/>
            <w:gridSpan w:val="2"/>
            <w:shd w:val="clear" w:color="auto" w:fill="FDE9D9" w:themeFill="accent6" w:themeFillTint="33"/>
          </w:tcPr>
          <w:p w14:paraId="77186B65" w14:textId="50B7BD58" w:rsidR="002F7C2D" w:rsidRPr="009D1906" w:rsidRDefault="00FA1AAC" w:rsidP="009A2384">
            <w:p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ZDRAVSTVO</w:t>
            </w:r>
            <w:r w:rsidR="002F7C2D" w:rsidRPr="009D1906">
              <w:rPr>
                <w:rFonts w:ascii="Verdana" w:hAnsi="Verdana"/>
              </w:rPr>
              <w:t xml:space="preserve"> – deratizacija, dezinsekcija</w:t>
            </w:r>
            <w:r w:rsidR="0006292C">
              <w:rPr>
                <w:rFonts w:ascii="Verdana" w:hAnsi="Verdana"/>
              </w:rPr>
              <w:t xml:space="preserve"> komaraca,</w:t>
            </w:r>
            <w:r w:rsidR="002F7C2D" w:rsidRPr="009D1906">
              <w:rPr>
                <w:rFonts w:ascii="Verdana" w:hAnsi="Verdana"/>
              </w:rPr>
              <w:t>, zbrinjavanje pasa lutalica</w:t>
            </w:r>
          </w:p>
        </w:tc>
        <w:tc>
          <w:tcPr>
            <w:tcW w:w="2222" w:type="dxa"/>
            <w:gridSpan w:val="2"/>
            <w:shd w:val="clear" w:color="auto" w:fill="FDE9D9" w:themeFill="accent6" w:themeFillTint="33"/>
          </w:tcPr>
          <w:p w14:paraId="00BDF303" w14:textId="5D448408" w:rsidR="002F7C2D" w:rsidRPr="009D1906" w:rsidRDefault="002F7C2D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 w:rsidRPr="009D1906">
              <w:rPr>
                <w:rFonts w:ascii="Verdana" w:hAnsi="Verdana"/>
              </w:rPr>
              <w:t>1</w:t>
            </w:r>
            <w:r w:rsidR="00F47AA5">
              <w:rPr>
                <w:rFonts w:ascii="Verdana" w:hAnsi="Verdana"/>
              </w:rPr>
              <w:t>7</w:t>
            </w:r>
            <w:r w:rsidR="0006292C">
              <w:rPr>
                <w:rFonts w:ascii="Verdana" w:hAnsi="Verdana"/>
              </w:rPr>
              <w:t>3</w:t>
            </w:r>
            <w:r w:rsidRPr="009D1906">
              <w:rPr>
                <w:rFonts w:ascii="Verdana" w:hAnsi="Verdana"/>
              </w:rPr>
              <w:t>.000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7DD0CB1C" w14:textId="5147C111" w:rsidR="002F7C2D" w:rsidRPr="009D1906" w:rsidRDefault="00AE5A99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2,96</w:t>
            </w:r>
          </w:p>
        </w:tc>
      </w:tr>
      <w:tr w:rsidR="003C1AE0" w:rsidRPr="00790C54" w14:paraId="1D10F9C0" w14:textId="77777777" w:rsidTr="007A584C">
        <w:tc>
          <w:tcPr>
            <w:tcW w:w="6629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F99687C" w14:textId="77777777" w:rsidR="003C1AE0" w:rsidRPr="00790C54" w:rsidRDefault="003C1AE0" w:rsidP="00790C54">
            <w:pPr>
              <w:spacing w:line="240" w:lineRule="auto"/>
              <w:rPr>
                <w:rFonts w:ascii="Verdana" w:hAnsi="Verdana"/>
              </w:rPr>
            </w:pPr>
            <w:r w:rsidRPr="003C1AE0">
              <w:rPr>
                <w:rFonts w:ascii="Verdana" w:hAnsi="Verdana" w:cs="Arial"/>
                <w:bCs/>
                <w:iCs/>
              </w:rPr>
              <w:t>JAVNI RADOVI</w:t>
            </w:r>
            <w:r w:rsidR="00790C54">
              <w:rPr>
                <w:rFonts w:ascii="Verdana" w:hAnsi="Verdana" w:cs="Arial"/>
                <w:bCs/>
                <w:iCs/>
              </w:rPr>
              <w:t xml:space="preserve"> – plaće i troškovi prijevoza na posao osoba zaposlenih u projektu javnog rada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1B4A3F5B" w14:textId="3607A9C4" w:rsidR="003C1AE0" w:rsidRPr="00790C54" w:rsidRDefault="008866DB" w:rsidP="00536140">
            <w:pPr>
              <w:spacing w:line="240" w:lineRule="auto"/>
              <w:ind w:right="-105"/>
              <w:jc w:val="right"/>
              <w:rPr>
                <w:rFonts w:ascii="Verdana" w:hAnsi="Verdana"/>
              </w:rPr>
            </w:pPr>
            <w:r>
              <w:rPr>
                <w:rFonts w:ascii="Verdana" w:hAnsi="Verdana" w:cs="Arial"/>
                <w:bCs/>
                <w:iCs/>
              </w:rPr>
              <w:t xml:space="preserve">   </w:t>
            </w:r>
            <w:r w:rsidR="0006292C">
              <w:rPr>
                <w:rFonts w:ascii="Verdana" w:hAnsi="Verdana" w:cs="Arial"/>
                <w:bCs/>
                <w:iCs/>
              </w:rPr>
              <w:t>143.300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A6D4587" w14:textId="20FD2A44" w:rsidR="003C1AE0" w:rsidRPr="00790C54" w:rsidRDefault="00AB5277" w:rsidP="00536140">
            <w:pPr>
              <w:spacing w:line="240" w:lineRule="auto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</w:t>
            </w:r>
            <w:r w:rsidR="00C56EF3">
              <w:rPr>
                <w:rFonts w:ascii="Verdana" w:hAnsi="Verdana"/>
              </w:rPr>
              <w:t>45</w:t>
            </w:r>
          </w:p>
        </w:tc>
      </w:tr>
      <w:tr w:rsidR="003C1AE0" w:rsidRPr="00790C54" w14:paraId="5EC2A5DE" w14:textId="77777777" w:rsidTr="008866DB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2F4A0CF3" w14:textId="77777777" w:rsidR="003C1AE0" w:rsidRPr="00790C54" w:rsidRDefault="00790C54" w:rsidP="00790C54">
            <w:pPr>
              <w:rPr>
                <w:rFonts w:ascii="Verdana" w:hAnsi="Verdana"/>
                <w:b/>
              </w:rPr>
            </w:pPr>
            <w:r w:rsidRPr="00790C54">
              <w:rPr>
                <w:rFonts w:ascii="Verdana" w:hAnsi="Verdana"/>
                <w:b/>
              </w:rPr>
              <w:t>UKUPNO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F83B8" w14:textId="687A54C2" w:rsidR="003C1AE0" w:rsidRPr="00790C54" w:rsidRDefault="007A584C" w:rsidP="008866DB">
            <w:pPr>
              <w:ind w:right="-112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5.839.850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D0197" w14:textId="77777777" w:rsidR="003C1AE0" w:rsidRPr="00790C54" w:rsidRDefault="00790C54" w:rsidP="00790C54">
            <w:pPr>
              <w:jc w:val="right"/>
              <w:rPr>
                <w:rFonts w:ascii="Verdana" w:hAnsi="Verdana"/>
                <w:b/>
              </w:rPr>
            </w:pPr>
            <w:r w:rsidRPr="00790C54">
              <w:rPr>
                <w:rFonts w:ascii="Verdana" w:hAnsi="Verdana"/>
                <w:b/>
              </w:rPr>
              <w:t>100,00</w:t>
            </w:r>
          </w:p>
        </w:tc>
      </w:tr>
    </w:tbl>
    <w:p w14:paraId="58D63E41" w14:textId="77777777" w:rsidR="004F4BD6" w:rsidRDefault="004F4BD6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</w:p>
    <w:p w14:paraId="6C620F56" w14:textId="7D4EF33C" w:rsidR="00CA3712" w:rsidRDefault="00790C54" w:rsidP="002634C9">
      <w:pPr>
        <w:tabs>
          <w:tab w:val="left" w:pos="7515"/>
        </w:tabs>
        <w:jc w:val="center"/>
        <w:rPr>
          <w:rFonts w:ascii="Verdana" w:hAnsi="Verdana"/>
          <w:b/>
          <w:sz w:val="22"/>
          <w:szCs w:val="22"/>
        </w:rPr>
      </w:pPr>
      <w:r w:rsidRPr="00CA3712">
        <w:rPr>
          <w:rFonts w:ascii="Verdana" w:hAnsi="Verdana"/>
          <w:b/>
          <w:sz w:val="22"/>
          <w:szCs w:val="22"/>
        </w:rPr>
        <w:lastRenderedPageBreak/>
        <w:t>Prioritetni projekti u 20</w:t>
      </w:r>
      <w:r w:rsidR="00425FE1">
        <w:rPr>
          <w:rFonts w:ascii="Verdana" w:hAnsi="Verdana"/>
          <w:b/>
          <w:sz w:val="22"/>
          <w:szCs w:val="22"/>
        </w:rPr>
        <w:t>2</w:t>
      </w:r>
      <w:r w:rsidR="00867E9D">
        <w:rPr>
          <w:rFonts w:ascii="Verdana" w:hAnsi="Verdana"/>
          <w:b/>
          <w:sz w:val="22"/>
          <w:szCs w:val="22"/>
        </w:rPr>
        <w:t>2</w:t>
      </w:r>
      <w:r w:rsidRPr="00CA3712">
        <w:rPr>
          <w:rFonts w:ascii="Verdana" w:hAnsi="Verdana"/>
          <w:b/>
          <w:sz w:val="22"/>
          <w:szCs w:val="22"/>
        </w:rPr>
        <w:t>. godini</w:t>
      </w:r>
    </w:p>
    <w:p w14:paraId="08F34058" w14:textId="77777777" w:rsidR="00CA3712" w:rsidRDefault="00CA3712" w:rsidP="0031039E">
      <w:pPr>
        <w:tabs>
          <w:tab w:val="left" w:pos="7515"/>
        </w:tabs>
        <w:rPr>
          <w:rFonts w:ascii="Verdana" w:hAnsi="Verdana"/>
          <w:b/>
          <w:sz w:val="22"/>
          <w:szCs w:val="22"/>
        </w:rPr>
      </w:pPr>
    </w:p>
    <w:p w14:paraId="76F82B3C" w14:textId="5275F59F" w:rsidR="00CA3712" w:rsidRPr="00952233" w:rsidRDefault="00400A57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Javne i poslovne zgrade</w:t>
      </w:r>
    </w:p>
    <w:p w14:paraId="299F90A3" w14:textId="4F6BD254" w:rsidR="00952233" w:rsidRPr="00952233" w:rsidRDefault="00B662BD" w:rsidP="0095223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1.072</w:t>
      </w:r>
      <w:r w:rsidR="00952233" w:rsidRPr="00952233">
        <w:rPr>
          <w:rFonts w:ascii="Verdana" w:hAnsi="Verdana"/>
          <w:b/>
          <w:color w:val="E36C0A" w:themeColor="accent6" w:themeShade="BF"/>
          <w:sz w:val="22"/>
          <w:szCs w:val="22"/>
        </w:rPr>
        <w:t>.000 kn</w:t>
      </w:r>
    </w:p>
    <w:p w14:paraId="697C9029" w14:textId="77777777" w:rsidR="00CA3712" w:rsidRPr="008E0501" w:rsidRDefault="008E0501" w:rsidP="00952233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</w:r>
      <w:r w:rsidR="00952233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6AB351A7" w14:textId="77777777" w:rsidR="00952233" w:rsidRDefault="00952233" w:rsidP="00952233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836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3118"/>
      </w:tblGrid>
      <w:tr w:rsidR="009049E3" w:rsidRPr="00CA3712" w14:paraId="3F23BEA1" w14:textId="77777777" w:rsidTr="00D8309A">
        <w:trPr>
          <w:trHeight w:val="1369"/>
        </w:trPr>
        <w:tc>
          <w:tcPr>
            <w:tcW w:w="3119" w:type="dxa"/>
            <w:vMerge w:val="restart"/>
            <w:shd w:val="clear" w:color="auto" w:fill="8DB3E2" w:themeFill="text2" w:themeFillTint="66"/>
          </w:tcPr>
          <w:p w14:paraId="6F95999F" w14:textId="3C073C2A" w:rsidR="00DA4B4A" w:rsidRDefault="00DA4B4A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16AB77F" w14:textId="77777777" w:rsidR="00D8309A" w:rsidRDefault="00D8309A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6A17213B" w14:textId="5933496B" w:rsidR="009049E3" w:rsidRDefault="00DA4B4A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 w:rsidR="009049E3">
              <w:rPr>
                <w:rFonts w:ascii="Verdana" w:hAnsi="Verdana"/>
                <w:sz w:val="18"/>
                <w:szCs w:val="18"/>
              </w:rPr>
              <w:t>bnova sportskog objekta za mlade</w:t>
            </w:r>
            <w:r w:rsidR="009049E3" w:rsidRPr="008E0501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C506EEC" w14:textId="16EE4D98" w:rsidR="009049E3" w:rsidRPr="00084EA9" w:rsidRDefault="009049E3" w:rsidP="00084EA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4EA9">
              <w:rPr>
                <w:rFonts w:ascii="Verdana" w:hAnsi="Verdana"/>
                <w:b/>
                <w:bCs/>
                <w:sz w:val="18"/>
                <w:szCs w:val="18"/>
              </w:rPr>
              <w:t>500.000 kn</w:t>
            </w:r>
          </w:p>
        </w:tc>
        <w:tc>
          <w:tcPr>
            <w:tcW w:w="2126" w:type="dxa"/>
          </w:tcPr>
          <w:p w14:paraId="34BC4C38" w14:textId="77777777" w:rsidR="009049E3" w:rsidRPr="008E0501" w:rsidRDefault="009049E3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shd w:val="clear" w:color="auto" w:fill="C4BC96" w:themeFill="background2" w:themeFillShade="BF"/>
            <w:vAlign w:val="center"/>
          </w:tcPr>
          <w:p w14:paraId="7F1D8FE9" w14:textId="77777777" w:rsidR="009049E3" w:rsidRDefault="009049E3" w:rsidP="00DA4B4A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90428A">
              <w:rPr>
                <w:rFonts w:ascii="Verdana" w:hAnsi="Verdana"/>
                <w:sz w:val="18"/>
                <w:szCs w:val="18"/>
              </w:rPr>
              <w:t>Rekonstrukcija (dogradnja i sanacija) Doma kulture</w:t>
            </w:r>
          </w:p>
          <w:p w14:paraId="161542A0" w14:textId="77777777" w:rsidR="00D8309A" w:rsidRDefault="00D8309A" w:rsidP="00DA4B4A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  <w:p w14:paraId="31C2F745" w14:textId="77777777" w:rsidR="00D8309A" w:rsidRDefault="00D8309A" w:rsidP="00DA4B4A">
            <w:pPr>
              <w:pStyle w:val="StandardWeb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</w:p>
          <w:p w14:paraId="39660993" w14:textId="54D93C0A" w:rsidR="009049E3" w:rsidRPr="0090428A" w:rsidRDefault="009049E3" w:rsidP="00DA4B4A">
            <w:pPr>
              <w:pStyle w:val="StandardWeb"/>
              <w:spacing w:before="0" w:beforeAutospacing="0" w:after="0" w:afterAutospacing="0"/>
              <w:ind w:left="360"/>
              <w:jc w:val="center"/>
              <w:rPr>
                <w:rFonts w:ascii="Verdana" w:hAnsi="Verdana"/>
                <w:sz w:val="18"/>
                <w:szCs w:val="18"/>
              </w:rPr>
            </w:pPr>
            <w:r w:rsidRPr="0090428A">
              <w:rPr>
                <w:rFonts w:ascii="Verdana" w:hAnsi="Verdana"/>
                <w:b/>
                <w:bCs/>
                <w:sz w:val="18"/>
                <w:szCs w:val="18"/>
              </w:rPr>
              <w:t>572.000 kn</w:t>
            </w:r>
          </w:p>
        </w:tc>
      </w:tr>
      <w:tr w:rsidR="00D8309A" w:rsidRPr="00CA3712" w14:paraId="51CA8BE5" w14:textId="77777777" w:rsidTr="00D8309A">
        <w:trPr>
          <w:trHeight w:val="60"/>
        </w:trPr>
        <w:tc>
          <w:tcPr>
            <w:tcW w:w="3119" w:type="dxa"/>
            <w:vMerge/>
            <w:shd w:val="clear" w:color="auto" w:fill="8DB3E2" w:themeFill="text2" w:themeFillTint="66"/>
          </w:tcPr>
          <w:p w14:paraId="5954FED4" w14:textId="5E5B00BF" w:rsidR="00D8309A" w:rsidRPr="00CA3712" w:rsidRDefault="00D8309A" w:rsidP="006A6D0D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CC0EAC7" w14:textId="77777777" w:rsidR="00D8309A" w:rsidRPr="00CA3712" w:rsidRDefault="00D8309A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C4BC96" w:themeFill="background2" w:themeFillShade="BF"/>
            <w:vAlign w:val="center"/>
          </w:tcPr>
          <w:p w14:paraId="7FFB8D03" w14:textId="5B9FAB0D" w:rsidR="00D8309A" w:rsidRPr="00912B13" w:rsidRDefault="00D8309A" w:rsidP="00084EA9">
            <w:pPr>
              <w:tabs>
                <w:tab w:val="left" w:pos="470"/>
              </w:tabs>
              <w:spacing w:line="240" w:lineRule="auto"/>
              <w:rPr>
                <w:rFonts w:ascii="Verdana" w:hAnsi="Verdana" w:cs="Arial"/>
                <w:bCs/>
                <w:color w:val="000000"/>
              </w:rPr>
            </w:pPr>
          </w:p>
        </w:tc>
      </w:tr>
      <w:tr w:rsidR="00D8309A" w:rsidRPr="008E0501" w14:paraId="74E51B6C" w14:textId="77777777" w:rsidTr="00D8309A">
        <w:trPr>
          <w:trHeight w:val="60"/>
        </w:trPr>
        <w:tc>
          <w:tcPr>
            <w:tcW w:w="3119" w:type="dxa"/>
            <w:vMerge/>
            <w:shd w:val="clear" w:color="auto" w:fill="8DB3E2" w:themeFill="text2" w:themeFillTint="66"/>
          </w:tcPr>
          <w:p w14:paraId="6265B8B7" w14:textId="77777777" w:rsidR="00D8309A" w:rsidRPr="008E0501" w:rsidRDefault="00D8309A" w:rsidP="008E050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36C2D3A" w14:textId="77777777" w:rsidR="00D8309A" w:rsidRPr="008E0501" w:rsidRDefault="00D8309A" w:rsidP="008E0501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C4BC96" w:themeFill="background2" w:themeFillShade="BF"/>
          </w:tcPr>
          <w:p w14:paraId="181007BA" w14:textId="191CCBE3" w:rsidR="00D8309A" w:rsidRPr="00912B13" w:rsidRDefault="00D8309A" w:rsidP="00084EA9">
            <w:pPr>
              <w:tabs>
                <w:tab w:val="left" w:pos="470"/>
              </w:tabs>
              <w:spacing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8309A" w:rsidRPr="00CA3712" w14:paraId="25B8B81F" w14:textId="77777777" w:rsidTr="00D8309A">
        <w:tc>
          <w:tcPr>
            <w:tcW w:w="3119" w:type="dxa"/>
            <w:vMerge w:val="restart"/>
            <w:shd w:val="clear" w:color="auto" w:fill="8DB3E2" w:themeFill="text2" w:themeFillTint="66"/>
          </w:tcPr>
          <w:p w14:paraId="1459E1F8" w14:textId="77BB1D24" w:rsidR="00D8309A" w:rsidRPr="00CA3712" w:rsidRDefault="00D8309A" w:rsidP="008E0501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0501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 xml:space="preserve">Agencija za plaćanja u poljoprivredi, ribarstvu i ruralnom razvoju,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predfinanciranje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– opći prihodi </w:t>
            </w:r>
          </w:p>
        </w:tc>
        <w:tc>
          <w:tcPr>
            <w:tcW w:w="2126" w:type="dxa"/>
          </w:tcPr>
          <w:p w14:paraId="573E9194" w14:textId="77777777" w:rsidR="00D8309A" w:rsidRPr="00CA3712" w:rsidRDefault="00D8309A" w:rsidP="00CA371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shd w:val="clear" w:color="auto" w:fill="C4BC96" w:themeFill="background2" w:themeFillShade="BF"/>
          </w:tcPr>
          <w:p w14:paraId="1663B43C" w14:textId="0910198E" w:rsidR="00D8309A" w:rsidRPr="00912B13" w:rsidRDefault="00D8309A" w:rsidP="008E0501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D50CA2">
              <w:rPr>
                <w:rFonts w:ascii="Verdana" w:hAnsi="Verdana"/>
                <w:sz w:val="16"/>
                <w:szCs w:val="16"/>
              </w:rPr>
              <w:t>Izvor financiranja: Agencija za plaćanja u poljoprivredi, ribarstvu i ruralnom razvoju (pomoći temeljem prijenosa sredstava EU)</w:t>
            </w:r>
          </w:p>
        </w:tc>
      </w:tr>
      <w:tr w:rsidR="00D8309A" w:rsidRPr="008E0501" w14:paraId="1E0B7283" w14:textId="77777777" w:rsidTr="00D8309A">
        <w:trPr>
          <w:trHeight w:val="114"/>
        </w:trPr>
        <w:tc>
          <w:tcPr>
            <w:tcW w:w="3119" w:type="dxa"/>
            <w:vMerge/>
            <w:shd w:val="clear" w:color="auto" w:fill="8DB3E2" w:themeFill="text2" w:themeFillTint="66"/>
          </w:tcPr>
          <w:p w14:paraId="3A7C499D" w14:textId="61C9C130" w:rsidR="00D8309A" w:rsidRPr="008E0501" w:rsidRDefault="00D8309A" w:rsidP="008E0501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D20E965" w14:textId="77777777" w:rsidR="00D8309A" w:rsidRPr="008E0501" w:rsidRDefault="00D8309A" w:rsidP="008E0501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C4BC96" w:themeFill="background2" w:themeFillShade="BF"/>
          </w:tcPr>
          <w:p w14:paraId="02A6ADF9" w14:textId="11E955E3" w:rsidR="00D8309A" w:rsidRPr="00912B13" w:rsidRDefault="00D8309A" w:rsidP="008E0501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834BBEB" w14:textId="77777777" w:rsidR="006D28A1" w:rsidRDefault="006D28A1" w:rsidP="00CA3712">
      <w:pPr>
        <w:rPr>
          <w:rFonts w:ascii="Verdana" w:hAnsi="Verdana"/>
          <w:sz w:val="22"/>
          <w:szCs w:val="22"/>
        </w:rPr>
      </w:pPr>
    </w:p>
    <w:p w14:paraId="5A1A0647" w14:textId="77777777" w:rsidR="00A87E62" w:rsidRDefault="00A87E62" w:rsidP="00A87E62">
      <w:pPr>
        <w:spacing w:line="240" w:lineRule="auto"/>
        <w:jc w:val="center"/>
        <w:rPr>
          <w:rFonts w:ascii="Verdana" w:hAnsi="Verdana"/>
          <w:b/>
          <w:sz w:val="22"/>
          <w:szCs w:val="22"/>
        </w:rPr>
      </w:pPr>
    </w:p>
    <w:p w14:paraId="5D4C3594" w14:textId="2DE6E3BC" w:rsidR="00B03D06" w:rsidRPr="00952233" w:rsidRDefault="004F4624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K</w:t>
      </w:r>
      <w:r w:rsidR="004628EB">
        <w:rPr>
          <w:rFonts w:ascii="Verdana" w:hAnsi="Verdana"/>
          <w:b/>
          <w:color w:val="E36C0A" w:themeColor="accent6" w:themeShade="BF"/>
          <w:sz w:val="22"/>
          <w:szCs w:val="22"/>
        </w:rPr>
        <w:t>omunaln</w:t>
      </w:r>
      <w:r>
        <w:rPr>
          <w:rFonts w:ascii="Verdana" w:hAnsi="Verdana"/>
          <w:b/>
          <w:color w:val="E36C0A" w:themeColor="accent6" w:themeShade="BF"/>
          <w:sz w:val="22"/>
          <w:szCs w:val="22"/>
        </w:rPr>
        <w:t>a</w:t>
      </w:r>
      <w:r w:rsidR="004628EB">
        <w:rPr>
          <w:rFonts w:ascii="Verdana" w:hAnsi="Verdana"/>
          <w:b/>
          <w:color w:val="E36C0A" w:themeColor="accent6" w:themeShade="BF"/>
          <w:sz w:val="22"/>
          <w:szCs w:val="22"/>
        </w:rPr>
        <w:t xml:space="preserve"> infrastruktura </w:t>
      </w:r>
      <w:r w:rsidR="00971369">
        <w:rPr>
          <w:rFonts w:ascii="Verdana" w:hAnsi="Verdana"/>
          <w:b/>
          <w:color w:val="E36C0A" w:themeColor="accent6" w:themeShade="BF"/>
          <w:sz w:val="22"/>
          <w:szCs w:val="22"/>
        </w:rPr>
        <w:t>- gradnja</w:t>
      </w:r>
    </w:p>
    <w:p w14:paraId="4FB052B8" w14:textId="5E937080" w:rsidR="00B03D06" w:rsidRDefault="006E2EB0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1.67</w:t>
      </w:r>
      <w:r w:rsidR="00971369">
        <w:rPr>
          <w:rFonts w:ascii="Verdana" w:hAnsi="Verdana"/>
          <w:b/>
          <w:color w:val="E36C0A" w:themeColor="accent6" w:themeShade="BF"/>
          <w:sz w:val="22"/>
          <w:szCs w:val="22"/>
        </w:rPr>
        <w:t>0</w:t>
      </w:r>
      <w:r w:rsidR="00B03D06" w:rsidRPr="00952233">
        <w:rPr>
          <w:rFonts w:ascii="Verdana" w:hAnsi="Verdana"/>
          <w:b/>
          <w:color w:val="E36C0A" w:themeColor="accent6" w:themeShade="BF"/>
          <w:sz w:val="22"/>
          <w:szCs w:val="22"/>
        </w:rPr>
        <w:t>.000 kn</w:t>
      </w:r>
    </w:p>
    <w:p w14:paraId="7FBBF50D" w14:textId="25E9A4C7" w:rsidR="00155F44" w:rsidRPr="008E0501" w:rsidRDefault="00155F44" w:rsidP="00155F44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68B50322" w14:textId="62B2E95C" w:rsidR="00155F44" w:rsidRDefault="00155F44" w:rsidP="00155F44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425"/>
        <w:gridCol w:w="2268"/>
        <w:gridCol w:w="567"/>
        <w:gridCol w:w="2410"/>
        <w:gridCol w:w="425"/>
        <w:gridCol w:w="2268"/>
      </w:tblGrid>
      <w:tr w:rsidR="004F4BD6" w:rsidRPr="00CA3712" w14:paraId="50B8FD90" w14:textId="77777777" w:rsidTr="002B196F">
        <w:tc>
          <w:tcPr>
            <w:tcW w:w="2411" w:type="dxa"/>
            <w:shd w:val="clear" w:color="auto" w:fill="8DB3E2" w:themeFill="text2" w:themeFillTint="66"/>
          </w:tcPr>
          <w:p w14:paraId="034622AC" w14:textId="1753E791" w:rsidR="00CD1D99" w:rsidRPr="008E0501" w:rsidRDefault="00CD1D99" w:rsidP="00CD1D99">
            <w:pPr>
              <w:spacing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Rekonstrukcija ceste, izgradnja parkirališta, pješačke staze i javne rasvjete – Odvojak Ul.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Lj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. Posavskog – Sava d.o.o.</w:t>
            </w:r>
            <w:r w:rsidRPr="008E050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14:paraId="34ACC281" w14:textId="77777777" w:rsidR="00CD1D99" w:rsidRPr="008E0501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</w:tcPr>
          <w:p w14:paraId="62AE942C" w14:textId="278AF7F8" w:rsidR="00CD1D99" w:rsidRPr="00912B13" w:rsidRDefault="00476D88" w:rsidP="002B196F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Uređenje okoliša Doma kulture i spomen zida </w:t>
            </w:r>
            <w:r w:rsidR="00E00032">
              <w:rPr>
                <w:rFonts w:ascii="Verdana" w:hAnsi="Verdana"/>
                <w:sz w:val="18"/>
                <w:szCs w:val="18"/>
              </w:rPr>
              <w:t>na Trgu hrvatskih branitelja</w:t>
            </w:r>
          </w:p>
        </w:tc>
        <w:tc>
          <w:tcPr>
            <w:tcW w:w="567" w:type="dxa"/>
          </w:tcPr>
          <w:p w14:paraId="5E774D80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ABF8F" w:themeFill="accent6" w:themeFillTint="99"/>
          </w:tcPr>
          <w:p w14:paraId="21E50876" w14:textId="134D3CFD" w:rsidR="00CD1D99" w:rsidRPr="00912B13" w:rsidRDefault="00F72B6B" w:rsidP="00CD1D99">
            <w:pPr>
              <w:pStyle w:val="StandardWeb"/>
              <w:spacing w:before="0" w:beforeAutospacing="0" w:after="0" w:afterAutospacing="0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Uređenje Cvjetnog trga – izgradnja staza u parku, </w:t>
            </w:r>
            <w:r w:rsidR="004628EB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urbana oprema, izrada projekta autobusnog stajališta</w:t>
            </w:r>
          </w:p>
        </w:tc>
        <w:tc>
          <w:tcPr>
            <w:tcW w:w="425" w:type="dxa"/>
            <w:shd w:val="clear" w:color="auto" w:fill="FFFFFF" w:themeFill="background1"/>
          </w:tcPr>
          <w:p w14:paraId="6A824BFD" w14:textId="77777777" w:rsidR="00CD1D99" w:rsidRPr="00912B13" w:rsidRDefault="00CD1D99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14:paraId="23AA20CC" w14:textId="65D4E473" w:rsidR="00CD1D99" w:rsidRPr="00912B13" w:rsidRDefault="002973EC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I</w:t>
            </w:r>
            <w:r w:rsidR="004E13E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zgradnja staze na groblju </w:t>
            </w:r>
            <w:r w:rsidR="0072668B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i prostora za ispraćaj na groblju </w:t>
            </w:r>
            <w:r w:rsidR="004E13E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u Uskocima</w:t>
            </w:r>
            <w:r w:rsidR="00F03EB3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, </w:t>
            </w:r>
            <w:r w:rsidR="0072668B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o</w:t>
            </w:r>
            <w:r w:rsidR="00F03EB3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premanje mrtvačnica, </w:t>
            </w:r>
          </w:p>
        </w:tc>
      </w:tr>
      <w:tr w:rsidR="004F4BD6" w:rsidRPr="00CA3712" w14:paraId="234F0E25" w14:textId="77777777" w:rsidTr="009711C3">
        <w:trPr>
          <w:trHeight w:val="73"/>
        </w:trPr>
        <w:tc>
          <w:tcPr>
            <w:tcW w:w="2411" w:type="dxa"/>
            <w:shd w:val="clear" w:color="auto" w:fill="8DB3E2" w:themeFill="text2" w:themeFillTint="66"/>
          </w:tcPr>
          <w:p w14:paraId="63E453C7" w14:textId="77777777" w:rsidR="00CD1D99" w:rsidRPr="00CA3712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</w:tcPr>
          <w:p w14:paraId="496EEAA9" w14:textId="77777777" w:rsidR="00CD1D99" w:rsidRPr="00CA3712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</w:tcPr>
          <w:p w14:paraId="3F2D286A" w14:textId="77777777" w:rsidR="00CD1D99" w:rsidRPr="00912B13" w:rsidRDefault="00CD1D99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744E3D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ABF8F" w:themeFill="accent6" w:themeFillTint="99"/>
          </w:tcPr>
          <w:p w14:paraId="02EA4AF0" w14:textId="77777777" w:rsidR="00CD1D99" w:rsidRPr="00912B13" w:rsidRDefault="00CD1D99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498551" w14:textId="77777777" w:rsidR="00CD1D99" w:rsidRPr="00912B13" w:rsidRDefault="00CD1D99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14:paraId="2C8C741C" w14:textId="77777777" w:rsidR="00CD1D99" w:rsidRPr="00912B13" w:rsidRDefault="00CD1D99" w:rsidP="00CD1D9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4F4BD6" w:rsidRPr="008E0501" w14:paraId="7D5FC1B0" w14:textId="77777777" w:rsidTr="009711C3">
        <w:tc>
          <w:tcPr>
            <w:tcW w:w="2411" w:type="dxa"/>
            <w:shd w:val="clear" w:color="auto" w:fill="8DB3E2" w:themeFill="text2" w:themeFillTint="66"/>
          </w:tcPr>
          <w:p w14:paraId="2ADE6F38" w14:textId="771BB640" w:rsidR="00CD1D99" w:rsidRPr="008E0501" w:rsidRDefault="00CD1D99" w:rsidP="00CD1D9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700.000</w:t>
            </w:r>
            <w:r w:rsidRPr="008E0501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  <w:tc>
          <w:tcPr>
            <w:tcW w:w="425" w:type="dxa"/>
          </w:tcPr>
          <w:p w14:paraId="325D7FA7" w14:textId="77777777" w:rsidR="00CD1D99" w:rsidRPr="008E0501" w:rsidRDefault="00CD1D99" w:rsidP="00CD1D9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</w:tcPr>
          <w:p w14:paraId="47F6E802" w14:textId="1957B904" w:rsidR="00CD1D99" w:rsidRPr="00912B13" w:rsidRDefault="00CD1D99" w:rsidP="00CD1D9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45</w:t>
            </w:r>
            <w:r w:rsidR="00E00032">
              <w:rPr>
                <w:rFonts w:ascii="Verdana" w:hAnsi="Verdana"/>
                <w:b/>
                <w:sz w:val="18"/>
                <w:szCs w:val="18"/>
              </w:rPr>
              <w:t>0</w:t>
            </w:r>
            <w:r>
              <w:rPr>
                <w:rFonts w:ascii="Verdana" w:hAnsi="Verdana"/>
                <w:b/>
                <w:sz w:val="18"/>
                <w:szCs w:val="18"/>
              </w:rPr>
              <w:t>.000</w:t>
            </w:r>
            <w:r w:rsidRPr="00912B13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  <w:tc>
          <w:tcPr>
            <w:tcW w:w="567" w:type="dxa"/>
          </w:tcPr>
          <w:p w14:paraId="662F735C" w14:textId="77777777" w:rsidR="00CD1D99" w:rsidRPr="00912B13" w:rsidRDefault="00CD1D99" w:rsidP="00CD1D9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ABF8F" w:themeFill="accent6" w:themeFillTint="99"/>
          </w:tcPr>
          <w:p w14:paraId="45697A12" w14:textId="409DBD3E" w:rsidR="00CD1D99" w:rsidRPr="00912B13" w:rsidRDefault="004628EB" w:rsidP="00CD1D9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330</w:t>
            </w:r>
            <w:r w:rsidR="00CD1D99">
              <w:rPr>
                <w:rFonts w:ascii="Verdana" w:hAnsi="Verdana"/>
                <w:b/>
                <w:sz w:val="18"/>
                <w:szCs w:val="18"/>
              </w:rPr>
              <w:t>.000</w:t>
            </w:r>
          </w:p>
        </w:tc>
        <w:tc>
          <w:tcPr>
            <w:tcW w:w="425" w:type="dxa"/>
            <w:shd w:val="clear" w:color="auto" w:fill="FFFFFF" w:themeFill="background1"/>
          </w:tcPr>
          <w:p w14:paraId="7A7CE2B8" w14:textId="77777777" w:rsidR="00CD1D99" w:rsidRPr="00912B13" w:rsidRDefault="00CD1D99" w:rsidP="00CD1D9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14:paraId="2412B969" w14:textId="263FD686" w:rsidR="00CD1D99" w:rsidRPr="00912B13" w:rsidRDefault="007717FB" w:rsidP="00CD1D9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190</w:t>
            </w:r>
            <w:r w:rsidR="00CD1D99" w:rsidRPr="00912B13">
              <w:rPr>
                <w:rFonts w:ascii="Verdana" w:hAnsi="Verdana"/>
                <w:b/>
                <w:sz w:val="18"/>
                <w:szCs w:val="18"/>
              </w:rPr>
              <w:t>.000 kn</w:t>
            </w:r>
          </w:p>
        </w:tc>
      </w:tr>
      <w:tr w:rsidR="004F4BD6" w:rsidRPr="00CA3712" w14:paraId="6695ED06" w14:textId="77777777" w:rsidTr="009711C3">
        <w:tc>
          <w:tcPr>
            <w:tcW w:w="2411" w:type="dxa"/>
            <w:shd w:val="clear" w:color="auto" w:fill="8DB3E2" w:themeFill="text2" w:themeFillTint="66"/>
          </w:tcPr>
          <w:p w14:paraId="5D968741" w14:textId="77777777" w:rsidR="00CD1D99" w:rsidRPr="00CA3712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</w:tcPr>
          <w:p w14:paraId="72CFAE70" w14:textId="77777777" w:rsidR="00CD1D99" w:rsidRPr="00CA3712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</w:tcPr>
          <w:p w14:paraId="2463F91F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58EC9C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ABF8F" w:themeFill="accent6" w:themeFillTint="99"/>
          </w:tcPr>
          <w:p w14:paraId="3079E80D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FC80A39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14:paraId="483CFBD5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4F4BD6" w:rsidRPr="008E0501" w14:paraId="7C532674" w14:textId="77777777" w:rsidTr="009711C3">
        <w:tc>
          <w:tcPr>
            <w:tcW w:w="2411" w:type="dxa"/>
            <w:shd w:val="clear" w:color="auto" w:fill="8DB3E2" w:themeFill="text2" w:themeFillTint="66"/>
          </w:tcPr>
          <w:p w14:paraId="0A3EEF58" w14:textId="7F9C9740" w:rsidR="00CD1D99" w:rsidRPr="008E0501" w:rsidRDefault="00E70B3B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Izvori financiranja: </w:t>
            </w:r>
            <w:r w:rsidR="00FE343E">
              <w:rPr>
                <w:rFonts w:ascii="Verdana" w:hAnsi="Verdana"/>
                <w:sz w:val="16"/>
                <w:szCs w:val="16"/>
              </w:rPr>
              <w:t xml:space="preserve">Agencija za plaćanja u poljoprivredi, ribarstvu i ruralnom razvoju </w:t>
            </w:r>
            <w:proofErr w:type="spellStart"/>
            <w:r w:rsidR="009376A0">
              <w:rPr>
                <w:rFonts w:ascii="Verdana" w:hAnsi="Verdana"/>
                <w:sz w:val="16"/>
                <w:szCs w:val="16"/>
              </w:rPr>
              <w:t>predfinanciranj</w:t>
            </w:r>
            <w:r w:rsidR="006B7789">
              <w:rPr>
                <w:rFonts w:ascii="Verdana" w:hAnsi="Verdana"/>
                <w:sz w:val="16"/>
                <w:szCs w:val="16"/>
              </w:rPr>
              <w:t>e</w:t>
            </w:r>
            <w:proofErr w:type="spellEnd"/>
            <w:r w:rsidR="0030293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C747A">
              <w:rPr>
                <w:rFonts w:ascii="Verdana" w:hAnsi="Verdana"/>
                <w:sz w:val="16"/>
                <w:szCs w:val="16"/>
              </w:rPr>
              <w:t>-</w:t>
            </w:r>
            <w:r w:rsidR="0030293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C747A">
              <w:rPr>
                <w:rFonts w:ascii="Verdana" w:hAnsi="Verdana"/>
                <w:sz w:val="16"/>
                <w:szCs w:val="16"/>
              </w:rPr>
              <w:t>doprinos za šume</w:t>
            </w:r>
            <w:r w:rsidR="00FE343E">
              <w:rPr>
                <w:rFonts w:ascii="Verdana" w:hAnsi="Verdana"/>
                <w:sz w:val="16"/>
                <w:szCs w:val="16"/>
              </w:rPr>
              <w:t>=</w:t>
            </w:r>
            <w:r w:rsidR="00813D3B">
              <w:rPr>
                <w:rFonts w:ascii="Verdana" w:hAnsi="Verdana"/>
                <w:sz w:val="16"/>
                <w:szCs w:val="16"/>
              </w:rPr>
              <w:t>350.412</w:t>
            </w:r>
            <w:r w:rsidR="00FE343E">
              <w:rPr>
                <w:rFonts w:ascii="Verdana" w:hAnsi="Verdana"/>
                <w:sz w:val="16"/>
                <w:szCs w:val="16"/>
              </w:rPr>
              <w:t xml:space="preserve"> kn</w:t>
            </w:r>
            <w:r w:rsidR="006B7789">
              <w:rPr>
                <w:rFonts w:ascii="Verdana" w:hAnsi="Verdana"/>
                <w:sz w:val="16"/>
                <w:szCs w:val="16"/>
              </w:rPr>
              <w:t>,</w:t>
            </w:r>
            <w:r w:rsidR="00813D3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0320F">
              <w:rPr>
                <w:rFonts w:ascii="Verdana" w:hAnsi="Verdana"/>
                <w:sz w:val="16"/>
                <w:szCs w:val="16"/>
              </w:rPr>
              <w:t>opći prihodi</w:t>
            </w:r>
            <w:r w:rsidR="00274CD3">
              <w:rPr>
                <w:rFonts w:ascii="Verdana" w:hAnsi="Verdana"/>
                <w:sz w:val="16"/>
                <w:szCs w:val="16"/>
              </w:rPr>
              <w:t xml:space="preserve">=214.588 kn </w:t>
            </w:r>
            <w:r w:rsidR="00FE343E">
              <w:rPr>
                <w:rFonts w:ascii="Verdana" w:hAnsi="Verdana"/>
                <w:sz w:val="16"/>
                <w:szCs w:val="16"/>
              </w:rPr>
              <w:t>; doprinos za šume= 135.000 kn</w:t>
            </w:r>
          </w:p>
        </w:tc>
        <w:tc>
          <w:tcPr>
            <w:tcW w:w="425" w:type="dxa"/>
          </w:tcPr>
          <w:p w14:paraId="2B70AD3B" w14:textId="77777777" w:rsidR="00CD1D99" w:rsidRPr="008E0501" w:rsidRDefault="00CD1D99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4BC96" w:themeFill="background2" w:themeFillShade="BF"/>
          </w:tcPr>
          <w:p w14:paraId="1CB274FF" w14:textId="49A70611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E00032">
              <w:rPr>
                <w:rFonts w:ascii="Verdana" w:hAnsi="Verdana"/>
                <w:sz w:val="16"/>
                <w:szCs w:val="16"/>
              </w:rPr>
              <w:t>Doprinos za šume</w:t>
            </w:r>
            <w:r w:rsidRPr="00C23587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</w:tcPr>
          <w:p w14:paraId="053F15D6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ABF8F" w:themeFill="accent6" w:themeFillTint="99"/>
          </w:tcPr>
          <w:p w14:paraId="603552E3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 xml:space="preserve">Izvor financiranja: Ministarstvo financija – sredstva fiskalnog izravnanja  </w:t>
            </w:r>
          </w:p>
        </w:tc>
        <w:tc>
          <w:tcPr>
            <w:tcW w:w="425" w:type="dxa"/>
            <w:shd w:val="clear" w:color="auto" w:fill="FFFFFF" w:themeFill="background1"/>
          </w:tcPr>
          <w:p w14:paraId="78B9A561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14:paraId="050A6F0E" w14:textId="77777777" w:rsidR="00CD1D99" w:rsidRPr="00912B13" w:rsidRDefault="00CD1D99" w:rsidP="00CD1D9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 xml:space="preserve">Izvor financiranja: Ministarstvo financija – sredstva fiskalnog izravnanja  </w:t>
            </w:r>
          </w:p>
        </w:tc>
      </w:tr>
    </w:tbl>
    <w:p w14:paraId="509681C6" w14:textId="77777777" w:rsidR="00155F44" w:rsidRDefault="00155F44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2D2FE03F" w14:textId="77777777" w:rsidR="004F4BD6" w:rsidRPr="00952233" w:rsidRDefault="004F4BD6" w:rsidP="00B03D06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040954C4" w14:textId="3E727E2B" w:rsidR="004F4BD6" w:rsidRDefault="00971369" w:rsidP="00221C84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Komunalna infrastruktura – održavanje</w:t>
      </w:r>
    </w:p>
    <w:p w14:paraId="0B1A45EC" w14:textId="2902658C" w:rsidR="009D5AEE" w:rsidRDefault="007A19E7" w:rsidP="007A19E7">
      <w:pPr>
        <w:spacing w:line="240" w:lineRule="auto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754.500 kn</w:t>
      </w:r>
    </w:p>
    <w:p w14:paraId="36D8B553" w14:textId="77777777" w:rsidR="009D5AEE" w:rsidRDefault="009D5AEE" w:rsidP="007717FB">
      <w:pPr>
        <w:spacing w:line="240" w:lineRule="auto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534"/>
        <w:gridCol w:w="4677"/>
        <w:gridCol w:w="1985"/>
        <w:gridCol w:w="2977"/>
      </w:tblGrid>
      <w:tr w:rsidR="00221C84" w:rsidRPr="004318B5" w14:paraId="38134AD6" w14:textId="77777777" w:rsidTr="004C4C8B">
        <w:tc>
          <w:tcPr>
            <w:tcW w:w="534" w:type="dxa"/>
            <w:vMerge w:val="restart"/>
            <w:shd w:val="clear" w:color="auto" w:fill="FFFF00"/>
          </w:tcPr>
          <w:p w14:paraId="518F5321" w14:textId="77777777" w:rsidR="00221C84" w:rsidRPr="004318B5" w:rsidRDefault="00221C84" w:rsidP="007717FB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4677" w:type="dxa"/>
            <w:shd w:val="clear" w:color="auto" w:fill="FFC000"/>
          </w:tcPr>
          <w:p w14:paraId="0D2B1B28" w14:textId="76536FA7" w:rsidR="00221C84" w:rsidRPr="0089786D" w:rsidRDefault="00221C84" w:rsidP="007717FB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89786D">
              <w:rPr>
                <w:rFonts w:ascii="Verdana" w:hAnsi="Verdana"/>
                <w:bCs/>
                <w:sz w:val="18"/>
                <w:szCs w:val="18"/>
              </w:rPr>
              <w:t>Obavljanje komunalne djelatnosti – Vlastiti komunalni pogon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(čišćenje javnih površina, košenje javnih zelenih površina, košenje na groblju)  </w:t>
            </w:r>
          </w:p>
          <w:p w14:paraId="027503D7" w14:textId="2B965CA3" w:rsidR="00221C84" w:rsidRPr="0089786D" w:rsidRDefault="00221C84" w:rsidP="007717FB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89786D">
              <w:rPr>
                <w:rFonts w:ascii="Verdana" w:hAnsi="Verdana"/>
                <w:bCs/>
                <w:sz w:val="16"/>
                <w:szCs w:val="16"/>
              </w:rPr>
              <w:t>- plaće, materijal i dijelovi, gorivo, popravak strojeva, nabava opreme</w:t>
            </w:r>
          </w:p>
        </w:tc>
        <w:tc>
          <w:tcPr>
            <w:tcW w:w="1985" w:type="dxa"/>
            <w:shd w:val="clear" w:color="auto" w:fill="FFC000"/>
          </w:tcPr>
          <w:p w14:paraId="5E210354" w14:textId="5696A3FE" w:rsidR="00221C84" w:rsidRPr="0089786D" w:rsidRDefault="00221C84" w:rsidP="00221C84">
            <w:pPr>
              <w:spacing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89786D">
              <w:rPr>
                <w:rFonts w:ascii="Verdana" w:hAnsi="Verdana"/>
                <w:bCs/>
                <w:sz w:val="18"/>
                <w:szCs w:val="18"/>
              </w:rPr>
              <w:t>240.000 kn</w:t>
            </w:r>
          </w:p>
        </w:tc>
        <w:tc>
          <w:tcPr>
            <w:tcW w:w="2977" w:type="dxa"/>
            <w:shd w:val="clear" w:color="auto" w:fill="FFC000"/>
          </w:tcPr>
          <w:p w14:paraId="33899E83" w14:textId="56453433" w:rsidR="00221C84" w:rsidRPr="00AB5432" w:rsidRDefault="00221C84" w:rsidP="007717FB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>Izvori financiranja: komunalna i grobna naknada, Ministarstvo financija-sredstva fiskalnog izravnanja</w:t>
            </w:r>
          </w:p>
        </w:tc>
      </w:tr>
      <w:tr w:rsidR="00221C84" w14:paraId="614E6B93" w14:textId="77777777" w:rsidTr="004C4C8B">
        <w:tc>
          <w:tcPr>
            <w:tcW w:w="534" w:type="dxa"/>
            <w:vMerge/>
            <w:shd w:val="clear" w:color="auto" w:fill="FFFF00"/>
          </w:tcPr>
          <w:p w14:paraId="572AC377" w14:textId="77777777" w:rsidR="00221C84" w:rsidRDefault="00221C84" w:rsidP="007717FB">
            <w:pPr>
              <w:spacing w:line="240" w:lineRule="auto"/>
              <w:rPr>
                <w:rFonts w:ascii="Verdana" w:hAnsi="Verdana"/>
                <w:b/>
                <w:color w:val="E36C0A" w:themeColor="accent6" w:themeShade="BF"/>
                <w:sz w:val="22"/>
                <w:szCs w:val="22"/>
              </w:rPr>
            </w:pPr>
          </w:p>
        </w:tc>
        <w:tc>
          <w:tcPr>
            <w:tcW w:w="9639" w:type="dxa"/>
            <w:gridSpan w:val="3"/>
          </w:tcPr>
          <w:p w14:paraId="2B305C23" w14:textId="77777777" w:rsidR="00221C84" w:rsidRPr="00AB5432" w:rsidRDefault="00221C84" w:rsidP="00221C84">
            <w:pPr>
              <w:spacing w:line="240" w:lineRule="auto"/>
              <w:jc w:val="right"/>
              <w:rPr>
                <w:rFonts w:ascii="Verdana" w:hAnsi="Verdana"/>
                <w:b/>
                <w:color w:val="E36C0A" w:themeColor="accent6" w:themeShade="BF"/>
                <w:sz w:val="16"/>
                <w:szCs w:val="16"/>
              </w:rPr>
            </w:pPr>
          </w:p>
        </w:tc>
      </w:tr>
      <w:tr w:rsidR="00221C84" w:rsidRPr="00AE2581" w14:paraId="383BEA09" w14:textId="77777777" w:rsidTr="004C4C8B">
        <w:tc>
          <w:tcPr>
            <w:tcW w:w="534" w:type="dxa"/>
            <w:vMerge/>
            <w:shd w:val="clear" w:color="auto" w:fill="FFFF00"/>
          </w:tcPr>
          <w:p w14:paraId="1881D706" w14:textId="77777777" w:rsidR="00221C84" w:rsidRPr="00AE2581" w:rsidRDefault="00221C84" w:rsidP="007717FB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4677" w:type="dxa"/>
            <w:shd w:val="clear" w:color="auto" w:fill="8DB3E2" w:themeFill="text2" w:themeFillTint="66"/>
          </w:tcPr>
          <w:p w14:paraId="05006722" w14:textId="77777777" w:rsidR="00221C84" w:rsidRDefault="00221C84" w:rsidP="007717FB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 xml:space="preserve">Održavanje nerazvrstanih cesta </w:t>
            </w:r>
          </w:p>
          <w:p w14:paraId="4822B4E1" w14:textId="6413A4AC" w:rsidR="00221C84" w:rsidRPr="003F73B4" w:rsidRDefault="00221C84" w:rsidP="007717FB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- </w:t>
            </w:r>
            <w:r>
              <w:rPr>
                <w:rFonts w:ascii="Verdana" w:hAnsi="Verdana"/>
                <w:bCs/>
                <w:sz w:val="16"/>
                <w:szCs w:val="16"/>
              </w:rPr>
              <w:t>sanacija</w:t>
            </w:r>
            <w:r w:rsidRPr="007A20B9">
              <w:rPr>
                <w:rFonts w:ascii="Verdana" w:hAnsi="Verdana"/>
                <w:bCs/>
                <w:sz w:val="16"/>
                <w:szCs w:val="16"/>
              </w:rPr>
              <w:t xml:space="preserve"> kolnika na Trgu hrvatskih branitelja</w:t>
            </w:r>
          </w:p>
        </w:tc>
        <w:tc>
          <w:tcPr>
            <w:tcW w:w="1985" w:type="dxa"/>
            <w:shd w:val="clear" w:color="auto" w:fill="8DB3E2" w:themeFill="text2" w:themeFillTint="66"/>
          </w:tcPr>
          <w:p w14:paraId="76820250" w14:textId="7D7AA282" w:rsidR="00221C84" w:rsidRPr="003F73B4" w:rsidRDefault="00221C84" w:rsidP="00221C84">
            <w:pPr>
              <w:spacing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>185.000 kn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14:paraId="749FAA73" w14:textId="75DCBB6B" w:rsidR="00221C84" w:rsidRPr="00AB5432" w:rsidRDefault="00221C84" w:rsidP="007717FB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>Izvori financiranja: Ministarstvo financija-sredstva fiskalnog izravnanja</w:t>
            </w:r>
          </w:p>
        </w:tc>
      </w:tr>
      <w:tr w:rsidR="00221C84" w:rsidRPr="00AE2581" w14:paraId="3415F71F" w14:textId="77777777" w:rsidTr="004C4C8B">
        <w:tc>
          <w:tcPr>
            <w:tcW w:w="534" w:type="dxa"/>
            <w:vMerge/>
            <w:shd w:val="clear" w:color="auto" w:fill="FFFF00"/>
          </w:tcPr>
          <w:p w14:paraId="6D8E3D20" w14:textId="77777777" w:rsidR="00221C84" w:rsidRPr="00AE2581" w:rsidRDefault="00221C84" w:rsidP="007717FB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9639" w:type="dxa"/>
            <w:gridSpan w:val="3"/>
          </w:tcPr>
          <w:p w14:paraId="0A6E8AB8" w14:textId="77777777" w:rsidR="00221C84" w:rsidRPr="00AB5432" w:rsidRDefault="00221C84" w:rsidP="00221C84">
            <w:pPr>
              <w:spacing w:line="240" w:lineRule="auto"/>
              <w:jc w:val="right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21C84" w:rsidRPr="00AE2581" w14:paraId="77DDC7B5" w14:textId="77777777" w:rsidTr="004C4C8B">
        <w:tc>
          <w:tcPr>
            <w:tcW w:w="534" w:type="dxa"/>
            <w:vMerge/>
            <w:shd w:val="clear" w:color="auto" w:fill="FFFF00"/>
          </w:tcPr>
          <w:p w14:paraId="49B61FE0" w14:textId="77777777" w:rsidR="00221C84" w:rsidRPr="00AE2581" w:rsidRDefault="00221C84" w:rsidP="007717FB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4677" w:type="dxa"/>
            <w:shd w:val="clear" w:color="auto" w:fill="C2D69B" w:themeFill="accent3" w:themeFillTint="99"/>
          </w:tcPr>
          <w:p w14:paraId="4AA4A7F9" w14:textId="77777777" w:rsidR="00221C84" w:rsidRDefault="00221C84" w:rsidP="007717FB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>Održavanje javnih površina</w:t>
            </w:r>
          </w:p>
          <w:p w14:paraId="4AB9E6EF" w14:textId="5628AE98" w:rsidR="00221C84" w:rsidRPr="00221C84" w:rsidRDefault="00221C84" w:rsidP="007717FB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  <w:r w:rsidRPr="00221C84">
              <w:rPr>
                <w:rFonts w:ascii="Verdana" w:hAnsi="Verdana"/>
                <w:bCs/>
                <w:sz w:val="16"/>
                <w:szCs w:val="16"/>
              </w:rPr>
              <w:t>nabava novih i popravak postojećih sprava na dječjim igralištima u Gornjem Varošu, Novom Varošu i Uskocima,</w:t>
            </w:r>
          </w:p>
          <w:p w14:paraId="41276ACB" w14:textId="2C5AE1E1" w:rsidR="00221C84" w:rsidRPr="00221C84" w:rsidRDefault="00221C84" w:rsidP="007717FB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221C84">
              <w:rPr>
                <w:rFonts w:ascii="Verdana" w:hAnsi="Verdana"/>
                <w:bCs/>
                <w:sz w:val="16"/>
                <w:szCs w:val="16"/>
              </w:rPr>
              <w:lastRenderedPageBreak/>
              <w:t>-čišćenje snijega,</w:t>
            </w:r>
          </w:p>
          <w:p w14:paraId="7DE327AF" w14:textId="77777777" w:rsidR="00221C84" w:rsidRPr="00221C84" w:rsidRDefault="00221C84" w:rsidP="007717FB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221C84">
              <w:rPr>
                <w:rFonts w:ascii="Verdana" w:hAnsi="Verdana"/>
                <w:bCs/>
                <w:sz w:val="16"/>
                <w:szCs w:val="16"/>
              </w:rPr>
              <w:t xml:space="preserve">-sanacija depresije na </w:t>
            </w:r>
            <w:proofErr w:type="spellStart"/>
            <w:r w:rsidRPr="00221C84">
              <w:rPr>
                <w:rFonts w:ascii="Verdana" w:hAnsi="Verdana"/>
                <w:bCs/>
                <w:sz w:val="16"/>
                <w:szCs w:val="16"/>
              </w:rPr>
              <w:t>Starači</w:t>
            </w:r>
            <w:proofErr w:type="spellEnd"/>
          </w:p>
          <w:p w14:paraId="6AF1B661" w14:textId="7F5E1D89" w:rsidR="00221C84" w:rsidRPr="003F73B4" w:rsidRDefault="00221C84" w:rsidP="007717FB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221C84">
              <w:rPr>
                <w:rFonts w:ascii="Verdana" w:hAnsi="Verdana"/>
                <w:bCs/>
                <w:sz w:val="16"/>
                <w:szCs w:val="16"/>
              </w:rPr>
              <w:t>-nabava sadnica drveća i ukrasnog bilja</w:t>
            </w:r>
          </w:p>
        </w:tc>
        <w:tc>
          <w:tcPr>
            <w:tcW w:w="1985" w:type="dxa"/>
            <w:shd w:val="clear" w:color="auto" w:fill="C2D69B" w:themeFill="accent3" w:themeFillTint="99"/>
          </w:tcPr>
          <w:p w14:paraId="55EE978E" w14:textId="1675767E" w:rsidR="00221C84" w:rsidRPr="003F73B4" w:rsidRDefault="00221C84" w:rsidP="00221C84">
            <w:pPr>
              <w:spacing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lastRenderedPageBreak/>
              <w:t>212.500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14:paraId="3D390737" w14:textId="6FAB374D" w:rsidR="00221C84" w:rsidRPr="00AB5432" w:rsidRDefault="00221C84" w:rsidP="007717FB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>Izvori financiranja: Ministarstvo financija – sredstva fiskalnog izravnanja=142.500,</w:t>
            </w:r>
            <w:r w:rsidRPr="00AB5432">
              <w:rPr>
                <w:rFonts w:ascii="Verdana" w:hAnsi="Verdana"/>
                <w:sz w:val="16"/>
                <w:szCs w:val="16"/>
              </w:rPr>
              <w:t xml:space="preserve"> Agencija za plaćanja u poljoprivredi, ribarstvu </w:t>
            </w:r>
            <w:r w:rsidRPr="00AB5432">
              <w:rPr>
                <w:rFonts w:ascii="Verdana" w:hAnsi="Verdana"/>
                <w:sz w:val="16"/>
                <w:szCs w:val="16"/>
              </w:rPr>
              <w:lastRenderedPageBreak/>
              <w:t xml:space="preserve">i ruralnom razvoju </w:t>
            </w:r>
            <w:proofErr w:type="spellStart"/>
            <w:r w:rsidRPr="00AB5432">
              <w:rPr>
                <w:rFonts w:ascii="Verdana" w:hAnsi="Verdana"/>
                <w:sz w:val="16"/>
                <w:szCs w:val="16"/>
              </w:rPr>
              <w:t>predfinanciranje</w:t>
            </w:r>
            <w:proofErr w:type="spellEnd"/>
            <w:r w:rsidRPr="00AB5432">
              <w:rPr>
                <w:rFonts w:ascii="Verdana" w:hAnsi="Verdana"/>
                <w:sz w:val="16"/>
                <w:szCs w:val="16"/>
              </w:rPr>
              <w:t xml:space="preserve"> – sredstva fiskalnog izravnanja=70.000 kn</w:t>
            </w:r>
            <w:r w:rsidRPr="00AB5432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</w:p>
        </w:tc>
      </w:tr>
      <w:tr w:rsidR="00221C84" w:rsidRPr="00AE2581" w14:paraId="2D03BFDD" w14:textId="77777777" w:rsidTr="004C4C8B">
        <w:tc>
          <w:tcPr>
            <w:tcW w:w="534" w:type="dxa"/>
            <w:vMerge/>
            <w:shd w:val="clear" w:color="auto" w:fill="FFFF00"/>
          </w:tcPr>
          <w:p w14:paraId="12436EEE" w14:textId="77777777" w:rsidR="00221C84" w:rsidRPr="00AE2581" w:rsidRDefault="00221C84" w:rsidP="00221C84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9639" w:type="dxa"/>
            <w:gridSpan w:val="3"/>
          </w:tcPr>
          <w:p w14:paraId="2FC95522" w14:textId="77777777" w:rsidR="00221C84" w:rsidRPr="00AB5432" w:rsidRDefault="00221C84" w:rsidP="00221C84">
            <w:pPr>
              <w:spacing w:line="240" w:lineRule="auto"/>
              <w:jc w:val="right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21C84" w:rsidRPr="00AE2581" w14:paraId="2BE54B05" w14:textId="77777777" w:rsidTr="004C4C8B">
        <w:tc>
          <w:tcPr>
            <w:tcW w:w="534" w:type="dxa"/>
            <w:vMerge/>
            <w:shd w:val="clear" w:color="auto" w:fill="FFFF00"/>
          </w:tcPr>
          <w:p w14:paraId="61E6D9AB" w14:textId="77777777" w:rsidR="00221C84" w:rsidRPr="00AE2581" w:rsidRDefault="00221C84" w:rsidP="00221C84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4677" w:type="dxa"/>
            <w:shd w:val="clear" w:color="auto" w:fill="CCC0D9" w:themeFill="accent4" w:themeFillTint="66"/>
          </w:tcPr>
          <w:p w14:paraId="0EBAFD96" w14:textId="77777777" w:rsidR="00221C84" w:rsidRDefault="00221C84" w:rsidP="00221C84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>Održavanje javne rasvjete</w:t>
            </w:r>
          </w:p>
          <w:p w14:paraId="24A3BEB5" w14:textId="0488C3FD" w:rsidR="00221C84" w:rsidRPr="00050FBB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-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električna energija</w:t>
            </w:r>
          </w:p>
          <w:p w14:paraId="72FCB3A8" w14:textId="36A37651" w:rsidR="00221C84" w:rsidRPr="00050FBB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050FBB">
              <w:rPr>
                <w:rFonts w:ascii="Verdana" w:hAnsi="Verdana"/>
                <w:bCs/>
                <w:sz w:val="16"/>
                <w:szCs w:val="16"/>
              </w:rPr>
              <w:t>-zamjena oštećenih žarulja,</w:t>
            </w:r>
          </w:p>
          <w:p w14:paraId="4548C73B" w14:textId="13315B58" w:rsidR="00221C84" w:rsidRPr="00050FBB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050FBB">
              <w:rPr>
                <w:rFonts w:ascii="Verdana" w:hAnsi="Verdana"/>
                <w:bCs/>
                <w:sz w:val="16"/>
                <w:szCs w:val="16"/>
              </w:rPr>
              <w:t>-zamjena rasvjetnog stupa u Ul. Kralja Tomislava</w:t>
            </w:r>
          </w:p>
          <w:p w14:paraId="091C1829" w14:textId="7F66EC70" w:rsidR="00221C84" w:rsidRPr="00050FBB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050FBB">
              <w:rPr>
                <w:rFonts w:ascii="Verdana" w:hAnsi="Verdana"/>
                <w:bCs/>
                <w:sz w:val="16"/>
                <w:szCs w:val="16"/>
              </w:rPr>
              <w:t>-postavljanje lanterni ispred Doma kulture</w:t>
            </w:r>
          </w:p>
          <w:p w14:paraId="70395F24" w14:textId="0C150C01" w:rsidR="00221C84" w:rsidRPr="003F73B4" w:rsidRDefault="00221C84" w:rsidP="00221C84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50FBB">
              <w:rPr>
                <w:rFonts w:ascii="Verdana" w:hAnsi="Verdana"/>
                <w:bCs/>
                <w:sz w:val="16"/>
                <w:szCs w:val="16"/>
              </w:rPr>
              <w:t>-postavljanje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050FBB">
              <w:rPr>
                <w:rFonts w:ascii="Verdana" w:hAnsi="Verdana"/>
                <w:bCs/>
                <w:sz w:val="16"/>
                <w:szCs w:val="16"/>
              </w:rPr>
              <w:t>reflektora za osvjetljavanje sakralnih obje</w:t>
            </w:r>
            <w:r w:rsidR="0034681D">
              <w:rPr>
                <w:rFonts w:ascii="Verdana" w:hAnsi="Verdana"/>
                <w:bCs/>
                <w:sz w:val="16"/>
                <w:szCs w:val="16"/>
              </w:rPr>
              <w:t>kata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14:paraId="6403E91A" w14:textId="7265BE45" w:rsidR="00221C84" w:rsidRPr="003F73B4" w:rsidRDefault="00221C84" w:rsidP="00221C84">
            <w:pPr>
              <w:spacing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>72.000</w:t>
            </w:r>
          </w:p>
        </w:tc>
        <w:tc>
          <w:tcPr>
            <w:tcW w:w="2977" w:type="dxa"/>
            <w:shd w:val="clear" w:color="auto" w:fill="CCC0D9" w:themeFill="accent4" w:themeFillTint="66"/>
          </w:tcPr>
          <w:p w14:paraId="0512828F" w14:textId="44861346" w:rsidR="00221C84" w:rsidRPr="00AB5432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>Izvori financiranja: Ministarstvo financija-sredstva fiskalnog izravnanja</w:t>
            </w:r>
          </w:p>
        </w:tc>
      </w:tr>
      <w:tr w:rsidR="00221C84" w:rsidRPr="00AE2581" w14:paraId="4A3514A8" w14:textId="77777777" w:rsidTr="004C4C8B">
        <w:tc>
          <w:tcPr>
            <w:tcW w:w="534" w:type="dxa"/>
            <w:vMerge/>
            <w:shd w:val="clear" w:color="auto" w:fill="FFFF00"/>
          </w:tcPr>
          <w:p w14:paraId="167BCAF2" w14:textId="77777777" w:rsidR="00221C84" w:rsidRPr="00AE2581" w:rsidRDefault="00221C84" w:rsidP="00221C84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9639" w:type="dxa"/>
            <w:gridSpan w:val="3"/>
          </w:tcPr>
          <w:p w14:paraId="1EC661C7" w14:textId="77777777" w:rsidR="00221C84" w:rsidRPr="00AB5432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221C84" w:rsidRPr="00AE2581" w14:paraId="56EAF4AA" w14:textId="77777777" w:rsidTr="004C4C8B">
        <w:tc>
          <w:tcPr>
            <w:tcW w:w="534" w:type="dxa"/>
            <w:vMerge/>
            <w:shd w:val="clear" w:color="auto" w:fill="FFFF00"/>
          </w:tcPr>
          <w:p w14:paraId="71665462" w14:textId="77777777" w:rsidR="00221C84" w:rsidRPr="00AE2581" w:rsidRDefault="00221C84" w:rsidP="00221C84">
            <w:pPr>
              <w:spacing w:line="240" w:lineRule="auto"/>
              <w:rPr>
                <w:rFonts w:ascii="Verdana" w:hAnsi="Verdana"/>
                <w:bCs/>
              </w:rPr>
            </w:pPr>
          </w:p>
        </w:tc>
        <w:tc>
          <w:tcPr>
            <w:tcW w:w="4677" w:type="dxa"/>
            <w:shd w:val="clear" w:color="auto" w:fill="92CDDC" w:themeFill="accent5" w:themeFillTint="99"/>
          </w:tcPr>
          <w:p w14:paraId="789F31DD" w14:textId="77777777" w:rsidR="00221C84" w:rsidRPr="0034681D" w:rsidRDefault="00221C84" w:rsidP="00221C84">
            <w:pPr>
              <w:spacing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34681D">
              <w:rPr>
                <w:rFonts w:ascii="Verdana" w:hAnsi="Verdana"/>
                <w:bCs/>
                <w:sz w:val="18"/>
                <w:szCs w:val="18"/>
              </w:rPr>
              <w:t>Održavanje groblja</w:t>
            </w:r>
          </w:p>
          <w:p w14:paraId="7F4DEBEF" w14:textId="77777777" w:rsidR="00221C84" w:rsidRPr="0034681D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34681D">
              <w:rPr>
                <w:rFonts w:ascii="Verdana" w:hAnsi="Verdana"/>
                <w:bCs/>
                <w:sz w:val="16"/>
                <w:szCs w:val="16"/>
              </w:rPr>
              <w:t>-materijal za održavanje,</w:t>
            </w:r>
          </w:p>
          <w:p w14:paraId="19B93CB4" w14:textId="77777777" w:rsidR="00221C84" w:rsidRPr="0034681D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34681D">
              <w:rPr>
                <w:rFonts w:ascii="Verdana" w:hAnsi="Verdana"/>
                <w:bCs/>
                <w:sz w:val="16"/>
                <w:szCs w:val="16"/>
              </w:rPr>
              <w:t>-električna energija, voda i odvoz otpada</w:t>
            </w:r>
          </w:p>
          <w:p w14:paraId="6F59E456" w14:textId="77777777" w:rsidR="00221C84" w:rsidRPr="0034681D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34681D">
              <w:rPr>
                <w:rFonts w:ascii="Verdana" w:hAnsi="Verdana"/>
                <w:bCs/>
                <w:sz w:val="16"/>
                <w:szCs w:val="16"/>
              </w:rPr>
              <w:t xml:space="preserve">-ograđivanje groblja u </w:t>
            </w:r>
            <w:proofErr w:type="spellStart"/>
            <w:r w:rsidRPr="0034681D">
              <w:rPr>
                <w:rFonts w:ascii="Verdana" w:hAnsi="Verdana"/>
                <w:bCs/>
                <w:sz w:val="16"/>
                <w:szCs w:val="16"/>
              </w:rPr>
              <w:t>Gređanima</w:t>
            </w:r>
            <w:proofErr w:type="spellEnd"/>
          </w:p>
          <w:p w14:paraId="7DC02E41" w14:textId="3C37A99B" w:rsidR="00221C84" w:rsidRPr="0034681D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34681D">
              <w:rPr>
                <w:rFonts w:ascii="Verdana" w:hAnsi="Verdana"/>
                <w:bCs/>
                <w:sz w:val="16"/>
                <w:szCs w:val="16"/>
              </w:rPr>
              <w:t xml:space="preserve">-prijevoz i montaža hladnjaka u mrtvačnici na groblju u </w:t>
            </w:r>
            <w:proofErr w:type="spellStart"/>
            <w:r w:rsidRPr="0034681D">
              <w:rPr>
                <w:rFonts w:ascii="Verdana" w:hAnsi="Verdana"/>
                <w:bCs/>
                <w:sz w:val="16"/>
                <w:szCs w:val="16"/>
              </w:rPr>
              <w:t>Gređanima</w:t>
            </w:r>
            <w:proofErr w:type="spellEnd"/>
          </w:p>
        </w:tc>
        <w:tc>
          <w:tcPr>
            <w:tcW w:w="1985" w:type="dxa"/>
            <w:shd w:val="clear" w:color="auto" w:fill="92CDDC" w:themeFill="accent5" w:themeFillTint="99"/>
          </w:tcPr>
          <w:p w14:paraId="50BB8127" w14:textId="3BFDB310" w:rsidR="00221C84" w:rsidRPr="003F73B4" w:rsidRDefault="00221C84" w:rsidP="00221C84">
            <w:pPr>
              <w:spacing w:line="240" w:lineRule="auto"/>
              <w:jc w:val="right"/>
              <w:rPr>
                <w:rFonts w:ascii="Verdana" w:hAnsi="Verdana"/>
                <w:bCs/>
                <w:sz w:val="18"/>
                <w:szCs w:val="18"/>
              </w:rPr>
            </w:pPr>
            <w:r w:rsidRPr="003F73B4">
              <w:rPr>
                <w:rFonts w:ascii="Verdana" w:hAnsi="Verdana"/>
                <w:bCs/>
                <w:sz w:val="18"/>
                <w:szCs w:val="18"/>
              </w:rPr>
              <w:t>45.000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14:paraId="445693A7" w14:textId="7F38648F" w:rsidR="00221C84" w:rsidRPr="00AB5432" w:rsidRDefault="00221C84" w:rsidP="00221C84">
            <w:pPr>
              <w:spacing w:line="240" w:lineRule="auto"/>
              <w:rPr>
                <w:rFonts w:ascii="Verdana" w:hAnsi="Verdana"/>
                <w:bCs/>
                <w:sz w:val="16"/>
                <w:szCs w:val="16"/>
              </w:rPr>
            </w:pPr>
            <w:r w:rsidRPr="00AB5432">
              <w:rPr>
                <w:rFonts w:ascii="Verdana" w:hAnsi="Verdana"/>
                <w:bCs/>
                <w:sz w:val="16"/>
                <w:szCs w:val="16"/>
              </w:rPr>
              <w:t>Izvori financiranja: Ministarstvo financija-sredstva fiskalnog izravnanja</w:t>
            </w:r>
          </w:p>
        </w:tc>
      </w:tr>
    </w:tbl>
    <w:p w14:paraId="4978EC8E" w14:textId="77777777" w:rsidR="009D5AEE" w:rsidRDefault="009D5AEE" w:rsidP="007717FB">
      <w:pPr>
        <w:spacing w:line="240" w:lineRule="auto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0FF882E5" w14:textId="77777777" w:rsidR="009D5AEE" w:rsidRDefault="009D5AEE" w:rsidP="007717FB">
      <w:pPr>
        <w:spacing w:line="240" w:lineRule="auto"/>
        <w:rPr>
          <w:rFonts w:ascii="Verdana" w:hAnsi="Verdana"/>
          <w:b/>
          <w:color w:val="E36C0A" w:themeColor="accent6" w:themeShade="BF"/>
          <w:sz w:val="22"/>
          <w:szCs w:val="22"/>
        </w:rPr>
      </w:pPr>
    </w:p>
    <w:p w14:paraId="1374AB4D" w14:textId="77777777" w:rsidR="00E76CAF" w:rsidRDefault="00E76CAF" w:rsidP="00E76CAF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Predškolski odgoj i obrazovanje</w:t>
      </w:r>
    </w:p>
    <w:p w14:paraId="7DDC6403" w14:textId="23671B90" w:rsidR="00E76CAF" w:rsidRPr="00952233" w:rsidRDefault="00094A0A" w:rsidP="00E76CAF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331.400</w:t>
      </w:r>
    </w:p>
    <w:p w14:paraId="0AF5CC64" w14:textId="77777777" w:rsidR="00E76CAF" w:rsidRPr="008E0501" w:rsidRDefault="00E76CAF" w:rsidP="00E76CAF">
      <w:pPr>
        <w:spacing w:line="240" w:lineRule="auto"/>
        <w:rPr>
          <w:rFonts w:ascii="Verdana" w:hAnsi="Verdana"/>
          <w:sz w:val="22"/>
          <w:szCs w:val="22"/>
          <w:u w:val="single"/>
        </w:rPr>
      </w:pPr>
      <w:bookmarkStart w:id="0" w:name="_Hlk90408193"/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12AED134" w14:textId="3F8912D3" w:rsidR="00E76CAF" w:rsidRDefault="00E76CAF" w:rsidP="00E76CAF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08"/>
        <w:gridCol w:w="2127"/>
        <w:gridCol w:w="709"/>
        <w:gridCol w:w="1984"/>
        <w:gridCol w:w="567"/>
        <w:gridCol w:w="1985"/>
      </w:tblGrid>
      <w:tr w:rsidR="00E76CAF" w:rsidRPr="00CA3712" w14:paraId="3C8A74C5" w14:textId="77777777" w:rsidTr="007F7363">
        <w:tc>
          <w:tcPr>
            <w:tcW w:w="2093" w:type="dxa"/>
            <w:shd w:val="clear" w:color="auto" w:fill="8DB3E2" w:themeFill="text2" w:themeFillTint="66"/>
          </w:tcPr>
          <w:p w14:paraId="579C6632" w14:textId="7F76D191" w:rsidR="00E76CAF" w:rsidRPr="008E0501" w:rsidRDefault="00E76CAF" w:rsidP="00C64F32">
            <w:pPr>
              <w:spacing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Mala škola</w:t>
            </w:r>
            <w:r w:rsidR="00867E9D">
              <w:rPr>
                <w:rFonts w:ascii="Verdana" w:hAnsi="Verdana"/>
                <w:sz w:val="18"/>
                <w:szCs w:val="18"/>
              </w:rPr>
              <w:t>,</w:t>
            </w:r>
            <w:r>
              <w:rPr>
                <w:rFonts w:ascii="Verdana" w:hAnsi="Verdana"/>
                <w:sz w:val="18"/>
                <w:szCs w:val="18"/>
              </w:rPr>
              <w:t xml:space="preserve"> sufinanciranje boravka djece u dječjem vrtiću</w:t>
            </w:r>
          </w:p>
        </w:tc>
        <w:tc>
          <w:tcPr>
            <w:tcW w:w="708" w:type="dxa"/>
          </w:tcPr>
          <w:p w14:paraId="26096FBF" w14:textId="77777777" w:rsidR="00E76CAF" w:rsidRPr="008E0501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C4BC96" w:themeFill="background2" w:themeFillShade="BF"/>
          </w:tcPr>
          <w:p w14:paraId="43052672" w14:textId="77777777"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Nabava dodatnih nastavnih sredstava za osnovnu školu, opremanje područne osnovne škole</w:t>
            </w:r>
          </w:p>
        </w:tc>
        <w:tc>
          <w:tcPr>
            <w:tcW w:w="709" w:type="dxa"/>
          </w:tcPr>
          <w:p w14:paraId="37A0BBFB" w14:textId="77777777"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14:paraId="2C585A7C" w14:textId="190AB20C" w:rsidR="00E76CAF" w:rsidRPr="00912B13" w:rsidRDefault="00E76CAF" w:rsidP="00C64F32">
            <w:pPr>
              <w:pStyle w:val="StandardWeb"/>
              <w:spacing w:before="0" w:beforeAutospacing="0" w:after="0" w:afterAutospacing="0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Sufinanciranje prijevoza i smještaja u </w:t>
            </w:r>
            <w:r w:rsidR="008D1155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domovima učenika srednjih škola</w:t>
            </w:r>
          </w:p>
        </w:tc>
        <w:tc>
          <w:tcPr>
            <w:tcW w:w="567" w:type="dxa"/>
            <w:shd w:val="clear" w:color="auto" w:fill="FFFFFF" w:themeFill="background1"/>
          </w:tcPr>
          <w:p w14:paraId="549419C4" w14:textId="77777777"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14:paraId="26A5AA7E" w14:textId="77777777" w:rsidR="00E76CAF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Stipendiranje studenata</w:t>
            </w:r>
          </w:p>
        </w:tc>
      </w:tr>
      <w:tr w:rsidR="00E76CAF" w:rsidRPr="00CA3712" w14:paraId="4EE62FE4" w14:textId="77777777" w:rsidTr="007F7363">
        <w:trPr>
          <w:trHeight w:val="73"/>
        </w:trPr>
        <w:tc>
          <w:tcPr>
            <w:tcW w:w="2093" w:type="dxa"/>
            <w:shd w:val="clear" w:color="auto" w:fill="8DB3E2" w:themeFill="text2" w:themeFillTint="66"/>
          </w:tcPr>
          <w:p w14:paraId="26AE90F8" w14:textId="77777777" w:rsidR="00E76CAF" w:rsidRPr="00CA3712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</w:tcPr>
          <w:p w14:paraId="11FC470C" w14:textId="77777777" w:rsidR="00E76CAF" w:rsidRPr="00CA3712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C4BC96" w:themeFill="background2" w:themeFillShade="BF"/>
          </w:tcPr>
          <w:p w14:paraId="163E5FBE" w14:textId="77777777"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EBC154" w14:textId="77777777"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14:paraId="7C64B464" w14:textId="77777777"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694A5A" w14:textId="77777777"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14:paraId="6856396E" w14:textId="77777777" w:rsidR="00E76CAF" w:rsidRPr="00912B13" w:rsidRDefault="00E76CA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E76CAF" w:rsidRPr="008E0501" w14:paraId="5C527DAE" w14:textId="77777777" w:rsidTr="007F7363">
        <w:tc>
          <w:tcPr>
            <w:tcW w:w="2093" w:type="dxa"/>
            <w:shd w:val="clear" w:color="auto" w:fill="8DB3E2" w:themeFill="text2" w:themeFillTint="66"/>
          </w:tcPr>
          <w:p w14:paraId="6FC80C20" w14:textId="3B65FF85" w:rsidR="00E76CAF" w:rsidRPr="008E0501" w:rsidRDefault="00EA4D31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88.400</w:t>
            </w:r>
            <w:r w:rsidR="00E76CAF" w:rsidRPr="008E0501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  <w:tc>
          <w:tcPr>
            <w:tcW w:w="708" w:type="dxa"/>
          </w:tcPr>
          <w:p w14:paraId="688620B5" w14:textId="77777777" w:rsidR="00E76CAF" w:rsidRPr="008E0501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C4BC96" w:themeFill="background2" w:themeFillShade="BF"/>
          </w:tcPr>
          <w:p w14:paraId="7CA1ADF8" w14:textId="3C694F08" w:rsidR="00E76CAF" w:rsidRPr="00912B13" w:rsidRDefault="00094A0A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="000B0B29">
              <w:rPr>
                <w:rFonts w:ascii="Verdana" w:hAnsi="Verdana"/>
                <w:b/>
                <w:sz w:val="18"/>
                <w:szCs w:val="18"/>
              </w:rPr>
              <w:t>5</w:t>
            </w:r>
            <w:r w:rsidR="00E76CAF">
              <w:rPr>
                <w:rFonts w:ascii="Verdana" w:hAnsi="Verdana"/>
                <w:b/>
                <w:sz w:val="18"/>
                <w:szCs w:val="18"/>
              </w:rPr>
              <w:t>.000</w:t>
            </w:r>
            <w:r w:rsidR="00E76CAF" w:rsidRPr="00912B13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  <w:tc>
          <w:tcPr>
            <w:tcW w:w="709" w:type="dxa"/>
          </w:tcPr>
          <w:p w14:paraId="619C0AB6" w14:textId="77777777" w:rsidR="00E76CAF" w:rsidRPr="00912B13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14:paraId="3A53DFA1" w14:textId="16121AAF" w:rsidR="00E76CAF" w:rsidRPr="00912B13" w:rsidRDefault="000B0B29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120</w:t>
            </w:r>
            <w:r w:rsidR="007F7363">
              <w:rPr>
                <w:rFonts w:ascii="Verdana" w:hAnsi="Verdana"/>
                <w:b/>
                <w:sz w:val="18"/>
                <w:szCs w:val="18"/>
              </w:rPr>
              <w:t>.000</w:t>
            </w:r>
          </w:p>
        </w:tc>
        <w:tc>
          <w:tcPr>
            <w:tcW w:w="567" w:type="dxa"/>
            <w:shd w:val="clear" w:color="auto" w:fill="FFFFFF" w:themeFill="background1"/>
          </w:tcPr>
          <w:p w14:paraId="3EB6F277" w14:textId="77777777" w:rsidR="00E76CAF" w:rsidRPr="00912B13" w:rsidRDefault="00E76CAF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14:paraId="0B8083F1" w14:textId="7D372A84" w:rsidR="00E76CAF" w:rsidRPr="00912B13" w:rsidRDefault="000B0B29" w:rsidP="00C23587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78</w:t>
            </w:r>
            <w:r w:rsidR="00E76CAF" w:rsidRPr="00912B13">
              <w:rPr>
                <w:rFonts w:ascii="Verdana" w:hAnsi="Verdana"/>
                <w:b/>
                <w:sz w:val="18"/>
                <w:szCs w:val="18"/>
              </w:rPr>
              <w:t>.000 kn</w:t>
            </w:r>
          </w:p>
        </w:tc>
      </w:tr>
      <w:tr w:rsidR="00E76CAF" w:rsidRPr="00CA3712" w14:paraId="09F28467" w14:textId="77777777" w:rsidTr="007F7363">
        <w:tc>
          <w:tcPr>
            <w:tcW w:w="2093" w:type="dxa"/>
            <w:shd w:val="clear" w:color="auto" w:fill="8DB3E2" w:themeFill="text2" w:themeFillTint="66"/>
          </w:tcPr>
          <w:p w14:paraId="63AC60D6" w14:textId="77777777" w:rsidR="00E76CAF" w:rsidRPr="00CA3712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</w:tcPr>
          <w:p w14:paraId="670BEFC5" w14:textId="77777777" w:rsidR="00E76CAF" w:rsidRPr="00CA3712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C4BC96" w:themeFill="background2" w:themeFillShade="BF"/>
          </w:tcPr>
          <w:p w14:paraId="4FFA4656" w14:textId="77777777"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692F0D" w14:textId="77777777"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14:paraId="113EEF73" w14:textId="77777777"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74CD91" w14:textId="77777777"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14:paraId="39FF15C2" w14:textId="77777777"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76CAF" w:rsidRPr="008E0501" w14:paraId="42EAA38F" w14:textId="77777777" w:rsidTr="007F7363">
        <w:tc>
          <w:tcPr>
            <w:tcW w:w="2093" w:type="dxa"/>
            <w:shd w:val="clear" w:color="auto" w:fill="8DB3E2" w:themeFill="text2" w:themeFillTint="66"/>
          </w:tcPr>
          <w:p w14:paraId="37CE1D7D" w14:textId="53085E0B" w:rsidR="00E76CAF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8E0501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 w:rsidR="00867E9D">
              <w:rPr>
                <w:rFonts w:ascii="Verdana" w:hAnsi="Verdana"/>
                <w:sz w:val="16"/>
                <w:szCs w:val="16"/>
              </w:rPr>
              <w:t xml:space="preserve">Ministarstvo financija – sredstva fiskalnog izravnanja  </w:t>
            </w:r>
          </w:p>
          <w:p w14:paraId="794E157B" w14:textId="77777777" w:rsidR="007F7363" w:rsidRPr="008E0501" w:rsidRDefault="007F7363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</w:tcPr>
          <w:p w14:paraId="439AFE0E" w14:textId="77777777" w:rsidR="00E76CAF" w:rsidRPr="008E0501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C4BC96" w:themeFill="background2" w:themeFillShade="BF"/>
          </w:tcPr>
          <w:p w14:paraId="2C1127FE" w14:textId="3DC43DBB" w:rsidR="00E76CAF" w:rsidRPr="00912B13" w:rsidRDefault="00C23587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 xml:space="preserve">Izvor financiranja: Ministarstvo financija – sredstva fiskalnog izravnanja  </w:t>
            </w:r>
          </w:p>
        </w:tc>
        <w:tc>
          <w:tcPr>
            <w:tcW w:w="709" w:type="dxa"/>
          </w:tcPr>
          <w:p w14:paraId="29380B00" w14:textId="77777777"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14:paraId="660ABCAA" w14:textId="5C720CC5" w:rsidR="00E76CAF" w:rsidRPr="00912B13" w:rsidRDefault="00C23587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 xml:space="preserve">Izvor financiranja: Ministarstvo financija – sredstva fiskalnog izravnanja  </w:t>
            </w:r>
          </w:p>
        </w:tc>
        <w:tc>
          <w:tcPr>
            <w:tcW w:w="567" w:type="dxa"/>
            <w:shd w:val="clear" w:color="auto" w:fill="FFFFFF" w:themeFill="background1"/>
          </w:tcPr>
          <w:p w14:paraId="44F4B267" w14:textId="77777777" w:rsidR="00E76CAF" w:rsidRPr="00912B13" w:rsidRDefault="00E76CAF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14:paraId="7A6D01CA" w14:textId="3CE6EF7B" w:rsidR="00E76CAF" w:rsidRPr="00912B13" w:rsidRDefault="00C23587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C23587">
              <w:rPr>
                <w:rFonts w:ascii="Verdana" w:hAnsi="Verdana"/>
                <w:sz w:val="16"/>
                <w:szCs w:val="16"/>
              </w:rPr>
              <w:t xml:space="preserve">Izvor financiranja: Ministarstvo financija – sredstva fiskalnog izravnanja  </w:t>
            </w:r>
          </w:p>
        </w:tc>
      </w:tr>
      <w:bookmarkEnd w:id="0"/>
    </w:tbl>
    <w:p w14:paraId="3E91847C" w14:textId="77777777" w:rsidR="00E76CAF" w:rsidRDefault="00E76CAF" w:rsidP="00E76CAF">
      <w:pPr>
        <w:rPr>
          <w:rFonts w:ascii="Verdana" w:hAnsi="Verdana"/>
          <w:sz w:val="22"/>
          <w:szCs w:val="22"/>
        </w:rPr>
      </w:pPr>
    </w:p>
    <w:p w14:paraId="6F945339" w14:textId="77777777" w:rsidR="00E76CAF" w:rsidRDefault="00E76CAF" w:rsidP="00A409EE">
      <w:pPr>
        <w:tabs>
          <w:tab w:val="left" w:pos="1190"/>
        </w:tabs>
        <w:rPr>
          <w:rFonts w:ascii="Verdana" w:hAnsi="Verdana"/>
          <w:sz w:val="22"/>
          <w:szCs w:val="22"/>
        </w:rPr>
      </w:pPr>
    </w:p>
    <w:p w14:paraId="6522E786" w14:textId="77777777" w:rsidR="007F7363" w:rsidRDefault="007F7363" w:rsidP="007F736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Socijalna skrb</w:t>
      </w:r>
    </w:p>
    <w:p w14:paraId="0718F4CC" w14:textId="21180126" w:rsidR="007F7363" w:rsidRPr="00952233" w:rsidRDefault="00094A0A" w:rsidP="007F7363">
      <w:pPr>
        <w:tabs>
          <w:tab w:val="left" w:pos="7515"/>
        </w:tabs>
        <w:spacing w:line="240" w:lineRule="auto"/>
        <w:ind w:left="1418" w:hanging="1418"/>
        <w:jc w:val="center"/>
        <w:rPr>
          <w:rFonts w:ascii="Verdana" w:hAnsi="Verdana"/>
          <w:b/>
          <w:color w:val="E36C0A" w:themeColor="accent6" w:themeShade="BF"/>
          <w:sz w:val="22"/>
          <w:szCs w:val="22"/>
        </w:rPr>
      </w:pPr>
      <w:r>
        <w:rPr>
          <w:rFonts w:ascii="Verdana" w:hAnsi="Verdana"/>
          <w:b/>
          <w:color w:val="E36C0A" w:themeColor="accent6" w:themeShade="BF"/>
          <w:sz w:val="22"/>
          <w:szCs w:val="22"/>
        </w:rPr>
        <w:t>1</w:t>
      </w:r>
      <w:r w:rsidR="00B03D06">
        <w:rPr>
          <w:rFonts w:ascii="Verdana" w:hAnsi="Verdana"/>
          <w:b/>
          <w:color w:val="E36C0A" w:themeColor="accent6" w:themeShade="BF"/>
          <w:sz w:val="22"/>
          <w:szCs w:val="22"/>
        </w:rPr>
        <w:t>58</w:t>
      </w:r>
      <w:r w:rsidR="007F7363">
        <w:rPr>
          <w:rFonts w:ascii="Verdana" w:hAnsi="Verdana"/>
          <w:b/>
          <w:color w:val="E36C0A" w:themeColor="accent6" w:themeShade="BF"/>
          <w:sz w:val="22"/>
          <w:szCs w:val="22"/>
        </w:rPr>
        <w:t>.000</w:t>
      </w:r>
    </w:p>
    <w:p w14:paraId="6373E5E9" w14:textId="77777777" w:rsidR="007F7363" w:rsidRPr="008E0501" w:rsidRDefault="007F7363" w:rsidP="007F7363">
      <w:pPr>
        <w:spacing w:line="240" w:lineRule="auto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70481780" w14:textId="77777777" w:rsidR="007F7363" w:rsidRDefault="007F7363" w:rsidP="007F7363">
      <w:pPr>
        <w:tabs>
          <w:tab w:val="left" w:pos="708"/>
          <w:tab w:val="center" w:pos="4677"/>
        </w:tabs>
        <w:ind w:left="993" w:hanging="99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│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66"/>
        <w:gridCol w:w="2977"/>
        <w:gridCol w:w="426"/>
        <w:gridCol w:w="378"/>
        <w:gridCol w:w="3024"/>
      </w:tblGrid>
      <w:tr w:rsidR="007F7363" w:rsidRPr="00CA3712" w14:paraId="53484F9F" w14:textId="77777777" w:rsidTr="00271E1E">
        <w:tc>
          <w:tcPr>
            <w:tcW w:w="2802" w:type="dxa"/>
            <w:shd w:val="clear" w:color="auto" w:fill="8DB3E2" w:themeFill="text2" w:themeFillTint="66"/>
          </w:tcPr>
          <w:p w14:paraId="18BA6D02" w14:textId="255B74D5" w:rsidR="007F7363" w:rsidRPr="008E0501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Troškovi stanovanja, </w:t>
            </w:r>
            <w:r w:rsidR="00271E1E">
              <w:rPr>
                <w:rFonts w:ascii="Verdana" w:hAnsi="Verdana"/>
                <w:sz w:val="18"/>
                <w:szCs w:val="18"/>
              </w:rPr>
              <w:t xml:space="preserve">pomoć korisnicima zajamčene minimalne naknade koji se griju na drva, </w:t>
            </w:r>
            <w:r>
              <w:rPr>
                <w:rFonts w:ascii="Verdana" w:hAnsi="Verdana"/>
                <w:sz w:val="18"/>
                <w:szCs w:val="18"/>
              </w:rPr>
              <w:t>jednokratne pomoći samcima i obiteljima u potrebi</w:t>
            </w:r>
          </w:p>
        </w:tc>
        <w:tc>
          <w:tcPr>
            <w:tcW w:w="566" w:type="dxa"/>
          </w:tcPr>
          <w:p w14:paraId="42F4A198" w14:textId="77777777" w:rsidR="007F7363" w:rsidRPr="008E0501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4BC96" w:themeFill="background2" w:themeFillShade="BF"/>
          </w:tcPr>
          <w:p w14:paraId="044AFE08" w14:textId="77777777" w:rsidR="0079453F" w:rsidRDefault="0079453F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  <w:p w14:paraId="3DE82314" w14:textId="00C79926"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Potpore za novorođeno dijete</w:t>
            </w:r>
            <w:r w:rsidR="00271E1E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</w:tcPr>
          <w:p w14:paraId="0D968E76" w14:textId="77777777"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 w:themeFill="background1"/>
          </w:tcPr>
          <w:p w14:paraId="63E3F053" w14:textId="77777777"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ABF8F" w:themeFill="accent6" w:themeFillTint="99"/>
          </w:tcPr>
          <w:p w14:paraId="006BEA0F" w14:textId="77777777" w:rsidR="007A19E7" w:rsidRDefault="007A19E7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  <w:p w14:paraId="7C653FAA" w14:textId="6AF2D1EA" w:rsidR="007F7363" w:rsidRPr="00912B13" w:rsidRDefault="007A19E7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P</w:t>
            </w:r>
            <w:r w:rsidR="007F7363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omoć staračkim kućanstvima</w:t>
            </w:r>
          </w:p>
        </w:tc>
      </w:tr>
      <w:tr w:rsidR="007F7363" w:rsidRPr="00CA3712" w14:paraId="2EBE3B6E" w14:textId="77777777" w:rsidTr="00271E1E">
        <w:trPr>
          <w:trHeight w:val="73"/>
        </w:trPr>
        <w:tc>
          <w:tcPr>
            <w:tcW w:w="2802" w:type="dxa"/>
            <w:shd w:val="clear" w:color="auto" w:fill="8DB3E2" w:themeFill="text2" w:themeFillTint="66"/>
          </w:tcPr>
          <w:p w14:paraId="18237223" w14:textId="77777777" w:rsidR="007F7363" w:rsidRPr="00CA3712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6" w:type="dxa"/>
          </w:tcPr>
          <w:p w14:paraId="22DE675B" w14:textId="77777777" w:rsidR="007F7363" w:rsidRPr="00CA3712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4BC96" w:themeFill="background2" w:themeFillShade="BF"/>
          </w:tcPr>
          <w:p w14:paraId="492FE234" w14:textId="77777777"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4D05BE0E" w14:textId="77777777" w:rsidR="007F7363" w:rsidRPr="00912B13" w:rsidRDefault="007F7363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 w:themeFill="background1"/>
          </w:tcPr>
          <w:p w14:paraId="7058FEC4" w14:textId="77777777"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FABF8F" w:themeFill="accent6" w:themeFillTint="99"/>
          </w:tcPr>
          <w:p w14:paraId="2132A3AF" w14:textId="77777777" w:rsidR="007F7363" w:rsidRPr="00912B13" w:rsidRDefault="007F7363" w:rsidP="00476BF9">
            <w:pPr>
              <w:pStyle w:val="StandardWeb"/>
              <w:spacing w:before="0" w:beforeAutospacing="0" w:after="0" w:afterAutospacing="0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</w:p>
        </w:tc>
      </w:tr>
      <w:tr w:rsidR="007F7363" w:rsidRPr="008E0501" w14:paraId="7343E57A" w14:textId="77777777" w:rsidTr="00271E1E">
        <w:tc>
          <w:tcPr>
            <w:tcW w:w="2802" w:type="dxa"/>
            <w:shd w:val="clear" w:color="auto" w:fill="8DB3E2" w:themeFill="text2" w:themeFillTint="66"/>
          </w:tcPr>
          <w:p w14:paraId="52FAB00B" w14:textId="02535325" w:rsidR="007F7363" w:rsidRPr="008E0501" w:rsidRDefault="00094A0A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48</w:t>
            </w:r>
            <w:r w:rsidR="007F7363">
              <w:rPr>
                <w:rFonts w:ascii="Verdana" w:hAnsi="Verdana"/>
                <w:b/>
                <w:sz w:val="18"/>
                <w:szCs w:val="18"/>
              </w:rPr>
              <w:t>.000</w:t>
            </w:r>
            <w:r w:rsidR="007F7363" w:rsidRPr="008E0501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  <w:tc>
          <w:tcPr>
            <w:tcW w:w="566" w:type="dxa"/>
          </w:tcPr>
          <w:p w14:paraId="764081F7" w14:textId="77777777" w:rsidR="007F7363" w:rsidRPr="008E0501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4BC96" w:themeFill="background2" w:themeFillShade="BF"/>
          </w:tcPr>
          <w:p w14:paraId="23C6D71F" w14:textId="28C9ABAC" w:rsidR="007F7363" w:rsidRPr="00912B13" w:rsidRDefault="00271E1E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53</w:t>
            </w:r>
            <w:r w:rsidR="007F7363">
              <w:rPr>
                <w:rFonts w:ascii="Verdana" w:hAnsi="Verdana"/>
                <w:b/>
                <w:sz w:val="18"/>
                <w:szCs w:val="18"/>
              </w:rPr>
              <w:t>.000</w:t>
            </w:r>
            <w:r w:rsidR="007F7363" w:rsidRPr="00912B13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  <w:tc>
          <w:tcPr>
            <w:tcW w:w="426" w:type="dxa"/>
          </w:tcPr>
          <w:p w14:paraId="1E377371" w14:textId="77777777" w:rsidR="007F7363" w:rsidRPr="00912B13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 w:themeFill="background1"/>
          </w:tcPr>
          <w:p w14:paraId="50546BD9" w14:textId="77777777" w:rsidR="007F7363" w:rsidRPr="00912B13" w:rsidRDefault="007F7363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ABF8F" w:themeFill="accent6" w:themeFillTint="99"/>
          </w:tcPr>
          <w:p w14:paraId="51BA4DB4" w14:textId="78DCE5AC" w:rsidR="007F7363" w:rsidRPr="00912B13" w:rsidRDefault="00271E1E" w:rsidP="00476BF9">
            <w:pPr>
              <w:spacing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60</w:t>
            </w:r>
            <w:r w:rsidR="007F7363">
              <w:rPr>
                <w:rFonts w:ascii="Verdana" w:hAnsi="Verdana"/>
                <w:b/>
                <w:sz w:val="18"/>
                <w:szCs w:val="18"/>
              </w:rPr>
              <w:t>.000</w:t>
            </w:r>
            <w:r w:rsidR="007F7363" w:rsidRPr="00912B13">
              <w:rPr>
                <w:rFonts w:ascii="Verdana" w:hAnsi="Verdana"/>
                <w:b/>
                <w:sz w:val="18"/>
                <w:szCs w:val="18"/>
              </w:rPr>
              <w:t xml:space="preserve"> kn</w:t>
            </w:r>
          </w:p>
        </w:tc>
      </w:tr>
      <w:tr w:rsidR="00E70B3B" w:rsidRPr="00CA3712" w14:paraId="51557321" w14:textId="77777777" w:rsidTr="00E70B3B">
        <w:trPr>
          <w:trHeight w:val="954"/>
        </w:trPr>
        <w:tc>
          <w:tcPr>
            <w:tcW w:w="2802" w:type="dxa"/>
            <w:shd w:val="clear" w:color="auto" w:fill="8DB3E2" w:themeFill="text2" w:themeFillTint="66"/>
          </w:tcPr>
          <w:p w14:paraId="761609BE" w14:textId="77777777" w:rsidR="00E70B3B" w:rsidRDefault="00E70B3B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0EC77987" w14:textId="698D8AE3" w:rsidR="00E70B3B" w:rsidRPr="00271E1E" w:rsidRDefault="00E70B3B" w:rsidP="00476BF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71E1E">
              <w:rPr>
                <w:rFonts w:ascii="Verdana" w:hAnsi="Verdana"/>
                <w:sz w:val="16"/>
                <w:szCs w:val="16"/>
              </w:rPr>
              <w:t xml:space="preserve">Izvor financiranja: Ministarstvo financija – sredstva fiskalnog izravnanja  </w:t>
            </w:r>
          </w:p>
        </w:tc>
        <w:tc>
          <w:tcPr>
            <w:tcW w:w="566" w:type="dxa"/>
          </w:tcPr>
          <w:p w14:paraId="158DDB6E" w14:textId="77777777" w:rsidR="00E70B3B" w:rsidRPr="00CA3712" w:rsidRDefault="00E70B3B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C4BC96" w:themeFill="background2" w:themeFillShade="BF"/>
          </w:tcPr>
          <w:p w14:paraId="53E64AA0" w14:textId="77777777" w:rsidR="00E70B3B" w:rsidRDefault="00E70B3B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7E27C4F4" w14:textId="4265A131" w:rsidR="00E70B3B" w:rsidRPr="00271E1E" w:rsidRDefault="00E70B3B" w:rsidP="00E70B3B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8E0501">
              <w:rPr>
                <w:rFonts w:ascii="Verdana" w:hAnsi="Verdana"/>
                <w:sz w:val="16"/>
                <w:szCs w:val="16"/>
              </w:rPr>
              <w:t xml:space="preserve">Izvor financiranja: </w:t>
            </w:r>
            <w:r>
              <w:rPr>
                <w:rFonts w:ascii="Verdana" w:hAnsi="Verdana"/>
                <w:sz w:val="16"/>
                <w:szCs w:val="16"/>
              </w:rPr>
              <w:t xml:space="preserve">Ministarstvo financija – sredstva fiskalnog izravnanja  </w:t>
            </w:r>
          </w:p>
        </w:tc>
        <w:tc>
          <w:tcPr>
            <w:tcW w:w="426" w:type="dxa"/>
          </w:tcPr>
          <w:p w14:paraId="56BBB51B" w14:textId="77777777" w:rsidR="00E70B3B" w:rsidRPr="00912B13" w:rsidRDefault="00E70B3B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 w:themeFill="background1"/>
          </w:tcPr>
          <w:p w14:paraId="7A1FBF5F" w14:textId="77777777" w:rsidR="00E70B3B" w:rsidRPr="00912B13" w:rsidRDefault="00E70B3B" w:rsidP="00476BF9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024" w:type="dxa"/>
            <w:shd w:val="clear" w:color="auto" w:fill="FABF8F" w:themeFill="accent6" w:themeFillTint="99"/>
          </w:tcPr>
          <w:p w14:paraId="0C0EAA5F" w14:textId="77777777" w:rsidR="00E70B3B" w:rsidRPr="00271E1E" w:rsidRDefault="00E70B3B" w:rsidP="00271E1E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2EFD954D" w14:textId="69C9A8F4" w:rsidR="00E70B3B" w:rsidRPr="00271E1E" w:rsidRDefault="00E70B3B" w:rsidP="00271E1E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271E1E">
              <w:rPr>
                <w:rFonts w:ascii="Verdana" w:hAnsi="Verdana"/>
                <w:sz w:val="16"/>
                <w:szCs w:val="16"/>
              </w:rPr>
              <w:t xml:space="preserve">Izvor financiranja: Ministarstvo financija – sredstva fiskalnog izravnanja  </w:t>
            </w:r>
          </w:p>
        </w:tc>
      </w:tr>
    </w:tbl>
    <w:p w14:paraId="3E0B2E1E" w14:textId="77777777" w:rsidR="007F7363" w:rsidRDefault="007F7363" w:rsidP="00E70B3B">
      <w:pPr>
        <w:rPr>
          <w:rFonts w:ascii="Verdana" w:hAnsi="Verdana"/>
          <w:sz w:val="22"/>
          <w:szCs w:val="22"/>
        </w:rPr>
      </w:pPr>
    </w:p>
    <w:sectPr w:rsidR="007F7363" w:rsidSect="005F4A50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68B6" w14:textId="77777777" w:rsidR="00FF217D" w:rsidRDefault="00FF217D" w:rsidP="00CE0241">
      <w:pPr>
        <w:spacing w:line="240" w:lineRule="auto"/>
      </w:pPr>
      <w:r>
        <w:separator/>
      </w:r>
    </w:p>
  </w:endnote>
  <w:endnote w:type="continuationSeparator" w:id="0">
    <w:p w14:paraId="720D7BF3" w14:textId="77777777" w:rsidR="00FF217D" w:rsidRDefault="00FF217D" w:rsidP="00CE0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C39D" w14:textId="77777777" w:rsidR="00FF217D" w:rsidRDefault="00FF217D" w:rsidP="00CE0241">
      <w:pPr>
        <w:spacing w:line="240" w:lineRule="auto"/>
      </w:pPr>
      <w:r>
        <w:separator/>
      </w:r>
    </w:p>
  </w:footnote>
  <w:footnote w:type="continuationSeparator" w:id="0">
    <w:p w14:paraId="11795E42" w14:textId="77777777" w:rsidR="00FF217D" w:rsidRDefault="00FF217D" w:rsidP="00CE02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63C5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68603D"/>
    <w:multiLevelType w:val="hybridMultilevel"/>
    <w:tmpl w:val="CFB29D3C"/>
    <w:lvl w:ilvl="0" w:tplc="13CE121A">
      <w:start w:val="36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3CE"/>
    <w:multiLevelType w:val="hybridMultilevel"/>
    <w:tmpl w:val="4CD60106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AA75F6"/>
    <w:multiLevelType w:val="hybridMultilevel"/>
    <w:tmpl w:val="453439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42E77"/>
    <w:multiLevelType w:val="hybridMultilevel"/>
    <w:tmpl w:val="5BD43F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0DE3"/>
    <w:multiLevelType w:val="hybridMultilevel"/>
    <w:tmpl w:val="ED3256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476EA"/>
    <w:multiLevelType w:val="hybridMultilevel"/>
    <w:tmpl w:val="68EA4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C2B51"/>
    <w:multiLevelType w:val="hybridMultilevel"/>
    <w:tmpl w:val="8416DCD8"/>
    <w:lvl w:ilvl="0" w:tplc="4C0E276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C0B8B"/>
    <w:multiLevelType w:val="hybridMultilevel"/>
    <w:tmpl w:val="286631C4"/>
    <w:lvl w:ilvl="0" w:tplc="041A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9" w15:restartNumberingAfterBreak="0">
    <w:nsid w:val="10E267B7"/>
    <w:multiLevelType w:val="hybridMultilevel"/>
    <w:tmpl w:val="5D02A9F8"/>
    <w:lvl w:ilvl="0" w:tplc="041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8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5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36" w:hanging="360"/>
      </w:pPr>
      <w:rPr>
        <w:rFonts w:ascii="Wingdings" w:hAnsi="Wingdings" w:hint="default"/>
      </w:rPr>
    </w:lvl>
  </w:abstractNum>
  <w:abstractNum w:abstractNumId="10" w15:restartNumberingAfterBreak="0">
    <w:nsid w:val="11383717"/>
    <w:multiLevelType w:val="hybridMultilevel"/>
    <w:tmpl w:val="B4AE1A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95148"/>
    <w:multiLevelType w:val="hybridMultilevel"/>
    <w:tmpl w:val="092296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18466F"/>
    <w:multiLevelType w:val="hybridMultilevel"/>
    <w:tmpl w:val="8A4643E4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94A6015"/>
    <w:multiLevelType w:val="hybridMultilevel"/>
    <w:tmpl w:val="F4EE143C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31CDE"/>
    <w:multiLevelType w:val="hybridMultilevel"/>
    <w:tmpl w:val="143A47D2"/>
    <w:lvl w:ilvl="0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1D4C2A21"/>
    <w:multiLevelType w:val="hybridMultilevel"/>
    <w:tmpl w:val="896EB5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2479E9"/>
    <w:multiLevelType w:val="hybridMultilevel"/>
    <w:tmpl w:val="C65419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11F5B"/>
    <w:multiLevelType w:val="hybridMultilevel"/>
    <w:tmpl w:val="5B7AAFDE"/>
    <w:lvl w:ilvl="0" w:tplc="041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25A8F"/>
    <w:multiLevelType w:val="hybridMultilevel"/>
    <w:tmpl w:val="D75C6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9674B"/>
    <w:multiLevelType w:val="hybridMultilevel"/>
    <w:tmpl w:val="050A99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02B1A"/>
    <w:multiLevelType w:val="hybridMultilevel"/>
    <w:tmpl w:val="FBB014B6"/>
    <w:lvl w:ilvl="0" w:tplc="041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17B4B42"/>
    <w:multiLevelType w:val="hybridMultilevel"/>
    <w:tmpl w:val="D682B0D6"/>
    <w:lvl w:ilvl="0" w:tplc="AC86F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74737"/>
    <w:multiLevelType w:val="multilevel"/>
    <w:tmpl w:val="7B6A2F52"/>
    <w:lvl w:ilvl="0">
      <w:start w:val="812"/>
      <w:numFmt w:val="decimal"/>
      <w:lvlText w:val="%1.0"/>
      <w:lvlJc w:val="left"/>
      <w:pPr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68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23" w15:restartNumberingAfterBreak="0">
    <w:nsid w:val="44F76EAE"/>
    <w:multiLevelType w:val="hybridMultilevel"/>
    <w:tmpl w:val="915E35E6"/>
    <w:lvl w:ilvl="0" w:tplc="04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4" w15:restartNumberingAfterBreak="0">
    <w:nsid w:val="4CA4052B"/>
    <w:multiLevelType w:val="hybridMultilevel"/>
    <w:tmpl w:val="D30030C2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CA93A24"/>
    <w:multiLevelType w:val="hybridMultilevel"/>
    <w:tmpl w:val="FCBE9B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D1F86"/>
    <w:multiLevelType w:val="hybridMultilevel"/>
    <w:tmpl w:val="C72EEA0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4353F3"/>
    <w:multiLevelType w:val="multilevel"/>
    <w:tmpl w:val="A51C8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591EB2"/>
    <w:multiLevelType w:val="hybridMultilevel"/>
    <w:tmpl w:val="5C26B544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9" w15:restartNumberingAfterBreak="0">
    <w:nsid w:val="52705CB4"/>
    <w:multiLevelType w:val="multilevel"/>
    <w:tmpl w:val="6D0241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2A70667"/>
    <w:multiLevelType w:val="hybridMultilevel"/>
    <w:tmpl w:val="790E768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903F3"/>
    <w:multiLevelType w:val="hybridMultilevel"/>
    <w:tmpl w:val="4254F0A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735FC"/>
    <w:multiLevelType w:val="hybridMultilevel"/>
    <w:tmpl w:val="67D4BA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20890"/>
    <w:multiLevelType w:val="hybridMultilevel"/>
    <w:tmpl w:val="F610794A"/>
    <w:lvl w:ilvl="0" w:tplc="041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E434CC2"/>
    <w:multiLevelType w:val="hybridMultilevel"/>
    <w:tmpl w:val="A6E4FE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D7C92"/>
    <w:multiLevelType w:val="multilevel"/>
    <w:tmpl w:val="975C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AC1C4C"/>
    <w:multiLevelType w:val="hybridMultilevel"/>
    <w:tmpl w:val="81CAB4C2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2B60832"/>
    <w:multiLevelType w:val="hybridMultilevel"/>
    <w:tmpl w:val="12A0F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82FED"/>
    <w:multiLevelType w:val="hybridMultilevel"/>
    <w:tmpl w:val="8222F448"/>
    <w:lvl w:ilvl="0" w:tplc="041A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D155B2A"/>
    <w:multiLevelType w:val="hybridMultilevel"/>
    <w:tmpl w:val="9DD8DD6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A200B"/>
    <w:multiLevelType w:val="hybridMultilevel"/>
    <w:tmpl w:val="E8EEAE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34"/>
  </w:num>
  <w:num w:numId="4">
    <w:abstractNumId w:val="3"/>
  </w:num>
  <w:num w:numId="5">
    <w:abstractNumId w:val="36"/>
  </w:num>
  <w:num w:numId="6">
    <w:abstractNumId w:val="7"/>
  </w:num>
  <w:num w:numId="7">
    <w:abstractNumId w:val="40"/>
  </w:num>
  <w:num w:numId="8">
    <w:abstractNumId w:val="22"/>
  </w:num>
  <w:num w:numId="9">
    <w:abstractNumId w:val="25"/>
  </w:num>
  <w:num w:numId="10">
    <w:abstractNumId w:val="31"/>
  </w:num>
  <w:num w:numId="11">
    <w:abstractNumId w:val="38"/>
  </w:num>
  <w:num w:numId="12">
    <w:abstractNumId w:val="5"/>
  </w:num>
  <w:num w:numId="13">
    <w:abstractNumId w:val="14"/>
  </w:num>
  <w:num w:numId="14">
    <w:abstractNumId w:val="28"/>
  </w:num>
  <w:num w:numId="15">
    <w:abstractNumId w:val="10"/>
  </w:num>
  <w:num w:numId="16">
    <w:abstractNumId w:val="20"/>
  </w:num>
  <w:num w:numId="17">
    <w:abstractNumId w:val="9"/>
  </w:num>
  <w:num w:numId="18">
    <w:abstractNumId w:val="24"/>
  </w:num>
  <w:num w:numId="19">
    <w:abstractNumId w:val="8"/>
  </w:num>
  <w:num w:numId="20">
    <w:abstractNumId w:val="30"/>
  </w:num>
  <w:num w:numId="21">
    <w:abstractNumId w:val="32"/>
  </w:num>
  <w:num w:numId="22">
    <w:abstractNumId w:val="15"/>
  </w:num>
  <w:num w:numId="23">
    <w:abstractNumId w:val="13"/>
  </w:num>
  <w:num w:numId="24">
    <w:abstractNumId w:val="2"/>
  </w:num>
  <w:num w:numId="25">
    <w:abstractNumId w:val="12"/>
  </w:num>
  <w:num w:numId="26">
    <w:abstractNumId w:val="26"/>
  </w:num>
  <w:num w:numId="27">
    <w:abstractNumId w:val="23"/>
  </w:num>
  <w:num w:numId="28">
    <w:abstractNumId w:val="16"/>
  </w:num>
  <w:num w:numId="29">
    <w:abstractNumId w:val="33"/>
  </w:num>
  <w:num w:numId="30">
    <w:abstractNumId w:val="39"/>
  </w:num>
  <w:num w:numId="31">
    <w:abstractNumId w:val="4"/>
  </w:num>
  <w:num w:numId="32">
    <w:abstractNumId w:val="2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0"/>
  </w:num>
  <w:num w:numId="35">
    <w:abstractNumId w:val="27"/>
  </w:num>
  <w:num w:numId="36">
    <w:abstractNumId w:val="1"/>
  </w:num>
  <w:num w:numId="37">
    <w:abstractNumId w:val="29"/>
  </w:num>
  <w:num w:numId="38">
    <w:abstractNumId w:val="6"/>
  </w:num>
  <w:num w:numId="39">
    <w:abstractNumId w:val="11"/>
  </w:num>
  <w:num w:numId="40">
    <w:abstractNumId w:val="37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0A1"/>
    <w:rsid w:val="000158C1"/>
    <w:rsid w:val="000230EA"/>
    <w:rsid w:val="00026BC3"/>
    <w:rsid w:val="00026F1F"/>
    <w:rsid w:val="00027FA5"/>
    <w:rsid w:val="000449FC"/>
    <w:rsid w:val="00050FBB"/>
    <w:rsid w:val="000547F7"/>
    <w:rsid w:val="00061D79"/>
    <w:rsid w:val="0006292C"/>
    <w:rsid w:val="000658C9"/>
    <w:rsid w:val="00067151"/>
    <w:rsid w:val="000773D2"/>
    <w:rsid w:val="000842F6"/>
    <w:rsid w:val="00084EA9"/>
    <w:rsid w:val="00094A0A"/>
    <w:rsid w:val="000A1D39"/>
    <w:rsid w:val="000B0188"/>
    <w:rsid w:val="000B0B29"/>
    <w:rsid w:val="000B2487"/>
    <w:rsid w:val="000D3B76"/>
    <w:rsid w:val="000D5BBD"/>
    <w:rsid w:val="000D5FB2"/>
    <w:rsid w:val="000D6583"/>
    <w:rsid w:val="000E352A"/>
    <w:rsid w:val="000E3689"/>
    <w:rsid w:val="000F42C5"/>
    <w:rsid w:val="000F7241"/>
    <w:rsid w:val="0010008D"/>
    <w:rsid w:val="001003A7"/>
    <w:rsid w:val="00107270"/>
    <w:rsid w:val="001072FA"/>
    <w:rsid w:val="00111342"/>
    <w:rsid w:val="0012178B"/>
    <w:rsid w:val="00125738"/>
    <w:rsid w:val="00130B51"/>
    <w:rsid w:val="00142F91"/>
    <w:rsid w:val="00143322"/>
    <w:rsid w:val="001462C2"/>
    <w:rsid w:val="001464C5"/>
    <w:rsid w:val="00151933"/>
    <w:rsid w:val="00155F44"/>
    <w:rsid w:val="0016456F"/>
    <w:rsid w:val="001652FC"/>
    <w:rsid w:val="00184281"/>
    <w:rsid w:val="00184D7C"/>
    <w:rsid w:val="001928E6"/>
    <w:rsid w:val="00193C75"/>
    <w:rsid w:val="00195BF6"/>
    <w:rsid w:val="001A7754"/>
    <w:rsid w:val="001B17A9"/>
    <w:rsid w:val="001B1D3C"/>
    <w:rsid w:val="001B777A"/>
    <w:rsid w:val="001C50CF"/>
    <w:rsid w:val="001C73B3"/>
    <w:rsid w:val="001D0488"/>
    <w:rsid w:val="001E0CD2"/>
    <w:rsid w:val="001E0FD8"/>
    <w:rsid w:val="001E5BA4"/>
    <w:rsid w:val="001F015D"/>
    <w:rsid w:val="001F3D05"/>
    <w:rsid w:val="001F710B"/>
    <w:rsid w:val="001F7A4A"/>
    <w:rsid w:val="00200E31"/>
    <w:rsid w:val="00204436"/>
    <w:rsid w:val="002052A0"/>
    <w:rsid w:val="00205F75"/>
    <w:rsid w:val="00213E0A"/>
    <w:rsid w:val="00221C84"/>
    <w:rsid w:val="00222488"/>
    <w:rsid w:val="00231476"/>
    <w:rsid w:val="002339A2"/>
    <w:rsid w:val="00250438"/>
    <w:rsid w:val="00251C00"/>
    <w:rsid w:val="00256D3B"/>
    <w:rsid w:val="00261C11"/>
    <w:rsid w:val="002634C9"/>
    <w:rsid w:val="00265E88"/>
    <w:rsid w:val="00266FC6"/>
    <w:rsid w:val="00271E1E"/>
    <w:rsid w:val="00274CD3"/>
    <w:rsid w:val="002754B7"/>
    <w:rsid w:val="002773F1"/>
    <w:rsid w:val="002868B5"/>
    <w:rsid w:val="002973EC"/>
    <w:rsid w:val="002B196F"/>
    <w:rsid w:val="002B693D"/>
    <w:rsid w:val="002D5CA4"/>
    <w:rsid w:val="002D65D1"/>
    <w:rsid w:val="002E2E6F"/>
    <w:rsid w:val="002F2CA1"/>
    <w:rsid w:val="002F7C2D"/>
    <w:rsid w:val="0030293D"/>
    <w:rsid w:val="0030320F"/>
    <w:rsid w:val="003048A2"/>
    <w:rsid w:val="00305519"/>
    <w:rsid w:val="0031039E"/>
    <w:rsid w:val="00311E2B"/>
    <w:rsid w:val="00315473"/>
    <w:rsid w:val="00316EE2"/>
    <w:rsid w:val="00325B8A"/>
    <w:rsid w:val="00325F8E"/>
    <w:rsid w:val="003261D2"/>
    <w:rsid w:val="00330AC1"/>
    <w:rsid w:val="0033251C"/>
    <w:rsid w:val="003358EF"/>
    <w:rsid w:val="00341DFC"/>
    <w:rsid w:val="0034681D"/>
    <w:rsid w:val="00347B85"/>
    <w:rsid w:val="00350EB7"/>
    <w:rsid w:val="00354861"/>
    <w:rsid w:val="0036549C"/>
    <w:rsid w:val="00377815"/>
    <w:rsid w:val="003842F7"/>
    <w:rsid w:val="00386DFF"/>
    <w:rsid w:val="003930B0"/>
    <w:rsid w:val="003A3312"/>
    <w:rsid w:val="003A5B23"/>
    <w:rsid w:val="003B6346"/>
    <w:rsid w:val="003B686E"/>
    <w:rsid w:val="003C1A87"/>
    <w:rsid w:val="003C1AE0"/>
    <w:rsid w:val="003C43B4"/>
    <w:rsid w:val="003D2628"/>
    <w:rsid w:val="003D5051"/>
    <w:rsid w:val="003D5FFC"/>
    <w:rsid w:val="003E3EAF"/>
    <w:rsid w:val="003E74DD"/>
    <w:rsid w:val="003F3C76"/>
    <w:rsid w:val="003F73B4"/>
    <w:rsid w:val="00400A57"/>
    <w:rsid w:val="00401712"/>
    <w:rsid w:val="00403167"/>
    <w:rsid w:val="0040356F"/>
    <w:rsid w:val="00406F27"/>
    <w:rsid w:val="004109AF"/>
    <w:rsid w:val="004166FA"/>
    <w:rsid w:val="0042101D"/>
    <w:rsid w:val="00425FE1"/>
    <w:rsid w:val="00427F87"/>
    <w:rsid w:val="004318B5"/>
    <w:rsid w:val="0043419A"/>
    <w:rsid w:val="004356DC"/>
    <w:rsid w:val="00440299"/>
    <w:rsid w:val="00446E2B"/>
    <w:rsid w:val="004531B8"/>
    <w:rsid w:val="00453B0F"/>
    <w:rsid w:val="00454780"/>
    <w:rsid w:val="004628EB"/>
    <w:rsid w:val="004645B1"/>
    <w:rsid w:val="004645F7"/>
    <w:rsid w:val="00466C96"/>
    <w:rsid w:val="004707A5"/>
    <w:rsid w:val="00476A0B"/>
    <w:rsid w:val="00476D88"/>
    <w:rsid w:val="004829E4"/>
    <w:rsid w:val="004B4899"/>
    <w:rsid w:val="004C03EF"/>
    <w:rsid w:val="004C4BBB"/>
    <w:rsid w:val="004C4C8B"/>
    <w:rsid w:val="004D2788"/>
    <w:rsid w:val="004E13E5"/>
    <w:rsid w:val="004E2A7B"/>
    <w:rsid w:val="004E5001"/>
    <w:rsid w:val="004F08BC"/>
    <w:rsid w:val="004F4624"/>
    <w:rsid w:val="004F4BD6"/>
    <w:rsid w:val="004F6D68"/>
    <w:rsid w:val="00510D3F"/>
    <w:rsid w:val="00521485"/>
    <w:rsid w:val="00522646"/>
    <w:rsid w:val="00526D66"/>
    <w:rsid w:val="00527BF9"/>
    <w:rsid w:val="005332E1"/>
    <w:rsid w:val="00536140"/>
    <w:rsid w:val="00536AD6"/>
    <w:rsid w:val="00551D98"/>
    <w:rsid w:val="00561ACD"/>
    <w:rsid w:val="00573981"/>
    <w:rsid w:val="00574472"/>
    <w:rsid w:val="00575881"/>
    <w:rsid w:val="00591261"/>
    <w:rsid w:val="005A2C17"/>
    <w:rsid w:val="005A2F4D"/>
    <w:rsid w:val="005A51C4"/>
    <w:rsid w:val="005C0A8F"/>
    <w:rsid w:val="005D06A5"/>
    <w:rsid w:val="005D1147"/>
    <w:rsid w:val="005D3E28"/>
    <w:rsid w:val="005E7403"/>
    <w:rsid w:val="005F23C2"/>
    <w:rsid w:val="005F449C"/>
    <w:rsid w:val="005F4A50"/>
    <w:rsid w:val="005F58DB"/>
    <w:rsid w:val="00623DE9"/>
    <w:rsid w:val="00627B1C"/>
    <w:rsid w:val="00632F3E"/>
    <w:rsid w:val="00654E80"/>
    <w:rsid w:val="00656F1A"/>
    <w:rsid w:val="006606E0"/>
    <w:rsid w:val="006767C8"/>
    <w:rsid w:val="006A1B03"/>
    <w:rsid w:val="006A3FD6"/>
    <w:rsid w:val="006A6D0D"/>
    <w:rsid w:val="006B7789"/>
    <w:rsid w:val="006C747A"/>
    <w:rsid w:val="006D28A1"/>
    <w:rsid w:val="006D4CB9"/>
    <w:rsid w:val="006D6DB9"/>
    <w:rsid w:val="006E20FA"/>
    <w:rsid w:val="006E2594"/>
    <w:rsid w:val="006E2EB0"/>
    <w:rsid w:val="006E49ED"/>
    <w:rsid w:val="006E6396"/>
    <w:rsid w:val="006F0320"/>
    <w:rsid w:val="0070475C"/>
    <w:rsid w:val="0072668B"/>
    <w:rsid w:val="007371CE"/>
    <w:rsid w:val="00737324"/>
    <w:rsid w:val="0074780E"/>
    <w:rsid w:val="00747A94"/>
    <w:rsid w:val="007500E3"/>
    <w:rsid w:val="007650D9"/>
    <w:rsid w:val="007673A3"/>
    <w:rsid w:val="007717FB"/>
    <w:rsid w:val="00775A65"/>
    <w:rsid w:val="00776802"/>
    <w:rsid w:val="00790C54"/>
    <w:rsid w:val="0079453F"/>
    <w:rsid w:val="007A19E7"/>
    <w:rsid w:val="007A1DB8"/>
    <w:rsid w:val="007A20B9"/>
    <w:rsid w:val="007A2FF6"/>
    <w:rsid w:val="007A584C"/>
    <w:rsid w:val="007A6B69"/>
    <w:rsid w:val="007B55BC"/>
    <w:rsid w:val="007B5948"/>
    <w:rsid w:val="007C5F6E"/>
    <w:rsid w:val="007D0FB0"/>
    <w:rsid w:val="007D1D44"/>
    <w:rsid w:val="007D2BC3"/>
    <w:rsid w:val="007E2664"/>
    <w:rsid w:val="007E3678"/>
    <w:rsid w:val="007E556B"/>
    <w:rsid w:val="007F7363"/>
    <w:rsid w:val="008055D8"/>
    <w:rsid w:val="00813D3B"/>
    <w:rsid w:val="008274A2"/>
    <w:rsid w:val="00834CE5"/>
    <w:rsid w:val="0084214A"/>
    <w:rsid w:val="008433B5"/>
    <w:rsid w:val="0084414F"/>
    <w:rsid w:val="008540F7"/>
    <w:rsid w:val="00860C50"/>
    <w:rsid w:val="0086386F"/>
    <w:rsid w:val="0086608C"/>
    <w:rsid w:val="008669FA"/>
    <w:rsid w:val="00867E9D"/>
    <w:rsid w:val="00870168"/>
    <w:rsid w:val="00870D5C"/>
    <w:rsid w:val="0088395B"/>
    <w:rsid w:val="008866DB"/>
    <w:rsid w:val="008908BC"/>
    <w:rsid w:val="00895D96"/>
    <w:rsid w:val="0089786D"/>
    <w:rsid w:val="008A08CB"/>
    <w:rsid w:val="008A08E2"/>
    <w:rsid w:val="008A4BC6"/>
    <w:rsid w:val="008A6983"/>
    <w:rsid w:val="008B359A"/>
    <w:rsid w:val="008C1778"/>
    <w:rsid w:val="008D1155"/>
    <w:rsid w:val="008D3C10"/>
    <w:rsid w:val="008D7274"/>
    <w:rsid w:val="008E0501"/>
    <w:rsid w:val="008E6D28"/>
    <w:rsid w:val="008F11E9"/>
    <w:rsid w:val="008F3B75"/>
    <w:rsid w:val="008F7F07"/>
    <w:rsid w:val="0090428A"/>
    <w:rsid w:val="009049E3"/>
    <w:rsid w:val="0090572D"/>
    <w:rsid w:val="00906384"/>
    <w:rsid w:val="00912B13"/>
    <w:rsid w:val="00914B0E"/>
    <w:rsid w:val="00922138"/>
    <w:rsid w:val="00932328"/>
    <w:rsid w:val="0093287D"/>
    <w:rsid w:val="009376A0"/>
    <w:rsid w:val="00944A44"/>
    <w:rsid w:val="00952233"/>
    <w:rsid w:val="00957168"/>
    <w:rsid w:val="00960E11"/>
    <w:rsid w:val="009627EA"/>
    <w:rsid w:val="009633F4"/>
    <w:rsid w:val="009658EE"/>
    <w:rsid w:val="00967CCA"/>
    <w:rsid w:val="00967FCD"/>
    <w:rsid w:val="009711C3"/>
    <w:rsid w:val="00971369"/>
    <w:rsid w:val="0097419D"/>
    <w:rsid w:val="00981D72"/>
    <w:rsid w:val="009830E2"/>
    <w:rsid w:val="00990BE6"/>
    <w:rsid w:val="009A2384"/>
    <w:rsid w:val="009A4CAC"/>
    <w:rsid w:val="009A5F40"/>
    <w:rsid w:val="009C14C5"/>
    <w:rsid w:val="009D1906"/>
    <w:rsid w:val="009D220E"/>
    <w:rsid w:val="009D5AEE"/>
    <w:rsid w:val="009E05B7"/>
    <w:rsid w:val="009F4F98"/>
    <w:rsid w:val="009F73B8"/>
    <w:rsid w:val="00A06C21"/>
    <w:rsid w:val="00A20003"/>
    <w:rsid w:val="00A3472D"/>
    <w:rsid w:val="00A409EE"/>
    <w:rsid w:val="00A83F59"/>
    <w:rsid w:val="00A84693"/>
    <w:rsid w:val="00A86454"/>
    <w:rsid w:val="00A86DBF"/>
    <w:rsid w:val="00A87E62"/>
    <w:rsid w:val="00A87F26"/>
    <w:rsid w:val="00A96765"/>
    <w:rsid w:val="00AA279D"/>
    <w:rsid w:val="00AA396C"/>
    <w:rsid w:val="00AA472D"/>
    <w:rsid w:val="00AB17EE"/>
    <w:rsid w:val="00AB5277"/>
    <w:rsid w:val="00AB5432"/>
    <w:rsid w:val="00AB792B"/>
    <w:rsid w:val="00AC1615"/>
    <w:rsid w:val="00AC473C"/>
    <w:rsid w:val="00AD2C5B"/>
    <w:rsid w:val="00AD538D"/>
    <w:rsid w:val="00AE05E5"/>
    <w:rsid w:val="00AE2581"/>
    <w:rsid w:val="00AE5A99"/>
    <w:rsid w:val="00AF215F"/>
    <w:rsid w:val="00B02762"/>
    <w:rsid w:val="00B03092"/>
    <w:rsid w:val="00B030F3"/>
    <w:rsid w:val="00B03D06"/>
    <w:rsid w:val="00B06BE6"/>
    <w:rsid w:val="00B11B62"/>
    <w:rsid w:val="00B21DB5"/>
    <w:rsid w:val="00B233C9"/>
    <w:rsid w:val="00B252DA"/>
    <w:rsid w:val="00B32E4F"/>
    <w:rsid w:val="00B33B7B"/>
    <w:rsid w:val="00B35D66"/>
    <w:rsid w:val="00B40A86"/>
    <w:rsid w:val="00B5273A"/>
    <w:rsid w:val="00B5439F"/>
    <w:rsid w:val="00B54BEC"/>
    <w:rsid w:val="00B60369"/>
    <w:rsid w:val="00B63305"/>
    <w:rsid w:val="00B662BD"/>
    <w:rsid w:val="00B73F10"/>
    <w:rsid w:val="00B740A1"/>
    <w:rsid w:val="00B91460"/>
    <w:rsid w:val="00B97FB7"/>
    <w:rsid w:val="00BA15EF"/>
    <w:rsid w:val="00BC2210"/>
    <w:rsid w:val="00BC2887"/>
    <w:rsid w:val="00BC3C5A"/>
    <w:rsid w:val="00BC4F60"/>
    <w:rsid w:val="00BC54C6"/>
    <w:rsid w:val="00BC584C"/>
    <w:rsid w:val="00BD1885"/>
    <w:rsid w:val="00BD1F11"/>
    <w:rsid w:val="00BD2C39"/>
    <w:rsid w:val="00BD3DDE"/>
    <w:rsid w:val="00BD7FBC"/>
    <w:rsid w:val="00BE2EAA"/>
    <w:rsid w:val="00BF15AA"/>
    <w:rsid w:val="00BF6F6D"/>
    <w:rsid w:val="00C05014"/>
    <w:rsid w:val="00C11B16"/>
    <w:rsid w:val="00C23587"/>
    <w:rsid w:val="00C3570F"/>
    <w:rsid w:val="00C37291"/>
    <w:rsid w:val="00C41289"/>
    <w:rsid w:val="00C412BF"/>
    <w:rsid w:val="00C47F3A"/>
    <w:rsid w:val="00C51086"/>
    <w:rsid w:val="00C518F1"/>
    <w:rsid w:val="00C52299"/>
    <w:rsid w:val="00C56EF3"/>
    <w:rsid w:val="00C64F32"/>
    <w:rsid w:val="00C7304F"/>
    <w:rsid w:val="00C73954"/>
    <w:rsid w:val="00C80D67"/>
    <w:rsid w:val="00C849BA"/>
    <w:rsid w:val="00C863E6"/>
    <w:rsid w:val="00C875F5"/>
    <w:rsid w:val="00C95079"/>
    <w:rsid w:val="00C95A3F"/>
    <w:rsid w:val="00CA0502"/>
    <w:rsid w:val="00CA3712"/>
    <w:rsid w:val="00CA3DC2"/>
    <w:rsid w:val="00CA65D9"/>
    <w:rsid w:val="00CB2639"/>
    <w:rsid w:val="00CB5879"/>
    <w:rsid w:val="00CB5D8C"/>
    <w:rsid w:val="00CC0531"/>
    <w:rsid w:val="00CC2BD4"/>
    <w:rsid w:val="00CD1D99"/>
    <w:rsid w:val="00CD38C6"/>
    <w:rsid w:val="00CE0241"/>
    <w:rsid w:val="00CF55B7"/>
    <w:rsid w:val="00CF5846"/>
    <w:rsid w:val="00D072F4"/>
    <w:rsid w:val="00D118E1"/>
    <w:rsid w:val="00D122FC"/>
    <w:rsid w:val="00D264BA"/>
    <w:rsid w:val="00D335B1"/>
    <w:rsid w:val="00D348E9"/>
    <w:rsid w:val="00D40437"/>
    <w:rsid w:val="00D4496A"/>
    <w:rsid w:val="00D50CA2"/>
    <w:rsid w:val="00D562B3"/>
    <w:rsid w:val="00D60531"/>
    <w:rsid w:val="00D61DA5"/>
    <w:rsid w:val="00D776BA"/>
    <w:rsid w:val="00D8309A"/>
    <w:rsid w:val="00D862EA"/>
    <w:rsid w:val="00D865DF"/>
    <w:rsid w:val="00DA4B4A"/>
    <w:rsid w:val="00DA5745"/>
    <w:rsid w:val="00DA70D1"/>
    <w:rsid w:val="00DB04CE"/>
    <w:rsid w:val="00DB7423"/>
    <w:rsid w:val="00DD2AA4"/>
    <w:rsid w:val="00DD3796"/>
    <w:rsid w:val="00DE1760"/>
    <w:rsid w:val="00DE1EE1"/>
    <w:rsid w:val="00DF1057"/>
    <w:rsid w:val="00DF6458"/>
    <w:rsid w:val="00E00032"/>
    <w:rsid w:val="00E02726"/>
    <w:rsid w:val="00E11695"/>
    <w:rsid w:val="00E14DC7"/>
    <w:rsid w:val="00E26C34"/>
    <w:rsid w:val="00E305CB"/>
    <w:rsid w:val="00E40EA3"/>
    <w:rsid w:val="00E44AF0"/>
    <w:rsid w:val="00E52058"/>
    <w:rsid w:val="00E57F09"/>
    <w:rsid w:val="00E61B05"/>
    <w:rsid w:val="00E62827"/>
    <w:rsid w:val="00E7005F"/>
    <w:rsid w:val="00E70B3B"/>
    <w:rsid w:val="00E73F88"/>
    <w:rsid w:val="00E76CAF"/>
    <w:rsid w:val="00E82811"/>
    <w:rsid w:val="00E83D4D"/>
    <w:rsid w:val="00E96E70"/>
    <w:rsid w:val="00EA078F"/>
    <w:rsid w:val="00EA1B05"/>
    <w:rsid w:val="00EA24B9"/>
    <w:rsid w:val="00EA3984"/>
    <w:rsid w:val="00EA4D31"/>
    <w:rsid w:val="00EB001E"/>
    <w:rsid w:val="00EB6F03"/>
    <w:rsid w:val="00EC41BC"/>
    <w:rsid w:val="00EC736C"/>
    <w:rsid w:val="00ED527A"/>
    <w:rsid w:val="00ED6610"/>
    <w:rsid w:val="00EF144E"/>
    <w:rsid w:val="00EF2EED"/>
    <w:rsid w:val="00EF457D"/>
    <w:rsid w:val="00EF70AE"/>
    <w:rsid w:val="00F00B35"/>
    <w:rsid w:val="00F00C6C"/>
    <w:rsid w:val="00F03EB3"/>
    <w:rsid w:val="00F061E3"/>
    <w:rsid w:val="00F15FE6"/>
    <w:rsid w:val="00F36CAA"/>
    <w:rsid w:val="00F41EDE"/>
    <w:rsid w:val="00F43CBF"/>
    <w:rsid w:val="00F47AA5"/>
    <w:rsid w:val="00F6050C"/>
    <w:rsid w:val="00F635A6"/>
    <w:rsid w:val="00F65C2B"/>
    <w:rsid w:val="00F67267"/>
    <w:rsid w:val="00F71CA7"/>
    <w:rsid w:val="00F72B6B"/>
    <w:rsid w:val="00F75D24"/>
    <w:rsid w:val="00F8427F"/>
    <w:rsid w:val="00F92A8D"/>
    <w:rsid w:val="00F93C2E"/>
    <w:rsid w:val="00F964F1"/>
    <w:rsid w:val="00FA1AAC"/>
    <w:rsid w:val="00FB4472"/>
    <w:rsid w:val="00FB7D3E"/>
    <w:rsid w:val="00FC4B89"/>
    <w:rsid w:val="00FD6C0C"/>
    <w:rsid w:val="00FD6DF2"/>
    <w:rsid w:val="00FE343E"/>
    <w:rsid w:val="00FE525E"/>
    <w:rsid w:val="00FE68F3"/>
    <w:rsid w:val="00FE74D1"/>
    <w:rsid w:val="00FF2126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758B7A"/>
  <w15:docId w15:val="{46BA3BCD-5A69-40F4-8EDC-A22C1AD7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1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B030F3"/>
    <w:pPr>
      <w:keepNext/>
      <w:widowControl/>
      <w:numPr>
        <w:ilvl w:val="6"/>
        <w:numId w:val="32"/>
      </w:numPr>
      <w:suppressAutoHyphens/>
      <w:autoSpaceDE w:val="0"/>
      <w:adjustRightInd/>
      <w:spacing w:line="240" w:lineRule="auto"/>
      <w:textAlignment w:val="auto"/>
      <w:outlineLvl w:val="6"/>
    </w:pPr>
    <w:rPr>
      <w:rFonts w:ascii="Tahoma" w:hAnsi="Tahoma"/>
      <w:b/>
      <w:bCs/>
      <w:color w:val="000000"/>
      <w:sz w:val="22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B030F3"/>
    <w:rPr>
      <w:rFonts w:ascii="Tahoma" w:eastAsia="Times New Roman" w:hAnsi="Tahoma" w:cs="Times New Roman"/>
      <w:b/>
      <w:bCs/>
      <w:color w:val="000000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740A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C41BC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3E74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0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0D6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E024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0241"/>
  </w:style>
  <w:style w:type="paragraph" w:styleId="Podnoje">
    <w:name w:val="footer"/>
    <w:basedOn w:val="Normal"/>
    <w:link w:val="PodnojeChar"/>
    <w:uiPriority w:val="99"/>
    <w:unhideWhenUsed/>
    <w:rsid w:val="00CE024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0241"/>
  </w:style>
  <w:style w:type="character" w:styleId="Referencakomentara">
    <w:name w:val="annotation reference"/>
    <w:basedOn w:val="Zadanifontodlomka"/>
    <w:uiPriority w:val="99"/>
    <w:semiHidden/>
    <w:unhideWhenUsed/>
    <w:rsid w:val="00F605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050C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05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05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050C"/>
    <w:rPr>
      <w:b/>
      <w:bCs/>
      <w:sz w:val="20"/>
      <w:szCs w:val="20"/>
    </w:rPr>
  </w:style>
  <w:style w:type="paragraph" w:customStyle="1" w:styleId="xl65">
    <w:name w:val="xl65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030F3"/>
    <w:pPr>
      <w:widowControl/>
      <w:pBdr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0">
    <w:name w:val="xl11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1">
    <w:name w:val="xl11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12">
    <w:name w:val="xl112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124">
    <w:name w:val="xl124"/>
    <w:basedOn w:val="Normal"/>
    <w:rsid w:val="00B030F3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B030F3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2">
    <w:name w:val="xl13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3">
    <w:name w:val="xl13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34">
    <w:name w:val="xl13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5">
    <w:name w:val="xl13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6">
    <w:name w:val="xl13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7">
    <w:name w:val="xl1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8">
    <w:name w:val="xl13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0">
    <w:name w:val="xl14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1">
    <w:name w:val="xl14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2">
    <w:name w:val="xl142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3">
    <w:name w:val="xl14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4">
    <w:name w:val="xl14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5">
    <w:name w:val="xl14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46">
    <w:name w:val="xl14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2">
    <w:name w:val="xl152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3">
    <w:name w:val="xl15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4">
    <w:name w:val="xl154"/>
    <w:basedOn w:val="Normal"/>
    <w:rsid w:val="00B030F3"/>
    <w:pPr>
      <w:widowControl/>
      <w:pBdr>
        <w:lef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7">
    <w:name w:val="xl15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59">
    <w:name w:val="xl15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0">
    <w:name w:val="xl16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1">
    <w:name w:val="xl16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2">
    <w:name w:val="xl16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63">
    <w:name w:val="xl16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4">
    <w:name w:val="xl16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5">
    <w:name w:val="xl16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6">
    <w:name w:val="xl16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0">
    <w:name w:val="xl17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1">
    <w:name w:val="xl171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2">
    <w:name w:val="xl172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4">
    <w:name w:val="xl17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5">
    <w:name w:val="xl17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6">
    <w:name w:val="xl17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7">
    <w:name w:val="xl17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78">
    <w:name w:val="xl17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79">
    <w:name w:val="xl17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81">
    <w:name w:val="xl181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82">
    <w:name w:val="xl182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3">
    <w:name w:val="xl183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4">
    <w:name w:val="xl184"/>
    <w:basedOn w:val="Normal"/>
    <w:rsid w:val="00B030F3"/>
    <w:pPr>
      <w:widowControl/>
      <w:pBdr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5">
    <w:name w:val="xl185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6">
    <w:name w:val="xl1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7">
    <w:name w:val="xl18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8">
    <w:name w:val="xl18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89">
    <w:name w:val="xl18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0">
    <w:name w:val="xl19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193">
    <w:name w:val="xl19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94">
    <w:name w:val="xl19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5">
    <w:name w:val="xl19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98">
    <w:name w:val="xl198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00">
    <w:name w:val="xl20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1">
    <w:name w:val="xl201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2">
    <w:name w:val="xl20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3">
    <w:name w:val="xl20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4">
    <w:name w:val="xl20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5">
    <w:name w:val="xl20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6">
    <w:name w:val="xl20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7">
    <w:name w:val="xl207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8">
    <w:name w:val="xl20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09">
    <w:name w:val="xl20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0">
    <w:name w:val="xl21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1">
    <w:name w:val="xl21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2">
    <w:name w:val="xl21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3">
    <w:name w:val="xl21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4">
    <w:name w:val="xl21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15">
    <w:name w:val="xl21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16">
    <w:name w:val="xl21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FF0000"/>
      <w:sz w:val="18"/>
      <w:szCs w:val="18"/>
    </w:rPr>
  </w:style>
  <w:style w:type="paragraph" w:customStyle="1" w:styleId="xl217">
    <w:name w:val="xl21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8">
    <w:name w:val="xl21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19">
    <w:name w:val="xl21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0">
    <w:name w:val="xl22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1">
    <w:name w:val="xl22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2">
    <w:name w:val="xl22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3">
    <w:name w:val="xl22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24">
    <w:name w:val="xl224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5">
    <w:name w:val="xl225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6">
    <w:name w:val="xl226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7">
    <w:name w:val="xl22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28">
    <w:name w:val="xl22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29">
    <w:name w:val="xl229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30">
    <w:name w:val="xl23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31">
    <w:name w:val="xl231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2">
    <w:name w:val="xl23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3">
    <w:name w:val="xl23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34">
    <w:name w:val="xl23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5">
    <w:name w:val="xl23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6">
    <w:name w:val="xl23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7">
    <w:name w:val="xl2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38">
    <w:name w:val="xl23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39">
    <w:name w:val="xl23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240">
    <w:name w:val="xl240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1">
    <w:name w:val="xl241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2">
    <w:name w:val="xl24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43">
    <w:name w:val="xl243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44">
    <w:name w:val="xl24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45">
    <w:name w:val="xl24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6">
    <w:name w:val="xl24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47">
    <w:name w:val="xl24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8">
    <w:name w:val="xl24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249">
    <w:name w:val="xl24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0">
    <w:name w:val="xl25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1">
    <w:name w:val="xl251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2">
    <w:name w:val="xl252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70C0"/>
      <w:sz w:val="18"/>
      <w:szCs w:val="18"/>
    </w:rPr>
  </w:style>
  <w:style w:type="paragraph" w:customStyle="1" w:styleId="xl253">
    <w:name w:val="xl25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54">
    <w:name w:val="xl25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55">
    <w:name w:val="xl255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6">
    <w:name w:val="xl256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7">
    <w:name w:val="xl257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8">
    <w:name w:val="xl25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59">
    <w:name w:val="xl25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0">
    <w:name w:val="xl26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1">
    <w:name w:val="xl26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2">
    <w:name w:val="xl262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3">
    <w:name w:val="xl26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4">
    <w:name w:val="xl264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5">
    <w:name w:val="xl26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6">
    <w:name w:val="xl26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7">
    <w:name w:val="xl267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68">
    <w:name w:val="xl268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69">
    <w:name w:val="xl269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0">
    <w:name w:val="xl270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71">
    <w:name w:val="xl27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72">
    <w:name w:val="xl27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73">
    <w:name w:val="xl273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74">
    <w:name w:val="xl27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5">
    <w:name w:val="xl27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6">
    <w:name w:val="xl276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77">
    <w:name w:val="xl27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8">
    <w:name w:val="xl278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79">
    <w:name w:val="xl279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80">
    <w:name w:val="xl280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1">
    <w:name w:val="xl281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2">
    <w:name w:val="xl282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3">
    <w:name w:val="xl283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84">
    <w:name w:val="xl284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85">
    <w:name w:val="xl28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6">
    <w:name w:val="xl2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7">
    <w:name w:val="xl28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8">
    <w:name w:val="xl28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89">
    <w:name w:val="xl28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0">
    <w:name w:val="xl290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1">
    <w:name w:val="xl291"/>
    <w:basedOn w:val="Normal"/>
    <w:rsid w:val="00B030F3"/>
    <w:pPr>
      <w:widowControl/>
      <w:pBdr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2">
    <w:name w:val="xl29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3">
    <w:name w:val="xl293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294">
    <w:name w:val="xl294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5">
    <w:name w:val="xl295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6">
    <w:name w:val="xl29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70C0"/>
      <w:sz w:val="18"/>
      <w:szCs w:val="18"/>
    </w:rPr>
  </w:style>
  <w:style w:type="paragraph" w:customStyle="1" w:styleId="xl297">
    <w:name w:val="xl297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8">
    <w:name w:val="xl298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299">
    <w:name w:val="xl299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300">
    <w:name w:val="xl300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FF0000"/>
      <w:sz w:val="18"/>
      <w:szCs w:val="18"/>
    </w:rPr>
  </w:style>
  <w:style w:type="paragraph" w:customStyle="1" w:styleId="xl301">
    <w:name w:val="xl301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2">
    <w:name w:val="xl302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3">
    <w:name w:val="xl30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4">
    <w:name w:val="xl304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5">
    <w:name w:val="xl305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06">
    <w:name w:val="xl306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07">
    <w:name w:val="xl3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08">
    <w:name w:val="xl30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09">
    <w:name w:val="xl30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0">
    <w:name w:val="xl310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1">
    <w:name w:val="xl311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2">
    <w:name w:val="xl312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3">
    <w:name w:val="xl313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14">
    <w:name w:val="xl31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5">
    <w:name w:val="xl31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6">
    <w:name w:val="xl31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7">
    <w:name w:val="xl31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8">
    <w:name w:val="xl318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19">
    <w:name w:val="xl319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20">
    <w:name w:val="xl32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1">
    <w:name w:val="xl32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2">
    <w:name w:val="xl32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3">
    <w:name w:val="xl32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4">
    <w:name w:val="xl32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25">
    <w:name w:val="xl32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6">
    <w:name w:val="xl32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7">
    <w:name w:val="xl327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28">
    <w:name w:val="xl32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29">
    <w:name w:val="xl329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30">
    <w:name w:val="xl33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331">
    <w:name w:val="xl331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32">
    <w:name w:val="xl33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3">
    <w:name w:val="xl333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4">
    <w:name w:val="xl334"/>
    <w:basedOn w:val="Normal"/>
    <w:rsid w:val="00B030F3"/>
    <w:pPr>
      <w:widowControl/>
      <w:pBdr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5">
    <w:name w:val="xl33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6">
    <w:name w:val="xl336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37">
    <w:name w:val="xl33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338">
    <w:name w:val="xl33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339">
    <w:name w:val="xl339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40">
    <w:name w:val="xl34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41">
    <w:name w:val="xl341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2">
    <w:name w:val="xl342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3">
    <w:name w:val="xl34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4">
    <w:name w:val="xl34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5">
    <w:name w:val="xl34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6">
    <w:name w:val="xl34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7">
    <w:name w:val="xl347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8">
    <w:name w:val="xl348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49">
    <w:name w:val="xl349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0">
    <w:name w:val="xl350"/>
    <w:basedOn w:val="Normal"/>
    <w:rsid w:val="00B030F3"/>
    <w:pPr>
      <w:widowControl/>
      <w:pBdr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1">
    <w:name w:val="xl351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2">
    <w:name w:val="xl352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3">
    <w:name w:val="xl353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4">
    <w:name w:val="xl354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5">
    <w:name w:val="xl355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6">
    <w:name w:val="xl356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7">
    <w:name w:val="xl357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8">
    <w:name w:val="xl358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59">
    <w:name w:val="xl359"/>
    <w:basedOn w:val="Normal"/>
    <w:rsid w:val="00B030F3"/>
    <w:pPr>
      <w:widowControl/>
      <w:pBdr>
        <w:top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0">
    <w:name w:val="xl360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1">
    <w:name w:val="xl361"/>
    <w:basedOn w:val="Normal"/>
    <w:rsid w:val="00B030F3"/>
    <w:pPr>
      <w:widowControl/>
      <w:pBdr>
        <w:lef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2">
    <w:name w:val="xl362"/>
    <w:basedOn w:val="Normal"/>
    <w:rsid w:val="00B030F3"/>
    <w:pPr>
      <w:widowControl/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3">
    <w:name w:val="xl363"/>
    <w:basedOn w:val="Normal"/>
    <w:rsid w:val="00B030F3"/>
    <w:pPr>
      <w:widowControl/>
      <w:pBdr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4">
    <w:name w:val="xl364"/>
    <w:basedOn w:val="Normal"/>
    <w:rsid w:val="00B030F3"/>
    <w:pPr>
      <w:widowControl/>
      <w:pBdr>
        <w:left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5">
    <w:name w:val="xl365"/>
    <w:basedOn w:val="Normal"/>
    <w:rsid w:val="00B030F3"/>
    <w:pPr>
      <w:widowControl/>
      <w:pBdr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6">
    <w:name w:val="xl366"/>
    <w:basedOn w:val="Normal"/>
    <w:rsid w:val="00B030F3"/>
    <w:pPr>
      <w:widowControl/>
      <w:pBdr>
        <w:bottom w:val="single" w:sz="4" w:space="0" w:color="auto"/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7">
    <w:name w:val="xl367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8">
    <w:name w:val="xl368"/>
    <w:basedOn w:val="Normal"/>
    <w:rsid w:val="00B030F3"/>
    <w:pPr>
      <w:widowControl/>
      <w:pBdr>
        <w:top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69">
    <w:name w:val="xl369"/>
    <w:basedOn w:val="Normal"/>
    <w:rsid w:val="00B030F3"/>
    <w:pPr>
      <w:widowControl/>
      <w:pBdr>
        <w:top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0">
    <w:name w:val="xl370"/>
    <w:basedOn w:val="Normal"/>
    <w:rsid w:val="00B030F3"/>
    <w:pPr>
      <w:widowControl/>
      <w:pBdr>
        <w:lef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1">
    <w:name w:val="xl371"/>
    <w:basedOn w:val="Normal"/>
    <w:rsid w:val="00B030F3"/>
    <w:pPr>
      <w:widowControl/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2">
    <w:name w:val="xl372"/>
    <w:basedOn w:val="Normal"/>
    <w:rsid w:val="00B030F3"/>
    <w:pPr>
      <w:widowControl/>
      <w:pBdr>
        <w:right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3">
    <w:name w:val="xl37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4">
    <w:name w:val="xl374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5">
    <w:name w:val="xl375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376">
    <w:name w:val="xl376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7">
    <w:name w:val="xl377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8">
    <w:name w:val="xl378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79">
    <w:name w:val="xl379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C0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0">
    <w:name w:val="xl38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1">
    <w:name w:val="xl381"/>
    <w:basedOn w:val="Normal"/>
    <w:rsid w:val="00B030F3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2">
    <w:name w:val="xl382"/>
    <w:basedOn w:val="Normal"/>
    <w:rsid w:val="00B030F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xl383">
    <w:name w:val="xl383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4">
    <w:name w:val="xl384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5">
    <w:name w:val="xl385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6">
    <w:name w:val="xl386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</w:rPr>
  </w:style>
  <w:style w:type="paragraph" w:customStyle="1" w:styleId="xl387">
    <w:name w:val="xl38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</w:rPr>
  </w:style>
  <w:style w:type="paragraph" w:customStyle="1" w:styleId="xl388">
    <w:name w:val="xl388"/>
    <w:basedOn w:val="Normal"/>
    <w:rsid w:val="00B030F3"/>
    <w:pPr>
      <w:widowControl/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89">
    <w:name w:val="xl389"/>
    <w:basedOn w:val="Normal"/>
    <w:rsid w:val="00B030F3"/>
    <w:pPr>
      <w:widowControl/>
      <w:pBdr>
        <w:top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0">
    <w:name w:val="xl390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1">
    <w:name w:val="xl391"/>
    <w:basedOn w:val="Normal"/>
    <w:rsid w:val="00B030F3"/>
    <w:pPr>
      <w:widowControl/>
      <w:pBdr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2">
    <w:name w:val="xl392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393">
    <w:name w:val="xl393"/>
    <w:basedOn w:val="Normal"/>
    <w:rsid w:val="00B030F3"/>
    <w:pPr>
      <w:widowControl/>
      <w:pBdr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4">
    <w:name w:val="xl39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5">
    <w:name w:val="xl39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6">
    <w:name w:val="xl396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97">
    <w:name w:val="xl397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398">
    <w:name w:val="xl398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399">
    <w:name w:val="xl399"/>
    <w:basedOn w:val="Normal"/>
    <w:rsid w:val="00B030F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0">
    <w:name w:val="xl400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1">
    <w:name w:val="xl401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2">
    <w:name w:val="xl402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403">
    <w:name w:val="xl403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4">
    <w:name w:val="xl404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405">
    <w:name w:val="xl405"/>
    <w:basedOn w:val="Normal"/>
    <w:rsid w:val="00B030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6">
    <w:name w:val="xl406"/>
    <w:basedOn w:val="Normal"/>
    <w:rsid w:val="00B030F3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7">
    <w:name w:val="xl407"/>
    <w:basedOn w:val="Normal"/>
    <w:rsid w:val="00B030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paragraph" w:customStyle="1" w:styleId="xl408">
    <w:name w:val="xl408"/>
    <w:basedOn w:val="Normal"/>
    <w:rsid w:val="00B030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000000"/>
      <w:sz w:val="18"/>
      <w:szCs w:val="18"/>
    </w:rPr>
  </w:style>
  <w:style w:type="character" w:styleId="Naglaeno">
    <w:name w:val="Strong"/>
    <w:basedOn w:val="Zadanifontodlomka"/>
    <w:uiPriority w:val="22"/>
    <w:qFormat/>
    <w:rsid w:val="00B030F3"/>
    <w:rPr>
      <w:b/>
      <w:bCs/>
    </w:rPr>
  </w:style>
  <w:style w:type="paragraph" w:customStyle="1" w:styleId="t-9-8">
    <w:name w:val="t-9-8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t-8-7-sa-uvlakom">
    <w:name w:val="t-8-7-sa-uvlakom"/>
    <w:basedOn w:val="Normal"/>
    <w:rsid w:val="00B030F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kurziv">
    <w:name w:val="kurziv"/>
    <w:basedOn w:val="Zadanifontodlomka"/>
    <w:rsid w:val="00B030F3"/>
  </w:style>
  <w:style w:type="paragraph" w:customStyle="1" w:styleId="t-12-9-fett-s">
    <w:name w:val="t-12-9-fett-s"/>
    <w:basedOn w:val="Normal"/>
    <w:rsid w:val="00B030F3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b/>
      <w:bCs/>
      <w:sz w:val="28"/>
      <w:szCs w:val="28"/>
    </w:rPr>
  </w:style>
  <w:style w:type="paragraph" w:styleId="StandardWeb">
    <w:name w:val="Normal (Web)"/>
    <w:basedOn w:val="Normal"/>
    <w:unhideWhenUsed/>
    <w:rsid w:val="00CA371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833435631236516E-2"/>
          <c:y val="0.19859804109852117"/>
          <c:w val="0.90416654829804866"/>
          <c:h val="0.80140195890147881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'[Proračun za 2022.xlsx]List1'!$E$205:$E$210</c:f>
              <c:strCache>
                <c:ptCount val="6"/>
                <c:pt idx="0">
                  <c:v>Prihodi od poreza </c:v>
                </c:pt>
                <c:pt idx="1">
                  <c:v>Pomoći iz inozemstva i od subjekata unutar općeg proračuna </c:v>
                </c:pt>
                <c:pt idx="2">
                  <c:v>Prihodi od imovine</c:v>
                </c:pt>
                <c:pt idx="3">
                  <c:v>Prihodi od upravnih i administrativnih pristojbi, pristojbi po posebnim propisima i naknada  </c:v>
                </c:pt>
                <c:pt idx="4">
                  <c:v>Kazne, upravne mjerei ostali prihodi </c:v>
                </c:pt>
                <c:pt idx="5">
                  <c:v>Prihodi od prodaje nefinancijske imovine </c:v>
                </c:pt>
              </c:strCache>
            </c:strRef>
          </c:cat>
          <c:val>
            <c:numRef>
              <c:f>'[Proračun za 2022.xlsx]List1'!$F$205:$F$210</c:f>
            </c:numRef>
          </c:val>
          <c:extLst>
            <c:ext xmlns:c16="http://schemas.microsoft.com/office/drawing/2014/chart" uri="{C3380CC4-5D6E-409C-BE32-E72D297353CC}">
              <c16:uniqueId val="{00000000-BFA7-497E-B061-DC9F91A9761A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BFA7-497E-B061-DC9F91A976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BFA7-497E-B061-DC9F91A976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BFA7-497E-B061-DC9F91A976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BFA7-497E-B061-DC9F91A9761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BFA7-497E-B061-DC9F91A9761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BFA7-497E-B061-DC9F91A9761A}"/>
              </c:ext>
            </c:extLst>
          </c:dPt>
          <c:dLbls>
            <c:dLbl>
              <c:idx val="0"/>
              <c:layout>
                <c:manualLayout>
                  <c:x val="0.18025558147824114"/>
                  <c:y val="1.119151881471735E-2"/>
                </c:manualLayout>
              </c:layout>
              <c:tx>
                <c:rich>
                  <a:bodyPr/>
                  <a:lstStyle/>
                  <a:p>
                    <a:fld id="{952AF07F-1720-4959-B9A3-5E3C5DC30BEB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6,32%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BFA7-497E-B061-DC9F91A9761A}"/>
                </c:ext>
              </c:extLst>
            </c:dLbl>
            <c:dLbl>
              <c:idx val="1"/>
              <c:layout>
                <c:manualLayout>
                  <c:x val="-0.21234997245714657"/>
                  <c:y val="-8.653639248096591E-2"/>
                </c:manualLayout>
              </c:layout>
              <c:tx>
                <c:rich>
                  <a:bodyPr/>
                  <a:lstStyle/>
                  <a:p>
                    <a:fld id="{FFA12031-27BC-499B-B1B9-E88F80661469}" type="CATEGORYNAME">
                      <a:rPr lang="en-US"/>
                      <a:pPr/>
                      <a:t>[NAZIV KATEGORIJE]</a:t>
                    </a:fld>
                    <a:r>
                      <a:rPr lang="en-US"/>
                      <a:t> 72,03%</a:t>
                    </a:r>
                  </a:p>
                  <a:p>
                    <a:endParaRPr lang="hr-HR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97099139025863"/>
                      <c:h val="0.363994162325487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BFA7-497E-B061-DC9F91A9761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B9FEA63E-448E-4098-8554-572067F97BF9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5,16%</a:t>
                    </a:r>
                  </a:p>
                  <a:p>
                    <a:endParaRPr lang="hr-HR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BFA7-497E-B061-DC9F91A9761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4D4944F-7E69-499F-9769-48D2D9A39C2B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15,67%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BFA7-497E-B061-DC9F91A9761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04791970-530B-483D-8900-5BC0254BEC0A}" type="CATEGORYNAME">
                      <a:rPr lang="en-US"/>
                      <a:pPr/>
                      <a:t>[NAZIV KATEGORIJE]</a:t>
                    </a:fld>
                    <a:fld id="{EDA2C5DF-AF96-453F-99F7-8021CD334FE9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  <a:p>
                    <a:endParaRPr lang="hr-HR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BFA7-497E-B061-DC9F91A9761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35D1C17D-C35B-4E6C-AECB-C572840E475F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 </a:t>
                    </a:r>
                    <a:fld id="{00D5D298-6745-46E4-8414-107244CEC14A}" type="VALUE">
                      <a:rPr lang="en-US" baseline="0"/>
                      <a:pPr/>
                      <a:t>[VRIJEDNOST]</a:t>
                    </a:fld>
                    <a:r>
                      <a:rPr lang="en-US" baseline="0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BFA7-497E-B061-DC9F91A976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'[Proračun za 2022.xlsx]List1'!$E$205:$E$210</c:f>
              <c:strCache>
                <c:ptCount val="6"/>
                <c:pt idx="0">
                  <c:v>Prihodi od poreza </c:v>
                </c:pt>
                <c:pt idx="1">
                  <c:v>Pomoći iz inozemstva i od subjekata unutar općeg proračuna </c:v>
                </c:pt>
                <c:pt idx="2">
                  <c:v>Prihodi od imovine</c:v>
                </c:pt>
                <c:pt idx="3">
                  <c:v>Prihodi od upravnih i administrativnih pristojbi, pristojbi po posebnim propisima i naknada  </c:v>
                </c:pt>
                <c:pt idx="4">
                  <c:v>Kazne, upravne mjerei ostali prihodi </c:v>
                </c:pt>
                <c:pt idx="5">
                  <c:v>Prihodi od prodaje nefinancijske imovine </c:v>
                </c:pt>
              </c:strCache>
            </c:strRef>
          </c:cat>
          <c:val>
            <c:numRef>
              <c:f>'[Proračun za 2022.xlsx]List1'!$G$205:$G$210</c:f>
              <c:numCache>
                <c:formatCode>0.00</c:formatCode>
                <c:ptCount val="6"/>
                <c:pt idx="0">
                  <c:v>6.33</c:v>
                </c:pt>
                <c:pt idx="1">
                  <c:v>72</c:v>
                </c:pt>
                <c:pt idx="2">
                  <c:v>5.16</c:v>
                </c:pt>
                <c:pt idx="3">
                  <c:v>15.69</c:v>
                </c:pt>
                <c:pt idx="4">
                  <c:v>0.06</c:v>
                </c:pt>
                <c:pt idx="5">
                  <c:v>0.76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FA7-497E-B061-DC9F91A9761A}"/>
            </c:ext>
          </c:extLst>
        </c:ser>
        <c:dLbls>
          <c:dLblPos val="bestFit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11282450752257E-2"/>
          <c:y val="7.0209154009070837E-2"/>
          <c:w val="0.89271657677950933"/>
          <c:h val="0.8618614751520625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A1C-434F-B9FD-8CC38C9AC8BD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A1C-434F-B9FD-8CC38C9AC8BD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A1C-434F-B9FD-8CC38C9AC8BD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A1C-434F-B9FD-8CC38C9AC8BD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A1C-434F-B9FD-8CC38C9AC8BD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A1C-434F-B9FD-8CC38C9AC8BD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A1C-434F-B9FD-8CC38C9AC8BD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8A1C-434F-B9FD-8CC38C9AC8BD}"/>
              </c:ext>
            </c:extLst>
          </c:dPt>
          <c:dPt>
            <c:idx val="8"/>
            <c:bubble3D val="0"/>
            <c:spPr>
              <a:gradFill>
                <a:gsLst>
                  <a:gs pos="100000">
                    <a:schemeClr val="accent3">
                      <a:lumMod val="60000"/>
                      <a:lumMod val="60000"/>
                      <a:lumOff val="40000"/>
                    </a:schemeClr>
                  </a:gs>
                  <a:gs pos="0">
                    <a:schemeClr val="accent3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8A1C-434F-B9FD-8CC38C9AC8BD}"/>
              </c:ext>
            </c:extLst>
          </c:dPt>
          <c:dLbls>
            <c:dLbl>
              <c:idx val="0"/>
              <c:layout>
                <c:manualLayout>
                  <c:x val="-0.15303524205032026"/>
                  <c:y val="9.6807916046269343E-2"/>
                </c:manualLayout>
              </c:layout>
              <c:tx>
                <c:rich>
                  <a:bodyPr/>
                  <a:lstStyle/>
                  <a:p>
                    <a:fld id="{E284F3FD-5AEC-4795-8503-589332B2A250}" type="CATEGORYNAME">
                      <a:rPr lang="en-US"/>
                      <a:pPr/>
                      <a:t>[NAZIV KATEGORIJE]</a:t>
                    </a:fld>
                    <a:r>
                      <a:rPr lang="en-US"/>
                      <a:t>,</a:t>
                    </a:r>
                  </a:p>
                  <a:p>
                    <a:r>
                      <a:rPr lang="en-US"/>
                      <a:t> 21,32%</a:t>
                    </a:r>
                    <a:r>
                      <a:rPr lang="en-US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A1C-434F-B9FD-8CC38C9AC8BD}"/>
                </c:ext>
              </c:extLst>
            </c:dLbl>
            <c:dLbl>
              <c:idx val="1"/>
              <c:layout>
                <c:manualLayout>
                  <c:x val="-2.9405587061541848E-2"/>
                  <c:y val="7.571455612341473E-3"/>
                </c:manualLayout>
              </c:layout>
              <c:tx>
                <c:rich>
                  <a:bodyPr/>
                  <a:lstStyle/>
                  <a:p>
                    <a:fld id="{6CD1647D-1CF1-4D79-BF0B-26709F335210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2,74%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A1C-434F-B9FD-8CC38C9AC8BD}"/>
                </c:ext>
              </c:extLst>
            </c:dLbl>
            <c:dLbl>
              <c:idx val="2"/>
              <c:layout>
                <c:manualLayout>
                  <c:x val="-0.25017836853569114"/>
                  <c:y val="-0.30867334087498005"/>
                </c:manualLayout>
              </c:layout>
              <c:tx>
                <c:rich>
                  <a:bodyPr/>
                  <a:lstStyle/>
                  <a:p>
                    <a:fld id="{CD33AE72-22E5-47DB-9D1D-96CA87928059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30,31%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A1C-434F-B9FD-8CC38C9AC8BD}"/>
                </c:ext>
              </c:extLst>
            </c:dLbl>
            <c:dLbl>
              <c:idx val="3"/>
              <c:layout>
                <c:manualLayout>
                  <c:x val="7.6259493035001874E-2"/>
                  <c:y val="-0.2834801294021454"/>
                </c:manualLayout>
              </c:layout>
              <c:tx>
                <c:rich>
                  <a:bodyPr/>
                  <a:lstStyle/>
                  <a:p>
                    <a:fld id="{268DD9E6-566E-40CA-A613-0996CCBA0327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3,38%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A1C-434F-B9FD-8CC38C9AC8BD}"/>
                </c:ext>
              </c:extLst>
            </c:dLbl>
            <c:dLbl>
              <c:idx val="4"/>
              <c:layout>
                <c:manualLayout>
                  <c:x val="0.10716881089296729"/>
                  <c:y val="-0.25515328471504956"/>
                </c:manualLayout>
              </c:layout>
              <c:tx>
                <c:rich>
                  <a:bodyPr/>
                  <a:lstStyle/>
                  <a:p>
                    <a:fld id="{5DFD8575-EAF3-49C8-8133-AED51AF85756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13,21%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A1C-434F-B9FD-8CC38C9AC8BD}"/>
                </c:ext>
              </c:extLst>
            </c:dLbl>
            <c:dLbl>
              <c:idx val="5"/>
              <c:layout>
                <c:manualLayout>
                  <c:x val="1.6803192606595255E-2"/>
                  <c:y val="-0.16923425457678096"/>
                </c:manualLayout>
              </c:layout>
              <c:tx>
                <c:rich>
                  <a:bodyPr/>
                  <a:lstStyle/>
                  <a:p>
                    <a:fld id="{5D840401-E0A3-4DE7-815D-FA72ED9D2E58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2,77%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A1C-434F-B9FD-8CC38C9AC8BD}"/>
                </c:ext>
              </c:extLst>
            </c:dLbl>
            <c:dLbl>
              <c:idx val="6"/>
              <c:layout>
                <c:manualLayout>
                  <c:x val="0.1823234052265206"/>
                  <c:y val="4.4372306953964637E-2"/>
                </c:manualLayout>
              </c:layout>
              <c:tx>
                <c:rich>
                  <a:bodyPr/>
                  <a:lstStyle/>
                  <a:p>
                    <a:fld id="{855FDA6D-E90A-4B01-80D8-B051E5803700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18,27%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8A1C-434F-B9FD-8CC38C9AC8BD}"/>
                </c:ext>
              </c:extLst>
            </c:dLbl>
            <c:dLbl>
              <c:idx val="7"/>
              <c:layout>
                <c:manualLayout>
                  <c:x val="-5.9146599070553509E-2"/>
                  <c:y val="-9.1116173120728925E-3"/>
                </c:manualLayout>
              </c:layout>
              <c:tx>
                <c:rich>
                  <a:bodyPr/>
                  <a:lstStyle/>
                  <a:p>
                    <a:fld id="{9F75191E-6302-4850-8AB8-042D37194D19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5,14%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8A1C-434F-B9FD-8CC38C9AC8BD}"/>
                </c:ext>
              </c:extLst>
            </c:dLbl>
            <c:dLbl>
              <c:idx val="8"/>
              <c:layout>
                <c:manualLayout>
                  <c:x val="5.0409577819785757E-2"/>
                  <c:y val="0"/>
                </c:manualLayout>
              </c:layout>
              <c:tx>
                <c:rich>
                  <a:bodyPr/>
                  <a:lstStyle/>
                  <a:p>
                    <a:fld id="{C4FC7F32-8AB0-46F6-BB10-D7797D3B4790}" type="CATEGORYNAME">
                      <a:rPr lang="en-US"/>
                      <a:pPr/>
                      <a:t>[NAZIV KATEGORIJE]</a:t>
                    </a:fld>
                    <a:r>
                      <a:rPr lang="en-US" baseline="0"/>
                      <a:t>
2,86%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8A1C-434F-B9FD-8CC38C9AC8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'[Proračun za 2022.xlsx]List1'!$G$95:$G$103</c:f>
              <c:strCache>
                <c:ptCount val="9"/>
                <c:pt idx="0">
                  <c:v>Opće javne usluge</c:v>
                </c:pt>
                <c:pt idx="1">
                  <c:v>Javni red i sigurnost</c:v>
                </c:pt>
                <c:pt idx="2">
                  <c:v>Ekonomski poslovi</c:v>
                </c:pt>
                <c:pt idx="3">
                  <c:v>Zaštita okoliša</c:v>
                </c:pt>
                <c:pt idx="4">
                  <c:v>Usluge unaprjeđenja stanovanja i zajednice</c:v>
                </c:pt>
                <c:pt idx="5">
                  <c:v>Zdravstvo</c:v>
                </c:pt>
                <c:pt idx="6">
                  <c:v>Rekreacija, kultura i religija</c:v>
                </c:pt>
                <c:pt idx="7">
                  <c:v>Obrazovanje</c:v>
                </c:pt>
                <c:pt idx="8">
                  <c:v>Socijalna zaštita</c:v>
                </c:pt>
              </c:strCache>
            </c:strRef>
          </c:cat>
          <c:val>
            <c:numRef>
              <c:f>'[Proračun za 2022.xlsx]List1'!$J$96:$J$104</c:f>
              <c:numCache>
                <c:formatCode>#,##0</c:formatCode>
                <c:ptCount val="9"/>
                <c:pt idx="0">
                  <c:v>1332450</c:v>
                </c:pt>
                <c:pt idx="1">
                  <c:v>171000</c:v>
                </c:pt>
                <c:pt idx="2">
                  <c:v>1894800</c:v>
                </c:pt>
                <c:pt idx="3">
                  <c:v>211000</c:v>
                </c:pt>
                <c:pt idx="4">
                  <c:v>826000</c:v>
                </c:pt>
                <c:pt idx="5">
                  <c:v>173000</c:v>
                </c:pt>
                <c:pt idx="6">
                  <c:v>1142000</c:v>
                </c:pt>
                <c:pt idx="7">
                  <c:v>321400</c:v>
                </c:pt>
                <c:pt idx="8">
                  <c:v>179000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A1C-434F-B9FD-8CC38C9AC8B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262287436189863E-3"/>
          <c:y val="0.131513248343957"/>
          <c:w val="0.96251019226072265"/>
          <c:h val="0.86846671877559889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'[Proračun za 2022.xlsx]List1'!$E$4:$E$47</c:f>
              <c:strCache>
                <c:ptCount val="8"/>
                <c:pt idx="0">
                  <c:v>Rashodi za zaposlene 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proizvedene dugotrajne imovine</c:v>
                </c:pt>
                <c:pt idx="7">
                  <c:v>Rashodi za dodatna ulaganja </c:v>
                </c:pt>
              </c:strCache>
            </c:strRef>
          </c:cat>
          <c:val>
            <c:numRef>
              <c:f>'[Proračun za 2022.xlsx]List1'!$F$4:$F$47</c:f>
            </c:numRef>
          </c:val>
          <c:extLst>
            <c:ext xmlns:c16="http://schemas.microsoft.com/office/drawing/2014/chart" uri="{C3380CC4-5D6E-409C-BE32-E72D297353CC}">
              <c16:uniqueId val="{00000000-86B6-45F3-AED9-1665803C03C3}"/>
            </c:ext>
          </c:extLst>
        </c:ser>
        <c:ser>
          <c:idx val="1"/>
          <c:order val="1"/>
          <c:explosion val="1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86B6-45F3-AED9-1665803C03C3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86B6-45F3-AED9-1665803C03C3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86B6-45F3-AED9-1665803C03C3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86B6-45F3-AED9-1665803C03C3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86B6-45F3-AED9-1665803C03C3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86B6-45F3-AED9-1665803C03C3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86B6-45F3-AED9-1665803C03C3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86B6-45F3-AED9-1665803C03C3}"/>
              </c:ext>
            </c:extLst>
          </c:dPt>
          <c:dLbls>
            <c:dLbl>
              <c:idx val="0"/>
              <c:layout>
                <c:manualLayout>
                  <c:x val="-9.1519288506202917E-2"/>
                  <c:y val="8.9504572797965476E-2"/>
                </c:manualLayout>
              </c:layout>
              <c:tx>
                <c:rich>
                  <a:bodyPr/>
                  <a:lstStyle/>
                  <a:p>
                    <a:fld id="{1AE548DC-B580-4C08-9D90-4C3B4178F896}" type="CATEGORYNAME">
                      <a:rPr lang="en-US"/>
                      <a:pPr/>
                      <a:t>[NAZIV KATEGORIJE]</a:t>
                    </a:fld>
                    <a:endParaRPr lang="en-US" baseline="0"/>
                  </a:p>
                  <a:p>
                    <a:fld id="{F6A3432F-29B4-4127-A6F9-7565098D5627}" type="VALUE">
                      <a:rPr lang="en-US" baseline="0"/>
                      <a:pPr/>
                      <a:t>[VRIJEDNOST]</a:t>
                    </a:fld>
                    <a:endParaRPr lang="hr-HR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86B6-45F3-AED9-1665803C03C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408E4D0-D8AB-4FBF-9A22-BCF8FCED82D0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 baseline="0"/>
                      <a:t> </a:t>
                    </a:r>
                    <a:fld id="{0D412260-18BC-47FA-8478-7E02278A218B}" type="VALUE">
                      <a:rPr lang="en-US" baseline="0"/>
                      <a:pPr/>
                      <a:t>[VRIJEDNOST]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86B6-45F3-AED9-1665803C03C3}"/>
                </c:ext>
              </c:extLst>
            </c:dLbl>
            <c:dLbl>
              <c:idx val="2"/>
              <c:layout>
                <c:manualLayout>
                  <c:x val="-5.2884306727846069E-3"/>
                  <c:y val="6.1589801274840643E-2"/>
                </c:manualLayout>
              </c:layout>
              <c:tx>
                <c:rich>
                  <a:bodyPr/>
                  <a:lstStyle/>
                  <a:p>
                    <a:fld id="{99C78AFB-8CAA-4526-A2E4-F1F4F90936B5}" type="CATEGORYNAME">
                      <a:rPr lang="en-US"/>
                      <a:pPr/>
                      <a:t>[NAZIV KATEGORIJE]</a:t>
                    </a:fld>
                    <a:endParaRPr lang="en-US" baseline="0"/>
                  </a:p>
                  <a:p>
                    <a:r>
                      <a:rPr lang="en-US" baseline="0"/>
                      <a:t> </a:t>
                    </a:r>
                    <a:fld id="{9593A0C4-5FE8-4D54-946F-FB3543262F65}" type="VALUE">
                      <a:rPr lang="en-US" baseline="0"/>
                      <a:pPr/>
                      <a:t>[VRIJEDNOST]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86B6-45F3-AED9-1665803C03C3}"/>
                </c:ext>
              </c:extLst>
            </c:dLbl>
            <c:dLbl>
              <c:idx val="3"/>
              <c:layout>
                <c:manualLayout>
                  <c:x val="9.0118436378884587E-2"/>
                  <c:y val="-0.17122385150957928"/>
                </c:manualLayout>
              </c:layout>
              <c:tx>
                <c:rich>
                  <a:bodyPr/>
                  <a:lstStyle/>
                  <a:p>
                    <a:fld id="{B3325CB0-8F0F-4A3A-814A-88DE4B3D4AF2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fld id="{8A9362FA-E4AB-4B96-AAC1-D8C736C9F106}" type="VALUE">
                      <a:rPr lang="en-US" baseline="0"/>
                      <a:pPr/>
                      <a:t>[VRIJEDNOST]</a:t>
                    </a:fld>
                    <a:endParaRPr lang="hr-HR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86B6-45F3-AED9-1665803C03C3}"/>
                </c:ext>
              </c:extLst>
            </c:dLbl>
            <c:dLbl>
              <c:idx val="4"/>
              <c:layout>
                <c:manualLayout>
                  <c:x val="-0.1147488379218794"/>
                  <c:y val="-0.22334293948126802"/>
                </c:manualLayout>
              </c:layout>
              <c:tx>
                <c:rich>
                  <a:bodyPr/>
                  <a:lstStyle/>
                  <a:p>
                    <a:fld id="{E6EA0228-C4F5-4218-8AB6-687F5C0050B3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fld id="{D0D02BF9-4BDA-48E8-B177-9B64E423CC34}" type="VALUE">
                      <a:rPr lang="en-US" baseline="0"/>
                      <a:pPr/>
                      <a:t>[VRIJEDNOST]</a:t>
                    </a:fld>
                    <a:endParaRPr lang="hr-HR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A-86B6-45F3-AED9-1665803C03C3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fld id="{4FFE19DB-FFF1-43EE-926E-AD6FCC65DE47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fld id="{66768DF9-9E25-405C-8452-68F4CDF3776C}" type="VALUE">
                      <a:rPr lang="en-US" baseline="0"/>
                      <a:pPr/>
                      <a:t>[VRIJEDNOST]</a:t>
                    </a:fld>
                    <a:endParaRPr lang="hr-HR"/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C-86B6-45F3-AED9-1665803C03C3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fld id="{27D72E10-5D98-4FDB-AFB3-5FE02DCC7ABB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r>
                      <a:rPr lang="en-US"/>
                      <a:t> </a:t>
                    </a:r>
                    <a:r>
                      <a:rPr lang="en-US" baseline="0"/>
                      <a:t> </a:t>
                    </a:r>
                    <a:fld id="{47DCF80E-2D68-4B4E-9E5B-06D73C59940F}" type="VALUE">
                      <a:rPr lang="en-US" baseline="0"/>
                      <a:pPr/>
                      <a:t>[VRIJEDNOST]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E-86B6-45F3-AED9-1665803C03C3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68848783-3822-4A0B-9727-2DCB6C76C5E8}" type="CATEGORYNAME">
                      <a:rPr lang="en-US"/>
                      <a:pPr/>
                      <a:t>[NAZIV KATEGORIJE]</a:t>
                    </a:fld>
                    <a:endParaRPr lang="en-US"/>
                  </a:p>
                  <a:p>
                    <a:fld id="{8A038EDC-0719-4759-AC9B-EF2CF643CEBC}" type="VALUE">
                      <a:rPr lang="en-US" baseline="0"/>
                      <a:pPr/>
                      <a:t>[VRIJEDNOST]</a:t>
                    </a:fld>
                    <a:endParaRPr lang="hr-HR"/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86B6-45F3-AED9-1665803C03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'[Proračun za 2022.xlsx]List1'!$E$4:$E$47</c:f>
              <c:strCache>
                <c:ptCount val="8"/>
                <c:pt idx="0">
                  <c:v>Rashodi za zaposlene 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 </c:v>
                </c:pt>
                <c:pt idx="4">
                  <c:v>Naknade građanima i kućanstvima</c:v>
                </c:pt>
                <c:pt idx="5">
                  <c:v>Ostali rashodi</c:v>
                </c:pt>
                <c:pt idx="6">
                  <c:v>Rashodi za nabavu proizvedene dugotrajne imovine</c:v>
                </c:pt>
                <c:pt idx="7">
                  <c:v>Rashodi za dodatna ulaganja </c:v>
                </c:pt>
              </c:strCache>
            </c:strRef>
          </c:cat>
          <c:val>
            <c:numRef>
              <c:f>'[Proračun za 2022.xlsx]List1'!$G$4:$G$47</c:f>
              <c:numCache>
                <c:formatCode>0.00%</c:formatCode>
                <c:ptCount val="8"/>
                <c:pt idx="0">
                  <c:v>0.1270395246499964</c:v>
                </c:pt>
                <c:pt idx="1">
                  <c:v>0.26268837900218028</c:v>
                </c:pt>
                <c:pt idx="2">
                  <c:v>1.597278237882648E-3</c:v>
                </c:pt>
                <c:pt idx="3">
                  <c:v>2.2361895330357071E-3</c:v>
                </c:pt>
                <c:pt idx="4">
                  <c:v>9.3903987605120878E-2</c:v>
                </c:pt>
                <c:pt idx="5">
                  <c:v>5.8188846206064862E-2</c:v>
                </c:pt>
                <c:pt idx="6">
                  <c:v>0.22992820234320718</c:v>
                </c:pt>
                <c:pt idx="7">
                  <c:v>0.22441759242251205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6B6-45F3-AED9-1665803C03C3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AA15-7070-4F12-9B1C-6A3B509C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Štefica Slovinac</cp:lastModifiedBy>
  <cp:revision>321</cp:revision>
  <cp:lastPrinted>2019-12-17T13:51:00Z</cp:lastPrinted>
  <dcterms:created xsi:type="dcterms:W3CDTF">2016-12-21T07:32:00Z</dcterms:created>
  <dcterms:modified xsi:type="dcterms:W3CDTF">2021-12-16T18:33:00Z</dcterms:modified>
</cp:coreProperties>
</file>