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CC79" w14:textId="77777777" w:rsidR="00864C4F" w:rsidRPr="00025356" w:rsidRDefault="00864C4F" w:rsidP="00864C4F">
      <w:pPr>
        <w:spacing w:after="0" w:line="240" w:lineRule="auto"/>
        <w:rPr>
          <w:rFonts w:ascii="Arial" w:eastAsia="Times New Roman" w:hAnsi="Arial" w:cs="Arial"/>
          <w:sz w:val="20"/>
          <w:szCs w:val="20"/>
          <w:lang w:eastAsia="hr-HR"/>
        </w:rPr>
      </w:pPr>
      <w:r w:rsidRPr="00025356">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    </w:t>
      </w:r>
      <w:r w:rsidRPr="00025356">
        <w:rPr>
          <w:rFonts w:ascii="Arial" w:eastAsia="Times New Roman" w:hAnsi="Arial" w:cs="Arial"/>
          <w:sz w:val="20"/>
          <w:szCs w:val="20"/>
          <w:lang w:eastAsia="hr-HR"/>
        </w:rPr>
        <w:t xml:space="preserve"> </w:t>
      </w:r>
      <w:bookmarkStart w:id="0" w:name="_Hlk58476696"/>
      <w:r w:rsidRPr="00025356">
        <w:rPr>
          <w:rFonts w:ascii="Arial" w:eastAsia="Times New Roman" w:hAnsi="Arial" w:cs="Arial"/>
          <w:noProof/>
          <w:sz w:val="20"/>
          <w:szCs w:val="20"/>
          <w:lang w:eastAsia="hr-HR"/>
        </w:rPr>
        <w:drawing>
          <wp:inline distT="0" distB="0" distL="0" distR="0" wp14:anchorId="62C58D67" wp14:editId="4FCE95AA">
            <wp:extent cx="514350" cy="6191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342" cy="621523"/>
                    </a:xfrm>
                    <a:prstGeom prst="rect">
                      <a:avLst/>
                    </a:prstGeom>
                    <a:noFill/>
                    <a:ln>
                      <a:noFill/>
                    </a:ln>
                  </pic:spPr>
                </pic:pic>
              </a:graphicData>
            </a:graphic>
          </wp:inline>
        </w:drawing>
      </w:r>
    </w:p>
    <w:p w14:paraId="40E12954"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REPUBLIKA HRVATSKA</w:t>
      </w:r>
    </w:p>
    <w:p w14:paraId="18FB6086"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BRODSKO-POSAVSKA ŽUPANIJA</w:t>
      </w:r>
    </w:p>
    <w:p w14:paraId="7EB2A275"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OPĆINA STARA GRADIŠKA</w:t>
      </w:r>
    </w:p>
    <w:p w14:paraId="260F6209" w14:textId="77777777" w:rsidR="00864C4F" w:rsidRPr="00025356" w:rsidRDefault="00864C4F" w:rsidP="00864C4F">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OPĆINSKO VIJEĆE</w:t>
      </w:r>
    </w:p>
    <w:p w14:paraId="3730ACBE" w14:textId="77777777" w:rsidR="00864C4F" w:rsidRDefault="00864C4F" w:rsidP="00864C4F">
      <w:pPr>
        <w:spacing w:after="0" w:line="240" w:lineRule="auto"/>
        <w:rPr>
          <w:rFonts w:ascii="Arial" w:hAnsi="Arial" w:cs="Arial"/>
          <w:sz w:val="20"/>
          <w:szCs w:val="20"/>
        </w:rPr>
      </w:pPr>
    </w:p>
    <w:bookmarkEnd w:id="0"/>
    <w:p w14:paraId="615FB4B6" w14:textId="4BE9834C" w:rsidR="00864C4F" w:rsidRDefault="00864C4F" w:rsidP="00864C4F">
      <w:pPr>
        <w:spacing w:after="0" w:line="240" w:lineRule="auto"/>
        <w:jc w:val="both"/>
        <w:rPr>
          <w:rFonts w:ascii="Arial" w:hAnsi="Arial" w:cs="Arial"/>
          <w:sz w:val="20"/>
          <w:szCs w:val="20"/>
        </w:rPr>
      </w:pPr>
      <w:r w:rsidRPr="00D85F46">
        <w:rPr>
          <w:rFonts w:ascii="Arial" w:hAnsi="Arial" w:cs="Arial"/>
          <w:sz w:val="20"/>
          <w:szCs w:val="20"/>
        </w:rPr>
        <w:t xml:space="preserve">Na temelju članka </w:t>
      </w:r>
      <w:r>
        <w:rPr>
          <w:rFonts w:ascii="Arial" w:hAnsi="Arial" w:cs="Arial"/>
          <w:sz w:val="20"/>
          <w:szCs w:val="20"/>
        </w:rPr>
        <w:t>42</w:t>
      </w:r>
      <w:r w:rsidRPr="00D85F46">
        <w:rPr>
          <w:rFonts w:ascii="Arial" w:hAnsi="Arial" w:cs="Arial"/>
          <w:sz w:val="20"/>
          <w:szCs w:val="20"/>
        </w:rPr>
        <w:t xml:space="preserve">.. Zakona o proračunu („Narodne novine“ br. </w:t>
      </w:r>
      <w:r>
        <w:rPr>
          <w:rFonts w:ascii="Arial" w:hAnsi="Arial" w:cs="Arial"/>
          <w:sz w:val="20"/>
          <w:szCs w:val="20"/>
        </w:rPr>
        <w:t>144/21</w:t>
      </w:r>
      <w:r w:rsidRPr="00D85F46">
        <w:rPr>
          <w:rFonts w:ascii="Arial" w:hAnsi="Arial" w:cs="Arial"/>
          <w:sz w:val="20"/>
          <w:szCs w:val="20"/>
        </w:rPr>
        <w:t>) i članka 32. Statuta Općine Stara Gradiška ("Službeni vjesnik Brodsko-posavske županije“ br. 14/09 i "Službeni vjesnik Općine Stara Gradiška" br. 1/11, 1/13, 4/18</w:t>
      </w:r>
      <w:r>
        <w:rPr>
          <w:rFonts w:ascii="Arial" w:hAnsi="Arial" w:cs="Arial"/>
          <w:sz w:val="20"/>
          <w:szCs w:val="20"/>
        </w:rPr>
        <w:t xml:space="preserve">, </w:t>
      </w:r>
      <w:r w:rsidRPr="00D85F46">
        <w:rPr>
          <w:rFonts w:ascii="Arial" w:hAnsi="Arial" w:cs="Arial"/>
          <w:sz w:val="20"/>
          <w:szCs w:val="20"/>
        </w:rPr>
        <w:t>6/18-pročišćeni tekst</w:t>
      </w:r>
      <w:r>
        <w:rPr>
          <w:rFonts w:ascii="Arial" w:hAnsi="Arial" w:cs="Arial"/>
          <w:sz w:val="20"/>
          <w:szCs w:val="20"/>
        </w:rPr>
        <w:t xml:space="preserve"> i 1/21</w:t>
      </w:r>
      <w:r w:rsidRPr="00D85F46">
        <w:rPr>
          <w:rFonts w:ascii="Arial" w:hAnsi="Arial" w:cs="Arial"/>
          <w:sz w:val="20"/>
          <w:szCs w:val="20"/>
        </w:rPr>
        <w:t xml:space="preserve">), Općinsko vijeće Općine Stara Gradiška na </w:t>
      </w:r>
      <w:r w:rsidR="00D40994">
        <w:rPr>
          <w:rFonts w:ascii="Arial" w:hAnsi="Arial" w:cs="Arial"/>
          <w:sz w:val="20"/>
          <w:szCs w:val="20"/>
        </w:rPr>
        <w:t>4</w:t>
      </w:r>
      <w:r w:rsidRPr="00D85F46">
        <w:rPr>
          <w:rFonts w:ascii="Arial" w:hAnsi="Arial" w:cs="Arial"/>
          <w:sz w:val="20"/>
          <w:szCs w:val="20"/>
        </w:rPr>
        <w:t xml:space="preserve">. sjednici održanoj </w:t>
      </w:r>
      <w:r w:rsidR="00D40994">
        <w:rPr>
          <w:rFonts w:ascii="Arial" w:hAnsi="Arial" w:cs="Arial"/>
          <w:sz w:val="20"/>
          <w:szCs w:val="20"/>
        </w:rPr>
        <w:t>18.prosinca 2025</w:t>
      </w:r>
      <w:r w:rsidRPr="00D85F46">
        <w:rPr>
          <w:rFonts w:ascii="Arial" w:hAnsi="Arial" w:cs="Arial"/>
          <w:sz w:val="20"/>
          <w:szCs w:val="20"/>
        </w:rPr>
        <w:t>. godine, donijelo je</w:t>
      </w:r>
    </w:p>
    <w:p w14:paraId="3DB08AB4" w14:textId="77777777" w:rsidR="00864C4F" w:rsidRDefault="00864C4F" w:rsidP="00864C4F">
      <w:pPr>
        <w:spacing w:after="0" w:line="240" w:lineRule="auto"/>
        <w:jc w:val="both"/>
        <w:rPr>
          <w:rFonts w:ascii="Arial" w:hAnsi="Arial" w:cs="Arial"/>
          <w:sz w:val="20"/>
          <w:szCs w:val="20"/>
        </w:rPr>
      </w:pPr>
    </w:p>
    <w:p w14:paraId="2FA49318" w14:textId="77777777" w:rsidR="00864C4F" w:rsidRPr="00885D4B" w:rsidRDefault="00864C4F" w:rsidP="00864C4F">
      <w:pPr>
        <w:spacing w:after="0" w:line="240" w:lineRule="auto"/>
        <w:jc w:val="center"/>
        <w:rPr>
          <w:rFonts w:ascii="Arial" w:hAnsi="Arial" w:cs="Arial"/>
          <w:sz w:val="20"/>
          <w:szCs w:val="20"/>
        </w:rPr>
      </w:pPr>
      <w:r w:rsidRPr="00885D4B">
        <w:rPr>
          <w:rFonts w:ascii="Arial" w:hAnsi="Arial" w:cs="Arial"/>
          <w:sz w:val="20"/>
          <w:szCs w:val="20"/>
        </w:rPr>
        <w:t>PRORAČUN OPĆINE STARA GRADIŠKA</w:t>
      </w:r>
    </w:p>
    <w:p w14:paraId="57ABC58D" w14:textId="3DEFD136" w:rsidR="00864C4F" w:rsidRPr="00885D4B" w:rsidRDefault="00864C4F" w:rsidP="00864C4F">
      <w:pPr>
        <w:spacing w:after="0" w:line="240" w:lineRule="auto"/>
        <w:jc w:val="center"/>
        <w:rPr>
          <w:rFonts w:ascii="Arial" w:hAnsi="Arial" w:cs="Arial"/>
          <w:sz w:val="20"/>
          <w:szCs w:val="20"/>
        </w:rPr>
      </w:pPr>
      <w:r w:rsidRPr="00885D4B">
        <w:rPr>
          <w:rFonts w:ascii="Arial" w:hAnsi="Arial" w:cs="Arial"/>
          <w:sz w:val="20"/>
          <w:szCs w:val="20"/>
        </w:rPr>
        <w:t>ZA 202</w:t>
      </w:r>
      <w:r>
        <w:rPr>
          <w:rFonts w:ascii="Arial" w:hAnsi="Arial" w:cs="Arial"/>
          <w:sz w:val="20"/>
          <w:szCs w:val="20"/>
        </w:rPr>
        <w:t>6</w:t>
      </w:r>
      <w:r w:rsidRPr="00885D4B">
        <w:rPr>
          <w:rFonts w:ascii="Arial" w:hAnsi="Arial" w:cs="Arial"/>
          <w:sz w:val="20"/>
          <w:szCs w:val="20"/>
        </w:rPr>
        <w:t>. GODINU I PROJEKCIJ</w:t>
      </w:r>
      <w:r>
        <w:rPr>
          <w:rFonts w:ascii="Arial" w:hAnsi="Arial" w:cs="Arial"/>
          <w:sz w:val="20"/>
          <w:szCs w:val="20"/>
        </w:rPr>
        <w:t>E</w:t>
      </w:r>
      <w:r w:rsidRPr="00885D4B">
        <w:rPr>
          <w:rFonts w:ascii="Arial" w:hAnsi="Arial" w:cs="Arial"/>
          <w:sz w:val="20"/>
          <w:szCs w:val="20"/>
        </w:rPr>
        <w:t xml:space="preserve"> ZA 202</w:t>
      </w:r>
      <w:r>
        <w:rPr>
          <w:rFonts w:ascii="Arial" w:hAnsi="Arial" w:cs="Arial"/>
          <w:sz w:val="20"/>
          <w:szCs w:val="20"/>
        </w:rPr>
        <w:t>7</w:t>
      </w:r>
      <w:r w:rsidRPr="00885D4B">
        <w:rPr>
          <w:rFonts w:ascii="Arial" w:hAnsi="Arial" w:cs="Arial"/>
          <w:sz w:val="20"/>
          <w:szCs w:val="20"/>
        </w:rPr>
        <w:t>. I 202</w:t>
      </w:r>
      <w:r>
        <w:rPr>
          <w:rFonts w:ascii="Arial" w:hAnsi="Arial" w:cs="Arial"/>
          <w:sz w:val="20"/>
          <w:szCs w:val="20"/>
        </w:rPr>
        <w:t>8</w:t>
      </w:r>
      <w:r w:rsidRPr="00885D4B">
        <w:rPr>
          <w:rFonts w:ascii="Arial" w:hAnsi="Arial" w:cs="Arial"/>
          <w:sz w:val="20"/>
          <w:szCs w:val="20"/>
        </w:rPr>
        <w:t>. GODINU</w:t>
      </w:r>
    </w:p>
    <w:p w14:paraId="73C69726" w14:textId="77777777" w:rsidR="00864C4F" w:rsidRDefault="00864C4F" w:rsidP="00864C4F">
      <w:pPr>
        <w:spacing w:after="0" w:line="240" w:lineRule="auto"/>
        <w:rPr>
          <w:rFonts w:ascii="Arial" w:hAnsi="Arial" w:cs="Arial"/>
          <w:sz w:val="20"/>
          <w:szCs w:val="20"/>
        </w:rPr>
      </w:pPr>
    </w:p>
    <w:p w14:paraId="70326C2A" w14:textId="27D09504" w:rsidR="007823FE" w:rsidRPr="00BA7E0A" w:rsidRDefault="00864C4F" w:rsidP="00864C4F">
      <w:pPr>
        <w:pStyle w:val="Odlomakpopisa"/>
        <w:numPr>
          <w:ilvl w:val="0"/>
          <w:numId w:val="2"/>
        </w:numPr>
        <w:spacing w:after="0" w:line="240" w:lineRule="auto"/>
        <w:rPr>
          <w:rFonts w:ascii="Arial" w:hAnsi="Arial" w:cs="Arial"/>
          <w:b/>
          <w:bCs/>
          <w:sz w:val="20"/>
          <w:szCs w:val="20"/>
        </w:rPr>
      </w:pPr>
      <w:r w:rsidRPr="00BA7E0A">
        <w:rPr>
          <w:rFonts w:ascii="Arial" w:hAnsi="Arial" w:cs="Arial"/>
          <w:b/>
          <w:bCs/>
          <w:sz w:val="20"/>
          <w:szCs w:val="20"/>
        </w:rPr>
        <w:t xml:space="preserve">OPĆI DIO </w:t>
      </w:r>
    </w:p>
    <w:p w14:paraId="7553D5FB" w14:textId="6E10CB70" w:rsidR="00CA7CB5" w:rsidRDefault="00CA7CB5" w:rsidP="00CA7CB5">
      <w:pPr>
        <w:pStyle w:val="Odlomakpopisa"/>
        <w:spacing w:after="0" w:line="240" w:lineRule="auto"/>
        <w:ind w:left="1080"/>
        <w:rPr>
          <w:rFonts w:ascii="Arial" w:hAnsi="Arial" w:cs="Arial"/>
          <w:sz w:val="20"/>
          <w:szCs w:val="20"/>
        </w:rPr>
      </w:pPr>
    </w:p>
    <w:p w14:paraId="4563FC3D" w14:textId="3CEE029F" w:rsidR="00864C4F" w:rsidRPr="00CA7CB5" w:rsidRDefault="00CA7CB5" w:rsidP="00CA7CB5">
      <w:pPr>
        <w:spacing w:after="0" w:line="240" w:lineRule="auto"/>
        <w:jc w:val="center"/>
        <w:rPr>
          <w:rFonts w:ascii="Arial" w:hAnsi="Arial" w:cs="Arial"/>
          <w:sz w:val="20"/>
          <w:szCs w:val="20"/>
        </w:rPr>
      </w:pPr>
      <w:r w:rsidRPr="00885D4B">
        <w:rPr>
          <w:rFonts w:ascii="Arial" w:hAnsi="Arial" w:cs="Arial"/>
          <w:sz w:val="20"/>
          <w:szCs w:val="20"/>
        </w:rPr>
        <w:t>Članak 1.</w:t>
      </w:r>
    </w:p>
    <w:p w14:paraId="384761E5" w14:textId="45450099" w:rsidR="00864C4F" w:rsidRPr="00864C4F" w:rsidRDefault="00864C4F" w:rsidP="00864C4F">
      <w:pPr>
        <w:pStyle w:val="Bezproreda"/>
        <w:rPr>
          <w:rFonts w:ascii="Arial" w:hAnsi="Arial" w:cs="Arial"/>
          <w:sz w:val="20"/>
          <w:szCs w:val="20"/>
        </w:rPr>
      </w:pPr>
      <w:r w:rsidRPr="00864C4F">
        <w:rPr>
          <w:rFonts w:ascii="Arial" w:hAnsi="Arial" w:cs="Arial"/>
          <w:sz w:val="20"/>
          <w:szCs w:val="20"/>
        </w:rPr>
        <w:t>Proračun Općine Stara Gradiška za 2026. godinu (dalje u tekstu: Proračun) i projekcije za 2027. i 2028. godinu sastoji se  od:</w:t>
      </w:r>
    </w:p>
    <w:p w14:paraId="6C790ABB" w14:textId="77777777" w:rsidR="00864C4F" w:rsidRPr="003A4003" w:rsidRDefault="00864C4F" w:rsidP="00864C4F">
      <w:pPr>
        <w:rPr>
          <w:b/>
          <w:bCs/>
          <w:sz w:val="20"/>
          <w:szCs w:val="20"/>
        </w:rPr>
      </w:pPr>
    </w:p>
    <w:p w14:paraId="19B2B3F8" w14:textId="11E75EEA" w:rsidR="00864C4F" w:rsidRPr="00CA7CB5" w:rsidRDefault="00864C4F" w:rsidP="00CA7CB5">
      <w:pPr>
        <w:jc w:val="center"/>
        <w:rPr>
          <w:rFonts w:ascii="Arial" w:hAnsi="Arial" w:cs="Arial"/>
          <w:b/>
          <w:bCs/>
          <w:sz w:val="20"/>
          <w:szCs w:val="20"/>
        </w:rPr>
      </w:pPr>
      <w:r w:rsidRPr="003A4003">
        <w:rPr>
          <w:rFonts w:ascii="Arial" w:hAnsi="Arial" w:cs="Arial"/>
          <w:b/>
          <w:bCs/>
          <w:sz w:val="20"/>
          <w:szCs w:val="20"/>
        </w:rPr>
        <w:t>A ) SAŽETAK RAČUNA PRIHODA I RASHODA</w:t>
      </w:r>
    </w:p>
    <w:tbl>
      <w:tblPr>
        <w:tblW w:w="0" w:type="auto"/>
        <w:tblInd w:w="-577" w:type="dxa"/>
        <w:tblLook w:val="04A0" w:firstRow="1" w:lastRow="0" w:firstColumn="1" w:lastColumn="0" w:noHBand="0" w:noVBand="1"/>
      </w:tblPr>
      <w:tblGrid>
        <w:gridCol w:w="2977"/>
        <w:gridCol w:w="1310"/>
        <w:gridCol w:w="1093"/>
        <w:gridCol w:w="1403"/>
        <w:gridCol w:w="1423"/>
        <w:gridCol w:w="1423"/>
      </w:tblGrid>
      <w:tr w:rsidR="00864C4F" w:rsidRPr="00864C4F" w14:paraId="54FA060F" w14:textId="77777777" w:rsidTr="00864C4F">
        <w:trPr>
          <w:trHeight w:val="960"/>
        </w:trPr>
        <w:tc>
          <w:tcPr>
            <w:tcW w:w="2977" w:type="dxa"/>
            <w:tcBorders>
              <w:top w:val="single" w:sz="8" w:space="0" w:color="auto"/>
              <w:left w:val="single" w:sz="8" w:space="0" w:color="auto"/>
              <w:bottom w:val="single" w:sz="4" w:space="0" w:color="auto"/>
              <w:right w:val="single" w:sz="4" w:space="0" w:color="auto"/>
            </w:tcBorders>
            <w:noWrap/>
            <w:vAlign w:val="center"/>
            <w:hideMark/>
          </w:tcPr>
          <w:p w14:paraId="7BE77A6D"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RAZRED I NAZIV</w:t>
            </w:r>
          </w:p>
        </w:tc>
        <w:tc>
          <w:tcPr>
            <w:tcW w:w="0" w:type="auto"/>
            <w:tcBorders>
              <w:top w:val="single" w:sz="8" w:space="0" w:color="auto"/>
              <w:left w:val="nil"/>
              <w:bottom w:val="single" w:sz="4" w:space="0" w:color="auto"/>
              <w:right w:val="single" w:sz="4" w:space="0" w:color="auto"/>
            </w:tcBorders>
            <w:vAlign w:val="bottom"/>
            <w:hideMark/>
          </w:tcPr>
          <w:p w14:paraId="7A50A64C"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Izvršenje 2024.</w:t>
            </w:r>
          </w:p>
        </w:tc>
        <w:tc>
          <w:tcPr>
            <w:tcW w:w="0" w:type="auto"/>
            <w:tcBorders>
              <w:top w:val="single" w:sz="8" w:space="0" w:color="auto"/>
              <w:left w:val="nil"/>
              <w:bottom w:val="single" w:sz="4" w:space="0" w:color="auto"/>
              <w:right w:val="single" w:sz="4" w:space="0" w:color="auto"/>
            </w:tcBorders>
            <w:vAlign w:val="bottom"/>
            <w:hideMark/>
          </w:tcPr>
          <w:p w14:paraId="0308B7CF"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Plan za 2025.</w:t>
            </w:r>
          </w:p>
        </w:tc>
        <w:tc>
          <w:tcPr>
            <w:tcW w:w="0" w:type="auto"/>
            <w:tcBorders>
              <w:top w:val="single" w:sz="8" w:space="0" w:color="auto"/>
              <w:left w:val="nil"/>
              <w:bottom w:val="single" w:sz="4" w:space="0" w:color="auto"/>
              <w:right w:val="single" w:sz="4" w:space="0" w:color="auto"/>
            </w:tcBorders>
            <w:vAlign w:val="bottom"/>
            <w:hideMark/>
          </w:tcPr>
          <w:p w14:paraId="00803FF8"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Prijedlog proračuna za 2026.</w:t>
            </w:r>
          </w:p>
        </w:tc>
        <w:tc>
          <w:tcPr>
            <w:tcW w:w="0" w:type="auto"/>
            <w:tcBorders>
              <w:top w:val="single" w:sz="8" w:space="0" w:color="auto"/>
              <w:left w:val="nil"/>
              <w:bottom w:val="single" w:sz="4" w:space="0" w:color="auto"/>
              <w:right w:val="single" w:sz="4" w:space="0" w:color="auto"/>
            </w:tcBorders>
            <w:vAlign w:val="bottom"/>
            <w:hideMark/>
          </w:tcPr>
          <w:p w14:paraId="5322B050"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2027.</w:t>
            </w:r>
          </w:p>
        </w:tc>
        <w:tc>
          <w:tcPr>
            <w:tcW w:w="0" w:type="auto"/>
            <w:tcBorders>
              <w:top w:val="single" w:sz="8" w:space="0" w:color="auto"/>
              <w:left w:val="nil"/>
              <w:bottom w:val="single" w:sz="4" w:space="0" w:color="auto"/>
              <w:right w:val="single" w:sz="8" w:space="0" w:color="auto"/>
            </w:tcBorders>
            <w:vAlign w:val="bottom"/>
            <w:hideMark/>
          </w:tcPr>
          <w:p w14:paraId="74D2C5C5"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2028.</w:t>
            </w:r>
          </w:p>
        </w:tc>
      </w:tr>
      <w:tr w:rsidR="00864C4F" w:rsidRPr="00864C4F" w14:paraId="1311A13E" w14:textId="77777777" w:rsidTr="00864C4F">
        <w:trPr>
          <w:trHeight w:val="300"/>
        </w:trPr>
        <w:tc>
          <w:tcPr>
            <w:tcW w:w="2977" w:type="dxa"/>
            <w:tcBorders>
              <w:top w:val="nil"/>
              <w:left w:val="single" w:sz="8" w:space="0" w:color="auto"/>
              <w:bottom w:val="single" w:sz="4" w:space="0" w:color="auto"/>
              <w:right w:val="single" w:sz="4" w:space="0" w:color="auto"/>
            </w:tcBorders>
            <w:noWrap/>
            <w:vAlign w:val="bottom"/>
            <w:hideMark/>
          </w:tcPr>
          <w:p w14:paraId="16C75215"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1</w:t>
            </w:r>
          </w:p>
        </w:tc>
        <w:tc>
          <w:tcPr>
            <w:tcW w:w="0" w:type="auto"/>
            <w:tcBorders>
              <w:top w:val="nil"/>
              <w:left w:val="nil"/>
              <w:bottom w:val="single" w:sz="4" w:space="0" w:color="auto"/>
              <w:right w:val="single" w:sz="4" w:space="0" w:color="auto"/>
            </w:tcBorders>
            <w:noWrap/>
            <w:vAlign w:val="bottom"/>
            <w:hideMark/>
          </w:tcPr>
          <w:p w14:paraId="77A4A0EE"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2</w:t>
            </w:r>
          </w:p>
        </w:tc>
        <w:tc>
          <w:tcPr>
            <w:tcW w:w="0" w:type="auto"/>
            <w:tcBorders>
              <w:top w:val="nil"/>
              <w:left w:val="nil"/>
              <w:bottom w:val="single" w:sz="4" w:space="0" w:color="auto"/>
              <w:right w:val="single" w:sz="4" w:space="0" w:color="auto"/>
            </w:tcBorders>
            <w:noWrap/>
            <w:vAlign w:val="bottom"/>
            <w:hideMark/>
          </w:tcPr>
          <w:p w14:paraId="01BEB83C"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3</w:t>
            </w:r>
          </w:p>
        </w:tc>
        <w:tc>
          <w:tcPr>
            <w:tcW w:w="0" w:type="auto"/>
            <w:tcBorders>
              <w:top w:val="nil"/>
              <w:left w:val="nil"/>
              <w:bottom w:val="single" w:sz="4" w:space="0" w:color="auto"/>
              <w:right w:val="single" w:sz="4" w:space="0" w:color="auto"/>
            </w:tcBorders>
            <w:noWrap/>
            <w:vAlign w:val="bottom"/>
            <w:hideMark/>
          </w:tcPr>
          <w:p w14:paraId="0CAE8D52"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4</w:t>
            </w:r>
          </w:p>
        </w:tc>
        <w:tc>
          <w:tcPr>
            <w:tcW w:w="0" w:type="auto"/>
            <w:tcBorders>
              <w:top w:val="nil"/>
              <w:left w:val="nil"/>
              <w:bottom w:val="single" w:sz="4" w:space="0" w:color="auto"/>
              <w:right w:val="single" w:sz="4" w:space="0" w:color="auto"/>
            </w:tcBorders>
            <w:noWrap/>
            <w:vAlign w:val="bottom"/>
            <w:hideMark/>
          </w:tcPr>
          <w:p w14:paraId="1F704D1F"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5</w:t>
            </w:r>
          </w:p>
        </w:tc>
        <w:tc>
          <w:tcPr>
            <w:tcW w:w="0" w:type="auto"/>
            <w:tcBorders>
              <w:top w:val="nil"/>
              <w:left w:val="nil"/>
              <w:bottom w:val="single" w:sz="4" w:space="0" w:color="auto"/>
              <w:right w:val="single" w:sz="8" w:space="0" w:color="auto"/>
            </w:tcBorders>
            <w:noWrap/>
            <w:vAlign w:val="bottom"/>
            <w:hideMark/>
          </w:tcPr>
          <w:p w14:paraId="324B6FED"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6</w:t>
            </w:r>
          </w:p>
        </w:tc>
      </w:tr>
      <w:tr w:rsidR="00864C4F" w:rsidRPr="00864C4F" w14:paraId="5C52C5C0" w14:textId="77777777" w:rsidTr="00864C4F">
        <w:trPr>
          <w:trHeight w:val="300"/>
        </w:trPr>
        <w:tc>
          <w:tcPr>
            <w:tcW w:w="2977" w:type="dxa"/>
            <w:tcBorders>
              <w:top w:val="nil"/>
              <w:left w:val="single" w:sz="8" w:space="0" w:color="auto"/>
              <w:bottom w:val="single" w:sz="4" w:space="0" w:color="auto"/>
              <w:right w:val="single" w:sz="4" w:space="0" w:color="auto"/>
            </w:tcBorders>
            <w:shd w:val="clear" w:color="000000" w:fill="B4C6E7"/>
            <w:vAlign w:val="bottom"/>
            <w:hideMark/>
          </w:tcPr>
          <w:p w14:paraId="266383F4"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UKUPNO PRIHODI</w:t>
            </w:r>
          </w:p>
        </w:tc>
        <w:tc>
          <w:tcPr>
            <w:tcW w:w="0" w:type="auto"/>
            <w:tcBorders>
              <w:top w:val="nil"/>
              <w:left w:val="nil"/>
              <w:bottom w:val="single" w:sz="4" w:space="0" w:color="auto"/>
              <w:right w:val="single" w:sz="4" w:space="0" w:color="auto"/>
            </w:tcBorders>
            <w:shd w:val="clear" w:color="000000" w:fill="B4C6E7"/>
            <w:noWrap/>
            <w:vAlign w:val="bottom"/>
            <w:hideMark/>
          </w:tcPr>
          <w:p w14:paraId="52CA0137"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1.227.210,21</w:t>
            </w:r>
          </w:p>
        </w:tc>
        <w:tc>
          <w:tcPr>
            <w:tcW w:w="0" w:type="auto"/>
            <w:tcBorders>
              <w:top w:val="nil"/>
              <w:left w:val="nil"/>
              <w:bottom w:val="single" w:sz="4" w:space="0" w:color="auto"/>
              <w:right w:val="single" w:sz="4" w:space="0" w:color="auto"/>
            </w:tcBorders>
            <w:shd w:val="clear" w:color="000000" w:fill="B4C6E7"/>
            <w:noWrap/>
            <w:vAlign w:val="bottom"/>
            <w:hideMark/>
          </w:tcPr>
          <w:p w14:paraId="2A9D8DCF"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2.122.250</w:t>
            </w:r>
          </w:p>
        </w:tc>
        <w:tc>
          <w:tcPr>
            <w:tcW w:w="0" w:type="auto"/>
            <w:tcBorders>
              <w:top w:val="nil"/>
              <w:left w:val="nil"/>
              <w:bottom w:val="single" w:sz="4" w:space="0" w:color="auto"/>
              <w:right w:val="single" w:sz="4" w:space="0" w:color="auto"/>
            </w:tcBorders>
            <w:shd w:val="clear" w:color="000000" w:fill="B4C6E7"/>
            <w:noWrap/>
            <w:vAlign w:val="bottom"/>
            <w:hideMark/>
          </w:tcPr>
          <w:p w14:paraId="795612DD"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1.061.433</w:t>
            </w:r>
          </w:p>
        </w:tc>
        <w:tc>
          <w:tcPr>
            <w:tcW w:w="0" w:type="auto"/>
            <w:tcBorders>
              <w:top w:val="nil"/>
              <w:left w:val="nil"/>
              <w:bottom w:val="single" w:sz="4" w:space="0" w:color="auto"/>
              <w:right w:val="single" w:sz="4" w:space="0" w:color="auto"/>
            </w:tcBorders>
            <w:shd w:val="clear" w:color="000000" w:fill="B4C6E7"/>
            <w:noWrap/>
            <w:vAlign w:val="bottom"/>
            <w:hideMark/>
          </w:tcPr>
          <w:p w14:paraId="761EB23A"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1.979.123</w:t>
            </w:r>
          </w:p>
        </w:tc>
        <w:tc>
          <w:tcPr>
            <w:tcW w:w="0" w:type="auto"/>
            <w:tcBorders>
              <w:top w:val="nil"/>
              <w:left w:val="nil"/>
              <w:bottom w:val="single" w:sz="4" w:space="0" w:color="auto"/>
              <w:right w:val="single" w:sz="8" w:space="0" w:color="auto"/>
            </w:tcBorders>
            <w:shd w:val="clear" w:color="000000" w:fill="B4C6E7"/>
            <w:noWrap/>
            <w:vAlign w:val="bottom"/>
            <w:hideMark/>
          </w:tcPr>
          <w:p w14:paraId="12A84459" w14:textId="77777777" w:rsidR="00864C4F" w:rsidRPr="00864C4F" w:rsidRDefault="00864C4F" w:rsidP="00864C4F">
            <w:pPr>
              <w:spacing w:after="0" w:line="240" w:lineRule="auto"/>
              <w:jc w:val="right"/>
              <w:rPr>
                <w:rFonts w:ascii="Arial" w:eastAsia="Times New Roman" w:hAnsi="Arial" w:cs="Arial"/>
                <w:b/>
                <w:bCs/>
                <w:sz w:val="18"/>
                <w:szCs w:val="18"/>
                <w:lang w:eastAsia="hr-HR"/>
              </w:rPr>
            </w:pPr>
            <w:r w:rsidRPr="00864C4F">
              <w:rPr>
                <w:rFonts w:ascii="Arial" w:eastAsia="Times New Roman" w:hAnsi="Arial" w:cs="Arial"/>
                <w:b/>
                <w:bCs/>
                <w:sz w:val="18"/>
                <w:szCs w:val="18"/>
                <w:lang w:eastAsia="hr-HR"/>
              </w:rPr>
              <w:t>841.773</w:t>
            </w:r>
          </w:p>
        </w:tc>
      </w:tr>
      <w:tr w:rsidR="00864C4F" w:rsidRPr="00864C4F" w14:paraId="1EEB119B" w14:textId="77777777" w:rsidTr="00864C4F">
        <w:trPr>
          <w:trHeight w:val="360"/>
        </w:trPr>
        <w:tc>
          <w:tcPr>
            <w:tcW w:w="2977" w:type="dxa"/>
            <w:tcBorders>
              <w:top w:val="nil"/>
              <w:left w:val="single" w:sz="8" w:space="0" w:color="auto"/>
              <w:bottom w:val="single" w:sz="4" w:space="0" w:color="auto"/>
              <w:right w:val="single" w:sz="4" w:space="0" w:color="auto"/>
            </w:tcBorders>
            <w:vAlign w:val="bottom"/>
            <w:hideMark/>
          </w:tcPr>
          <w:p w14:paraId="6E793229"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6. PRIHODI POSLOVANJA</w:t>
            </w:r>
          </w:p>
        </w:tc>
        <w:tc>
          <w:tcPr>
            <w:tcW w:w="0" w:type="auto"/>
            <w:tcBorders>
              <w:top w:val="nil"/>
              <w:left w:val="nil"/>
              <w:bottom w:val="single" w:sz="4" w:space="0" w:color="auto"/>
              <w:right w:val="single" w:sz="4" w:space="0" w:color="auto"/>
            </w:tcBorders>
            <w:noWrap/>
            <w:vAlign w:val="bottom"/>
            <w:hideMark/>
          </w:tcPr>
          <w:p w14:paraId="3A863FD0"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1.212.087,44</w:t>
            </w:r>
          </w:p>
        </w:tc>
        <w:tc>
          <w:tcPr>
            <w:tcW w:w="0" w:type="auto"/>
            <w:tcBorders>
              <w:top w:val="nil"/>
              <w:left w:val="nil"/>
              <w:bottom w:val="single" w:sz="4" w:space="0" w:color="auto"/>
              <w:right w:val="single" w:sz="4" w:space="0" w:color="auto"/>
            </w:tcBorders>
            <w:noWrap/>
            <w:vAlign w:val="bottom"/>
            <w:hideMark/>
          </w:tcPr>
          <w:p w14:paraId="4B4ADE36"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1.884.770</w:t>
            </w:r>
          </w:p>
        </w:tc>
        <w:tc>
          <w:tcPr>
            <w:tcW w:w="0" w:type="auto"/>
            <w:tcBorders>
              <w:top w:val="nil"/>
              <w:left w:val="nil"/>
              <w:bottom w:val="single" w:sz="4" w:space="0" w:color="auto"/>
              <w:right w:val="single" w:sz="4" w:space="0" w:color="auto"/>
            </w:tcBorders>
            <w:noWrap/>
            <w:vAlign w:val="bottom"/>
            <w:hideMark/>
          </w:tcPr>
          <w:p w14:paraId="123B9AAE"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1.033.849</w:t>
            </w:r>
          </w:p>
        </w:tc>
        <w:tc>
          <w:tcPr>
            <w:tcW w:w="0" w:type="auto"/>
            <w:tcBorders>
              <w:top w:val="nil"/>
              <w:left w:val="nil"/>
              <w:bottom w:val="single" w:sz="4" w:space="0" w:color="auto"/>
              <w:right w:val="single" w:sz="4" w:space="0" w:color="auto"/>
            </w:tcBorders>
            <w:noWrap/>
            <w:vAlign w:val="bottom"/>
            <w:hideMark/>
          </w:tcPr>
          <w:p w14:paraId="13A9CF9E"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1.767.823</w:t>
            </w:r>
          </w:p>
        </w:tc>
        <w:tc>
          <w:tcPr>
            <w:tcW w:w="0" w:type="auto"/>
            <w:tcBorders>
              <w:top w:val="nil"/>
              <w:left w:val="nil"/>
              <w:bottom w:val="single" w:sz="4" w:space="0" w:color="auto"/>
              <w:right w:val="single" w:sz="8" w:space="0" w:color="auto"/>
            </w:tcBorders>
            <w:noWrap/>
            <w:vAlign w:val="bottom"/>
            <w:hideMark/>
          </w:tcPr>
          <w:p w14:paraId="748EA208"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830.473</w:t>
            </w:r>
          </w:p>
        </w:tc>
      </w:tr>
      <w:tr w:rsidR="00864C4F" w:rsidRPr="00864C4F" w14:paraId="09052C3F" w14:textId="77777777" w:rsidTr="00864C4F">
        <w:trPr>
          <w:trHeight w:val="300"/>
        </w:trPr>
        <w:tc>
          <w:tcPr>
            <w:tcW w:w="2977" w:type="dxa"/>
            <w:tcBorders>
              <w:top w:val="nil"/>
              <w:left w:val="single" w:sz="8" w:space="0" w:color="auto"/>
              <w:bottom w:val="single" w:sz="4" w:space="0" w:color="auto"/>
              <w:right w:val="single" w:sz="4" w:space="0" w:color="auto"/>
            </w:tcBorders>
            <w:vAlign w:val="bottom"/>
            <w:hideMark/>
          </w:tcPr>
          <w:p w14:paraId="3B0F3529"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 xml:space="preserve">7. PRIHODI OD PRODAJE NEFINANCIJSKE IMOVINE              </w:t>
            </w:r>
          </w:p>
        </w:tc>
        <w:tc>
          <w:tcPr>
            <w:tcW w:w="0" w:type="auto"/>
            <w:tcBorders>
              <w:top w:val="nil"/>
              <w:left w:val="nil"/>
              <w:bottom w:val="single" w:sz="4" w:space="0" w:color="auto"/>
              <w:right w:val="single" w:sz="4" w:space="0" w:color="auto"/>
            </w:tcBorders>
            <w:noWrap/>
            <w:vAlign w:val="bottom"/>
            <w:hideMark/>
          </w:tcPr>
          <w:p w14:paraId="5177352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15.122,77</w:t>
            </w:r>
          </w:p>
        </w:tc>
        <w:tc>
          <w:tcPr>
            <w:tcW w:w="0" w:type="auto"/>
            <w:tcBorders>
              <w:top w:val="nil"/>
              <w:left w:val="nil"/>
              <w:bottom w:val="single" w:sz="4" w:space="0" w:color="auto"/>
              <w:right w:val="single" w:sz="4" w:space="0" w:color="auto"/>
            </w:tcBorders>
            <w:noWrap/>
            <w:vAlign w:val="bottom"/>
            <w:hideMark/>
          </w:tcPr>
          <w:p w14:paraId="653F933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237.480</w:t>
            </w:r>
          </w:p>
        </w:tc>
        <w:tc>
          <w:tcPr>
            <w:tcW w:w="0" w:type="auto"/>
            <w:tcBorders>
              <w:top w:val="nil"/>
              <w:left w:val="nil"/>
              <w:bottom w:val="single" w:sz="4" w:space="0" w:color="auto"/>
              <w:right w:val="single" w:sz="4" w:space="0" w:color="auto"/>
            </w:tcBorders>
            <w:noWrap/>
            <w:vAlign w:val="bottom"/>
            <w:hideMark/>
          </w:tcPr>
          <w:p w14:paraId="52FF10E6"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27.584</w:t>
            </w:r>
          </w:p>
        </w:tc>
        <w:tc>
          <w:tcPr>
            <w:tcW w:w="0" w:type="auto"/>
            <w:tcBorders>
              <w:top w:val="nil"/>
              <w:left w:val="nil"/>
              <w:bottom w:val="single" w:sz="4" w:space="0" w:color="auto"/>
              <w:right w:val="single" w:sz="4" w:space="0" w:color="auto"/>
            </w:tcBorders>
            <w:noWrap/>
            <w:vAlign w:val="bottom"/>
            <w:hideMark/>
          </w:tcPr>
          <w:p w14:paraId="1E382DA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211.300</w:t>
            </w:r>
          </w:p>
        </w:tc>
        <w:tc>
          <w:tcPr>
            <w:tcW w:w="0" w:type="auto"/>
            <w:tcBorders>
              <w:top w:val="nil"/>
              <w:left w:val="nil"/>
              <w:bottom w:val="single" w:sz="4" w:space="0" w:color="auto"/>
              <w:right w:val="single" w:sz="8" w:space="0" w:color="auto"/>
            </w:tcBorders>
            <w:noWrap/>
            <w:vAlign w:val="bottom"/>
            <w:hideMark/>
          </w:tcPr>
          <w:p w14:paraId="6C3D5C27"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11.300</w:t>
            </w:r>
          </w:p>
        </w:tc>
      </w:tr>
      <w:tr w:rsidR="00864C4F" w:rsidRPr="00864C4F" w14:paraId="32A7690F" w14:textId="77777777" w:rsidTr="00864C4F">
        <w:trPr>
          <w:trHeight w:val="300"/>
        </w:trPr>
        <w:tc>
          <w:tcPr>
            <w:tcW w:w="2977" w:type="dxa"/>
            <w:tcBorders>
              <w:top w:val="nil"/>
              <w:left w:val="single" w:sz="8" w:space="0" w:color="auto"/>
              <w:bottom w:val="single" w:sz="4" w:space="0" w:color="auto"/>
              <w:right w:val="single" w:sz="4" w:space="0" w:color="auto"/>
            </w:tcBorders>
            <w:shd w:val="clear" w:color="000000" w:fill="B4C6E7"/>
            <w:vAlign w:val="bottom"/>
            <w:hideMark/>
          </w:tcPr>
          <w:p w14:paraId="267F2BE7"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UKUPNO RASHODI</w:t>
            </w:r>
          </w:p>
        </w:tc>
        <w:tc>
          <w:tcPr>
            <w:tcW w:w="0" w:type="auto"/>
            <w:tcBorders>
              <w:top w:val="nil"/>
              <w:left w:val="nil"/>
              <w:bottom w:val="nil"/>
              <w:right w:val="single" w:sz="4" w:space="0" w:color="auto"/>
            </w:tcBorders>
            <w:shd w:val="clear" w:color="000000" w:fill="B4C6E7"/>
            <w:noWrap/>
            <w:vAlign w:val="bottom"/>
            <w:hideMark/>
          </w:tcPr>
          <w:p w14:paraId="77C40D8A"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1.166.218,21</w:t>
            </w:r>
          </w:p>
        </w:tc>
        <w:tc>
          <w:tcPr>
            <w:tcW w:w="0" w:type="auto"/>
            <w:tcBorders>
              <w:top w:val="nil"/>
              <w:left w:val="nil"/>
              <w:bottom w:val="nil"/>
              <w:right w:val="single" w:sz="4" w:space="0" w:color="auto"/>
            </w:tcBorders>
            <w:shd w:val="clear" w:color="000000" w:fill="B4C6E7"/>
            <w:noWrap/>
            <w:vAlign w:val="bottom"/>
            <w:hideMark/>
          </w:tcPr>
          <w:p w14:paraId="3748520E"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2.602.598</w:t>
            </w:r>
          </w:p>
        </w:tc>
        <w:tc>
          <w:tcPr>
            <w:tcW w:w="0" w:type="auto"/>
            <w:tcBorders>
              <w:top w:val="nil"/>
              <w:left w:val="nil"/>
              <w:bottom w:val="nil"/>
              <w:right w:val="single" w:sz="4" w:space="0" w:color="auto"/>
            </w:tcBorders>
            <w:shd w:val="clear" w:color="000000" w:fill="B4C6E7"/>
            <w:noWrap/>
            <w:vAlign w:val="bottom"/>
            <w:hideMark/>
          </w:tcPr>
          <w:p w14:paraId="6C80C4B7"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1.288.776</w:t>
            </w:r>
          </w:p>
        </w:tc>
        <w:tc>
          <w:tcPr>
            <w:tcW w:w="0" w:type="auto"/>
            <w:tcBorders>
              <w:top w:val="nil"/>
              <w:left w:val="nil"/>
              <w:bottom w:val="nil"/>
              <w:right w:val="single" w:sz="4" w:space="0" w:color="auto"/>
            </w:tcBorders>
            <w:shd w:val="clear" w:color="000000" w:fill="B4C6E7"/>
            <w:noWrap/>
            <w:vAlign w:val="bottom"/>
            <w:hideMark/>
          </w:tcPr>
          <w:p w14:paraId="23079452"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1.979.123</w:t>
            </w:r>
          </w:p>
        </w:tc>
        <w:tc>
          <w:tcPr>
            <w:tcW w:w="0" w:type="auto"/>
            <w:tcBorders>
              <w:top w:val="nil"/>
              <w:left w:val="nil"/>
              <w:bottom w:val="nil"/>
              <w:right w:val="single" w:sz="8" w:space="0" w:color="auto"/>
            </w:tcBorders>
            <w:shd w:val="clear" w:color="000000" w:fill="B4C6E7"/>
            <w:noWrap/>
            <w:vAlign w:val="bottom"/>
            <w:hideMark/>
          </w:tcPr>
          <w:p w14:paraId="74D1E0BB" w14:textId="77777777" w:rsidR="00864C4F" w:rsidRPr="00CC6EF8" w:rsidRDefault="00864C4F" w:rsidP="00864C4F">
            <w:pPr>
              <w:spacing w:after="0" w:line="240" w:lineRule="auto"/>
              <w:jc w:val="right"/>
              <w:rPr>
                <w:rFonts w:ascii="Arial" w:eastAsia="Times New Roman" w:hAnsi="Arial" w:cs="Arial"/>
                <w:b/>
                <w:bCs/>
                <w:sz w:val="18"/>
                <w:szCs w:val="18"/>
                <w:lang w:eastAsia="hr-HR"/>
              </w:rPr>
            </w:pPr>
            <w:r w:rsidRPr="00CC6EF8">
              <w:rPr>
                <w:rFonts w:ascii="Arial" w:eastAsia="Times New Roman" w:hAnsi="Arial" w:cs="Arial"/>
                <w:b/>
                <w:bCs/>
                <w:sz w:val="18"/>
                <w:szCs w:val="18"/>
                <w:lang w:eastAsia="hr-HR"/>
              </w:rPr>
              <w:t>841.773</w:t>
            </w:r>
          </w:p>
        </w:tc>
      </w:tr>
      <w:tr w:rsidR="00864C4F" w:rsidRPr="00864C4F" w14:paraId="3C401375" w14:textId="77777777" w:rsidTr="00864C4F">
        <w:trPr>
          <w:trHeight w:val="345"/>
        </w:trPr>
        <w:tc>
          <w:tcPr>
            <w:tcW w:w="2977" w:type="dxa"/>
            <w:tcBorders>
              <w:top w:val="nil"/>
              <w:left w:val="single" w:sz="8" w:space="0" w:color="auto"/>
              <w:bottom w:val="single" w:sz="4" w:space="0" w:color="auto"/>
              <w:right w:val="single" w:sz="4" w:space="0" w:color="auto"/>
            </w:tcBorders>
            <w:vAlign w:val="bottom"/>
            <w:hideMark/>
          </w:tcPr>
          <w:p w14:paraId="5B76397E"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3. RASHODI POSLOVANJA</w:t>
            </w:r>
          </w:p>
        </w:tc>
        <w:tc>
          <w:tcPr>
            <w:tcW w:w="0" w:type="auto"/>
            <w:tcBorders>
              <w:top w:val="single" w:sz="4" w:space="0" w:color="auto"/>
              <w:left w:val="nil"/>
              <w:bottom w:val="single" w:sz="4" w:space="0" w:color="auto"/>
              <w:right w:val="single" w:sz="4" w:space="0" w:color="auto"/>
            </w:tcBorders>
            <w:noWrap/>
            <w:vAlign w:val="bottom"/>
            <w:hideMark/>
          </w:tcPr>
          <w:p w14:paraId="618876D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704.576,28</w:t>
            </w:r>
          </w:p>
        </w:tc>
        <w:tc>
          <w:tcPr>
            <w:tcW w:w="0" w:type="auto"/>
            <w:tcBorders>
              <w:top w:val="single" w:sz="4" w:space="0" w:color="auto"/>
              <w:left w:val="nil"/>
              <w:bottom w:val="single" w:sz="4" w:space="0" w:color="auto"/>
              <w:right w:val="single" w:sz="4" w:space="0" w:color="auto"/>
            </w:tcBorders>
            <w:noWrap/>
            <w:vAlign w:val="bottom"/>
            <w:hideMark/>
          </w:tcPr>
          <w:p w14:paraId="4B439DF9"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1.010.001</w:t>
            </w:r>
          </w:p>
        </w:tc>
        <w:tc>
          <w:tcPr>
            <w:tcW w:w="0" w:type="auto"/>
            <w:tcBorders>
              <w:top w:val="single" w:sz="4" w:space="0" w:color="auto"/>
              <w:left w:val="nil"/>
              <w:bottom w:val="single" w:sz="4" w:space="0" w:color="auto"/>
              <w:right w:val="single" w:sz="4" w:space="0" w:color="auto"/>
            </w:tcBorders>
            <w:noWrap/>
            <w:vAlign w:val="bottom"/>
            <w:hideMark/>
          </w:tcPr>
          <w:p w14:paraId="7C103611" w14:textId="4995EB1D"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866.27</w:t>
            </w:r>
            <w:r w:rsidR="00D40994">
              <w:rPr>
                <w:rFonts w:ascii="Arial" w:eastAsia="Times New Roman" w:hAnsi="Arial" w:cs="Arial"/>
                <w:sz w:val="18"/>
                <w:szCs w:val="18"/>
                <w:lang w:eastAsia="hr-HR"/>
              </w:rPr>
              <w:t>2</w:t>
            </w:r>
          </w:p>
        </w:tc>
        <w:tc>
          <w:tcPr>
            <w:tcW w:w="0" w:type="auto"/>
            <w:tcBorders>
              <w:top w:val="single" w:sz="4" w:space="0" w:color="auto"/>
              <w:left w:val="nil"/>
              <w:bottom w:val="single" w:sz="4" w:space="0" w:color="auto"/>
              <w:right w:val="single" w:sz="4" w:space="0" w:color="auto"/>
            </w:tcBorders>
            <w:noWrap/>
            <w:vAlign w:val="bottom"/>
            <w:hideMark/>
          </w:tcPr>
          <w:p w14:paraId="14F71780"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731.082</w:t>
            </w:r>
          </w:p>
        </w:tc>
        <w:tc>
          <w:tcPr>
            <w:tcW w:w="0" w:type="auto"/>
            <w:tcBorders>
              <w:top w:val="single" w:sz="4" w:space="0" w:color="auto"/>
              <w:left w:val="nil"/>
              <w:bottom w:val="single" w:sz="4" w:space="0" w:color="auto"/>
              <w:right w:val="single" w:sz="8" w:space="0" w:color="auto"/>
            </w:tcBorders>
            <w:noWrap/>
            <w:vAlign w:val="bottom"/>
            <w:hideMark/>
          </w:tcPr>
          <w:p w14:paraId="664D3D93"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712.573</w:t>
            </w:r>
          </w:p>
        </w:tc>
      </w:tr>
      <w:tr w:rsidR="00864C4F" w:rsidRPr="00864C4F" w14:paraId="12C774D2" w14:textId="77777777" w:rsidTr="00864C4F">
        <w:trPr>
          <w:trHeight w:val="300"/>
        </w:trPr>
        <w:tc>
          <w:tcPr>
            <w:tcW w:w="2977" w:type="dxa"/>
            <w:tcBorders>
              <w:top w:val="nil"/>
              <w:left w:val="single" w:sz="8" w:space="0" w:color="auto"/>
              <w:bottom w:val="single" w:sz="4" w:space="0" w:color="auto"/>
              <w:right w:val="single" w:sz="4" w:space="0" w:color="auto"/>
            </w:tcBorders>
            <w:vAlign w:val="bottom"/>
            <w:hideMark/>
          </w:tcPr>
          <w:p w14:paraId="01374E4B"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4. RASHODI ZA NABAVU NEFINANCIJSKE IMOVINE</w:t>
            </w:r>
          </w:p>
        </w:tc>
        <w:tc>
          <w:tcPr>
            <w:tcW w:w="0" w:type="auto"/>
            <w:tcBorders>
              <w:top w:val="nil"/>
              <w:left w:val="nil"/>
              <w:bottom w:val="single" w:sz="4" w:space="0" w:color="auto"/>
              <w:right w:val="single" w:sz="4" w:space="0" w:color="auto"/>
            </w:tcBorders>
            <w:noWrap/>
            <w:vAlign w:val="bottom"/>
            <w:hideMark/>
          </w:tcPr>
          <w:p w14:paraId="41C33E1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461.641,93</w:t>
            </w:r>
          </w:p>
        </w:tc>
        <w:tc>
          <w:tcPr>
            <w:tcW w:w="0" w:type="auto"/>
            <w:tcBorders>
              <w:top w:val="nil"/>
              <w:left w:val="nil"/>
              <w:bottom w:val="single" w:sz="4" w:space="0" w:color="auto"/>
              <w:right w:val="single" w:sz="4" w:space="0" w:color="auto"/>
            </w:tcBorders>
            <w:noWrap/>
            <w:vAlign w:val="bottom"/>
            <w:hideMark/>
          </w:tcPr>
          <w:p w14:paraId="7A3267C0"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1.592.597</w:t>
            </w:r>
          </w:p>
        </w:tc>
        <w:tc>
          <w:tcPr>
            <w:tcW w:w="0" w:type="auto"/>
            <w:tcBorders>
              <w:top w:val="nil"/>
              <w:left w:val="nil"/>
              <w:bottom w:val="single" w:sz="4" w:space="0" w:color="auto"/>
              <w:right w:val="single" w:sz="4" w:space="0" w:color="auto"/>
            </w:tcBorders>
            <w:noWrap/>
            <w:vAlign w:val="bottom"/>
            <w:hideMark/>
          </w:tcPr>
          <w:p w14:paraId="7AC3232A"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422.504</w:t>
            </w:r>
          </w:p>
        </w:tc>
        <w:tc>
          <w:tcPr>
            <w:tcW w:w="0" w:type="auto"/>
            <w:tcBorders>
              <w:top w:val="nil"/>
              <w:left w:val="nil"/>
              <w:bottom w:val="single" w:sz="4" w:space="0" w:color="auto"/>
              <w:right w:val="single" w:sz="4" w:space="0" w:color="auto"/>
            </w:tcBorders>
            <w:noWrap/>
            <w:vAlign w:val="bottom"/>
            <w:hideMark/>
          </w:tcPr>
          <w:p w14:paraId="2B28EA2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1.248.041</w:t>
            </w:r>
          </w:p>
        </w:tc>
        <w:tc>
          <w:tcPr>
            <w:tcW w:w="0" w:type="auto"/>
            <w:tcBorders>
              <w:top w:val="nil"/>
              <w:left w:val="nil"/>
              <w:bottom w:val="single" w:sz="4" w:space="0" w:color="auto"/>
              <w:right w:val="single" w:sz="8" w:space="0" w:color="auto"/>
            </w:tcBorders>
            <w:noWrap/>
            <w:vAlign w:val="bottom"/>
            <w:hideMark/>
          </w:tcPr>
          <w:p w14:paraId="5BACE48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129.200</w:t>
            </w:r>
          </w:p>
        </w:tc>
      </w:tr>
      <w:tr w:rsidR="00864C4F" w:rsidRPr="00864C4F" w14:paraId="66E787D6" w14:textId="77777777" w:rsidTr="00864C4F">
        <w:trPr>
          <w:trHeight w:val="315"/>
        </w:trPr>
        <w:tc>
          <w:tcPr>
            <w:tcW w:w="2977" w:type="dxa"/>
            <w:tcBorders>
              <w:top w:val="nil"/>
              <w:left w:val="single" w:sz="8" w:space="0" w:color="auto"/>
              <w:bottom w:val="single" w:sz="8" w:space="0" w:color="auto"/>
              <w:right w:val="single" w:sz="4" w:space="0" w:color="auto"/>
            </w:tcBorders>
            <w:shd w:val="clear" w:color="000000" w:fill="B4C6E7"/>
            <w:vAlign w:val="bottom"/>
            <w:hideMark/>
          </w:tcPr>
          <w:p w14:paraId="08D9601A"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RAZLIKA VIŠAK/MANJAK</w:t>
            </w:r>
          </w:p>
        </w:tc>
        <w:tc>
          <w:tcPr>
            <w:tcW w:w="0" w:type="auto"/>
            <w:tcBorders>
              <w:top w:val="nil"/>
              <w:left w:val="nil"/>
              <w:bottom w:val="single" w:sz="8" w:space="0" w:color="auto"/>
              <w:right w:val="single" w:sz="4" w:space="0" w:color="auto"/>
            </w:tcBorders>
            <w:shd w:val="clear" w:color="000000" w:fill="B4C6E7"/>
            <w:noWrap/>
            <w:vAlign w:val="bottom"/>
            <w:hideMark/>
          </w:tcPr>
          <w:p w14:paraId="164887A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60.992,00</w:t>
            </w:r>
          </w:p>
        </w:tc>
        <w:tc>
          <w:tcPr>
            <w:tcW w:w="0" w:type="auto"/>
            <w:tcBorders>
              <w:top w:val="nil"/>
              <w:left w:val="nil"/>
              <w:bottom w:val="single" w:sz="8" w:space="0" w:color="auto"/>
              <w:right w:val="single" w:sz="4" w:space="0" w:color="auto"/>
            </w:tcBorders>
            <w:shd w:val="clear" w:color="000000" w:fill="B4C6E7"/>
            <w:noWrap/>
            <w:vAlign w:val="bottom"/>
            <w:hideMark/>
          </w:tcPr>
          <w:p w14:paraId="778A0DED"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-480.348</w:t>
            </w:r>
          </w:p>
        </w:tc>
        <w:tc>
          <w:tcPr>
            <w:tcW w:w="0" w:type="auto"/>
            <w:tcBorders>
              <w:top w:val="nil"/>
              <w:left w:val="nil"/>
              <w:bottom w:val="single" w:sz="8" w:space="0" w:color="auto"/>
              <w:right w:val="single" w:sz="4" w:space="0" w:color="auto"/>
            </w:tcBorders>
            <w:shd w:val="clear" w:color="000000" w:fill="B4C6E7"/>
            <w:noWrap/>
            <w:vAlign w:val="bottom"/>
            <w:hideMark/>
          </w:tcPr>
          <w:p w14:paraId="064536A3" w14:textId="319E5AA1"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-227.34</w:t>
            </w:r>
            <w:r w:rsidR="00E428A2">
              <w:rPr>
                <w:rFonts w:ascii="Arial" w:eastAsia="Times New Roman" w:hAnsi="Arial" w:cs="Arial"/>
                <w:sz w:val="18"/>
                <w:szCs w:val="18"/>
                <w:lang w:eastAsia="hr-HR"/>
              </w:rPr>
              <w:t>3</w:t>
            </w:r>
          </w:p>
        </w:tc>
        <w:tc>
          <w:tcPr>
            <w:tcW w:w="0" w:type="auto"/>
            <w:tcBorders>
              <w:top w:val="nil"/>
              <w:left w:val="nil"/>
              <w:bottom w:val="single" w:sz="8" w:space="0" w:color="auto"/>
              <w:right w:val="nil"/>
            </w:tcBorders>
            <w:shd w:val="clear" w:color="000000" w:fill="B4C6E7"/>
            <w:noWrap/>
            <w:vAlign w:val="bottom"/>
            <w:hideMark/>
          </w:tcPr>
          <w:p w14:paraId="284DB04E" w14:textId="77777777" w:rsidR="00864C4F" w:rsidRPr="00864C4F" w:rsidRDefault="00864C4F" w:rsidP="00864C4F">
            <w:pPr>
              <w:spacing w:after="0" w:line="240" w:lineRule="auto"/>
              <w:jc w:val="right"/>
              <w:rPr>
                <w:rFonts w:ascii="Calibri" w:eastAsia="Times New Roman" w:hAnsi="Calibri" w:cs="Calibri"/>
                <w:color w:val="000000"/>
                <w:lang w:eastAsia="hr-HR"/>
              </w:rPr>
            </w:pPr>
            <w:r w:rsidRPr="00864C4F">
              <w:rPr>
                <w:rFonts w:ascii="Calibri" w:eastAsia="Times New Roman" w:hAnsi="Calibri" w:cs="Calibri"/>
                <w:color w:val="000000"/>
                <w:lang w:eastAsia="hr-HR"/>
              </w:rPr>
              <w:t>0</w:t>
            </w:r>
          </w:p>
        </w:tc>
        <w:tc>
          <w:tcPr>
            <w:tcW w:w="0" w:type="auto"/>
            <w:tcBorders>
              <w:top w:val="nil"/>
              <w:left w:val="single" w:sz="4" w:space="0" w:color="auto"/>
              <w:bottom w:val="single" w:sz="8" w:space="0" w:color="auto"/>
              <w:right w:val="single" w:sz="8" w:space="0" w:color="auto"/>
            </w:tcBorders>
            <w:shd w:val="clear" w:color="000000" w:fill="B4C6E7"/>
            <w:noWrap/>
            <w:vAlign w:val="bottom"/>
            <w:hideMark/>
          </w:tcPr>
          <w:p w14:paraId="477176CE"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bl>
    <w:p w14:paraId="159DB515" w14:textId="77777777" w:rsidR="00864C4F" w:rsidRDefault="00864C4F"/>
    <w:p w14:paraId="41930D64" w14:textId="0A706BE8" w:rsidR="00864C4F" w:rsidRPr="003A4003" w:rsidRDefault="00864C4F" w:rsidP="00864C4F">
      <w:pPr>
        <w:jc w:val="center"/>
        <w:rPr>
          <w:rFonts w:ascii="Arial" w:hAnsi="Arial" w:cs="Arial"/>
          <w:b/>
          <w:bCs/>
          <w:sz w:val="20"/>
          <w:szCs w:val="20"/>
        </w:rPr>
      </w:pPr>
      <w:r w:rsidRPr="003A4003">
        <w:rPr>
          <w:rFonts w:ascii="Arial" w:hAnsi="Arial" w:cs="Arial"/>
          <w:b/>
          <w:bCs/>
          <w:sz w:val="20"/>
          <w:szCs w:val="20"/>
        </w:rPr>
        <w:t>B) SAŽETAK RAČUNA FINANCIRANJA</w:t>
      </w:r>
    </w:p>
    <w:tbl>
      <w:tblPr>
        <w:tblW w:w="5319" w:type="pct"/>
        <w:jc w:val="right"/>
        <w:tblLook w:val="04A0" w:firstRow="1" w:lastRow="0" w:firstColumn="1" w:lastColumn="0" w:noHBand="0" w:noVBand="1"/>
      </w:tblPr>
      <w:tblGrid>
        <w:gridCol w:w="4504"/>
        <w:gridCol w:w="1123"/>
        <w:gridCol w:w="927"/>
        <w:gridCol w:w="1027"/>
        <w:gridCol w:w="1027"/>
        <w:gridCol w:w="1027"/>
      </w:tblGrid>
      <w:tr w:rsidR="00864C4F" w:rsidRPr="00864C4F" w14:paraId="26B2E2D8" w14:textId="77777777" w:rsidTr="00864C4F">
        <w:trPr>
          <w:trHeight w:val="945"/>
          <w:jc w:val="right"/>
        </w:trPr>
        <w:tc>
          <w:tcPr>
            <w:tcW w:w="2337" w:type="pct"/>
            <w:tcBorders>
              <w:top w:val="single" w:sz="8" w:space="0" w:color="auto"/>
              <w:left w:val="single" w:sz="8" w:space="0" w:color="auto"/>
              <w:bottom w:val="single" w:sz="4" w:space="0" w:color="auto"/>
              <w:right w:val="single" w:sz="4" w:space="0" w:color="auto"/>
            </w:tcBorders>
            <w:noWrap/>
            <w:vAlign w:val="center"/>
            <w:hideMark/>
          </w:tcPr>
          <w:p w14:paraId="7D2935D4"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RAZRED I NAZIV</w:t>
            </w:r>
          </w:p>
        </w:tc>
        <w:tc>
          <w:tcPr>
            <w:tcW w:w="583" w:type="pct"/>
            <w:tcBorders>
              <w:top w:val="single" w:sz="8" w:space="0" w:color="auto"/>
              <w:left w:val="nil"/>
              <w:bottom w:val="single" w:sz="4" w:space="0" w:color="auto"/>
              <w:right w:val="single" w:sz="4" w:space="0" w:color="auto"/>
            </w:tcBorders>
            <w:vAlign w:val="center"/>
            <w:hideMark/>
          </w:tcPr>
          <w:p w14:paraId="3102F882"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Izvršenje 2024.</w:t>
            </w:r>
          </w:p>
        </w:tc>
        <w:tc>
          <w:tcPr>
            <w:tcW w:w="481" w:type="pct"/>
            <w:tcBorders>
              <w:top w:val="single" w:sz="8" w:space="0" w:color="auto"/>
              <w:left w:val="nil"/>
              <w:bottom w:val="single" w:sz="4" w:space="0" w:color="auto"/>
              <w:right w:val="single" w:sz="4" w:space="0" w:color="auto"/>
            </w:tcBorders>
            <w:vAlign w:val="center"/>
            <w:hideMark/>
          </w:tcPr>
          <w:p w14:paraId="5A045BAE"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Plan za 2025.</w:t>
            </w:r>
          </w:p>
        </w:tc>
        <w:tc>
          <w:tcPr>
            <w:tcW w:w="533" w:type="pct"/>
            <w:tcBorders>
              <w:top w:val="single" w:sz="8" w:space="0" w:color="auto"/>
              <w:left w:val="nil"/>
              <w:bottom w:val="single" w:sz="4" w:space="0" w:color="auto"/>
              <w:right w:val="single" w:sz="4" w:space="0" w:color="auto"/>
            </w:tcBorders>
            <w:vAlign w:val="bottom"/>
            <w:hideMark/>
          </w:tcPr>
          <w:p w14:paraId="743E14D9"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Prijedlog proračuna za 2026.</w:t>
            </w:r>
          </w:p>
        </w:tc>
        <w:tc>
          <w:tcPr>
            <w:tcW w:w="533" w:type="pct"/>
            <w:tcBorders>
              <w:top w:val="single" w:sz="8" w:space="0" w:color="auto"/>
              <w:left w:val="nil"/>
              <w:bottom w:val="single" w:sz="4" w:space="0" w:color="auto"/>
              <w:right w:val="single" w:sz="4" w:space="0" w:color="auto"/>
            </w:tcBorders>
            <w:vAlign w:val="bottom"/>
            <w:hideMark/>
          </w:tcPr>
          <w:p w14:paraId="0CB2C597"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2027.</w:t>
            </w:r>
          </w:p>
        </w:tc>
        <w:tc>
          <w:tcPr>
            <w:tcW w:w="533" w:type="pct"/>
            <w:tcBorders>
              <w:top w:val="single" w:sz="8" w:space="0" w:color="auto"/>
              <w:left w:val="nil"/>
              <w:bottom w:val="single" w:sz="4" w:space="0" w:color="auto"/>
              <w:right w:val="single" w:sz="4" w:space="0" w:color="auto"/>
            </w:tcBorders>
            <w:vAlign w:val="bottom"/>
            <w:hideMark/>
          </w:tcPr>
          <w:p w14:paraId="4152F5F7"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2028.</w:t>
            </w:r>
          </w:p>
        </w:tc>
      </w:tr>
      <w:tr w:rsidR="00864C4F" w:rsidRPr="00864C4F" w14:paraId="62A1332B" w14:textId="77777777" w:rsidTr="00864C4F">
        <w:trPr>
          <w:trHeight w:val="200"/>
          <w:jc w:val="right"/>
        </w:trPr>
        <w:tc>
          <w:tcPr>
            <w:tcW w:w="2337" w:type="pct"/>
            <w:tcBorders>
              <w:top w:val="single" w:sz="8" w:space="0" w:color="auto"/>
              <w:left w:val="single" w:sz="8" w:space="0" w:color="auto"/>
              <w:bottom w:val="single" w:sz="4" w:space="0" w:color="auto"/>
              <w:right w:val="single" w:sz="4" w:space="0" w:color="auto"/>
            </w:tcBorders>
            <w:noWrap/>
            <w:vAlign w:val="center"/>
          </w:tcPr>
          <w:p w14:paraId="7970F1E6" w14:textId="7870216D"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583" w:type="pct"/>
            <w:tcBorders>
              <w:top w:val="single" w:sz="8" w:space="0" w:color="auto"/>
              <w:left w:val="nil"/>
              <w:bottom w:val="single" w:sz="4" w:space="0" w:color="auto"/>
              <w:right w:val="single" w:sz="4" w:space="0" w:color="auto"/>
            </w:tcBorders>
            <w:vAlign w:val="center"/>
          </w:tcPr>
          <w:p w14:paraId="7CFD0F78" w14:textId="00BF55CD"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p>
        </w:tc>
        <w:tc>
          <w:tcPr>
            <w:tcW w:w="481" w:type="pct"/>
            <w:tcBorders>
              <w:top w:val="single" w:sz="8" w:space="0" w:color="auto"/>
              <w:left w:val="nil"/>
              <w:bottom w:val="single" w:sz="4" w:space="0" w:color="auto"/>
              <w:right w:val="single" w:sz="4" w:space="0" w:color="auto"/>
            </w:tcBorders>
            <w:vAlign w:val="center"/>
          </w:tcPr>
          <w:p w14:paraId="134765CF" w14:textId="474B4F0C"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533" w:type="pct"/>
            <w:tcBorders>
              <w:top w:val="single" w:sz="8" w:space="0" w:color="auto"/>
              <w:left w:val="nil"/>
              <w:bottom w:val="single" w:sz="4" w:space="0" w:color="auto"/>
              <w:right w:val="single" w:sz="4" w:space="0" w:color="auto"/>
            </w:tcBorders>
            <w:vAlign w:val="bottom"/>
          </w:tcPr>
          <w:p w14:paraId="35196960" w14:textId="2F245455" w:rsidR="00864C4F" w:rsidRPr="00864C4F" w:rsidRDefault="00864C4F" w:rsidP="00864C4F">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533" w:type="pct"/>
            <w:tcBorders>
              <w:top w:val="single" w:sz="8" w:space="0" w:color="auto"/>
              <w:left w:val="nil"/>
              <w:bottom w:val="single" w:sz="4" w:space="0" w:color="auto"/>
              <w:right w:val="single" w:sz="4" w:space="0" w:color="auto"/>
            </w:tcBorders>
            <w:vAlign w:val="bottom"/>
          </w:tcPr>
          <w:p w14:paraId="2AEC640A" w14:textId="1FC3FF12"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533" w:type="pct"/>
            <w:tcBorders>
              <w:top w:val="single" w:sz="8" w:space="0" w:color="auto"/>
              <w:left w:val="nil"/>
              <w:bottom w:val="single" w:sz="4" w:space="0" w:color="auto"/>
              <w:right w:val="single" w:sz="4" w:space="0" w:color="auto"/>
            </w:tcBorders>
            <w:vAlign w:val="bottom"/>
          </w:tcPr>
          <w:p w14:paraId="49C69725" w14:textId="3D1D263D" w:rsidR="00864C4F" w:rsidRPr="00864C4F" w:rsidRDefault="00864C4F" w:rsidP="00864C4F">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r>
      <w:tr w:rsidR="00864C4F" w:rsidRPr="00864C4F" w14:paraId="1ACBDDDF" w14:textId="77777777" w:rsidTr="00864C4F">
        <w:trPr>
          <w:trHeight w:val="375"/>
          <w:jc w:val="right"/>
        </w:trPr>
        <w:tc>
          <w:tcPr>
            <w:tcW w:w="2337" w:type="pct"/>
            <w:tcBorders>
              <w:top w:val="single" w:sz="8" w:space="0" w:color="auto"/>
              <w:left w:val="single" w:sz="8" w:space="0" w:color="auto"/>
              <w:bottom w:val="nil"/>
              <w:right w:val="single" w:sz="4" w:space="0" w:color="auto"/>
            </w:tcBorders>
            <w:vAlign w:val="center"/>
            <w:hideMark/>
          </w:tcPr>
          <w:p w14:paraId="37B53157" w14:textId="77777777" w:rsidR="00864C4F" w:rsidRPr="00864C4F" w:rsidRDefault="00864C4F" w:rsidP="00864C4F">
            <w:pPr>
              <w:spacing w:after="0" w:line="240" w:lineRule="auto"/>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8. PRIMICI OD FINANCIJSKE IMOVINE I ZADUŽIVANJA</w:t>
            </w:r>
          </w:p>
        </w:tc>
        <w:tc>
          <w:tcPr>
            <w:tcW w:w="583" w:type="pct"/>
            <w:tcBorders>
              <w:top w:val="single" w:sz="8" w:space="0" w:color="auto"/>
              <w:left w:val="nil"/>
              <w:bottom w:val="single" w:sz="4" w:space="0" w:color="auto"/>
              <w:right w:val="single" w:sz="4" w:space="0" w:color="auto"/>
            </w:tcBorders>
            <w:vAlign w:val="bottom"/>
            <w:hideMark/>
          </w:tcPr>
          <w:p w14:paraId="3D32AB46"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0,00</w:t>
            </w:r>
          </w:p>
        </w:tc>
        <w:tc>
          <w:tcPr>
            <w:tcW w:w="481" w:type="pct"/>
            <w:tcBorders>
              <w:top w:val="single" w:sz="8" w:space="0" w:color="auto"/>
              <w:left w:val="nil"/>
              <w:bottom w:val="single" w:sz="4" w:space="0" w:color="auto"/>
              <w:right w:val="single" w:sz="4" w:space="0" w:color="auto"/>
            </w:tcBorders>
            <w:vAlign w:val="bottom"/>
            <w:hideMark/>
          </w:tcPr>
          <w:p w14:paraId="5BE18002"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533" w:type="pct"/>
            <w:tcBorders>
              <w:top w:val="single" w:sz="8" w:space="0" w:color="auto"/>
              <w:left w:val="nil"/>
              <w:bottom w:val="single" w:sz="4" w:space="0" w:color="auto"/>
              <w:right w:val="single" w:sz="4" w:space="0" w:color="auto"/>
            </w:tcBorders>
            <w:noWrap/>
            <w:vAlign w:val="bottom"/>
            <w:hideMark/>
          </w:tcPr>
          <w:p w14:paraId="74F8B5EC"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single" w:sz="8" w:space="0" w:color="auto"/>
              <w:left w:val="nil"/>
              <w:bottom w:val="single" w:sz="4" w:space="0" w:color="auto"/>
              <w:right w:val="single" w:sz="4" w:space="0" w:color="auto"/>
            </w:tcBorders>
            <w:noWrap/>
            <w:vAlign w:val="bottom"/>
            <w:hideMark/>
          </w:tcPr>
          <w:p w14:paraId="04681FD7"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single" w:sz="8" w:space="0" w:color="auto"/>
              <w:left w:val="nil"/>
              <w:bottom w:val="single" w:sz="4" w:space="0" w:color="auto"/>
              <w:right w:val="single" w:sz="4" w:space="0" w:color="auto"/>
            </w:tcBorders>
            <w:noWrap/>
            <w:vAlign w:val="bottom"/>
            <w:hideMark/>
          </w:tcPr>
          <w:p w14:paraId="299A2D6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664E6B5D" w14:textId="77777777" w:rsidTr="00864C4F">
        <w:trPr>
          <w:trHeight w:val="450"/>
          <w:jc w:val="right"/>
        </w:trPr>
        <w:tc>
          <w:tcPr>
            <w:tcW w:w="2337" w:type="pct"/>
            <w:tcBorders>
              <w:top w:val="single" w:sz="4" w:space="0" w:color="auto"/>
              <w:left w:val="single" w:sz="8" w:space="0" w:color="auto"/>
              <w:bottom w:val="single" w:sz="4" w:space="0" w:color="auto"/>
              <w:right w:val="single" w:sz="4" w:space="0" w:color="auto"/>
            </w:tcBorders>
            <w:vAlign w:val="center"/>
            <w:hideMark/>
          </w:tcPr>
          <w:p w14:paraId="1A0B829D" w14:textId="77777777" w:rsidR="00864C4F" w:rsidRPr="00864C4F" w:rsidRDefault="00864C4F" w:rsidP="00864C4F">
            <w:pPr>
              <w:spacing w:after="0" w:line="240" w:lineRule="auto"/>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5. IZDACI ZA FINANCIJSKU IMOVINU I OTPLATE ZAJMOVA</w:t>
            </w:r>
          </w:p>
        </w:tc>
        <w:tc>
          <w:tcPr>
            <w:tcW w:w="583" w:type="pct"/>
            <w:tcBorders>
              <w:top w:val="nil"/>
              <w:left w:val="nil"/>
              <w:bottom w:val="single" w:sz="4" w:space="0" w:color="auto"/>
              <w:right w:val="single" w:sz="4" w:space="0" w:color="auto"/>
            </w:tcBorders>
            <w:vAlign w:val="bottom"/>
            <w:hideMark/>
          </w:tcPr>
          <w:p w14:paraId="469E8944"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3,43</w:t>
            </w:r>
          </w:p>
        </w:tc>
        <w:tc>
          <w:tcPr>
            <w:tcW w:w="481" w:type="pct"/>
            <w:tcBorders>
              <w:top w:val="nil"/>
              <w:left w:val="nil"/>
              <w:bottom w:val="single" w:sz="4" w:space="0" w:color="auto"/>
              <w:right w:val="single" w:sz="4" w:space="0" w:color="auto"/>
            </w:tcBorders>
            <w:vAlign w:val="bottom"/>
            <w:hideMark/>
          </w:tcPr>
          <w:p w14:paraId="4B04D370"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1330527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3FD7A253"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4E7B2BDC"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7342F803" w14:textId="77777777" w:rsidTr="00864C4F">
        <w:trPr>
          <w:trHeight w:val="420"/>
          <w:jc w:val="right"/>
        </w:trPr>
        <w:tc>
          <w:tcPr>
            <w:tcW w:w="2337" w:type="pct"/>
            <w:tcBorders>
              <w:top w:val="nil"/>
              <w:left w:val="single" w:sz="8" w:space="0" w:color="auto"/>
              <w:bottom w:val="single" w:sz="4" w:space="0" w:color="auto"/>
              <w:right w:val="single" w:sz="4" w:space="0" w:color="auto"/>
            </w:tcBorders>
            <w:noWrap/>
            <w:vAlign w:val="bottom"/>
            <w:hideMark/>
          </w:tcPr>
          <w:p w14:paraId="6979C3D2"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 xml:space="preserve">NETO FINANCIRANJE </w:t>
            </w:r>
          </w:p>
        </w:tc>
        <w:tc>
          <w:tcPr>
            <w:tcW w:w="583" w:type="pct"/>
            <w:tcBorders>
              <w:top w:val="nil"/>
              <w:left w:val="nil"/>
              <w:bottom w:val="single" w:sz="4" w:space="0" w:color="auto"/>
              <w:right w:val="single" w:sz="4" w:space="0" w:color="auto"/>
            </w:tcBorders>
            <w:vAlign w:val="bottom"/>
            <w:hideMark/>
          </w:tcPr>
          <w:p w14:paraId="7F5A44D9"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-3,43</w:t>
            </w:r>
          </w:p>
        </w:tc>
        <w:tc>
          <w:tcPr>
            <w:tcW w:w="481" w:type="pct"/>
            <w:tcBorders>
              <w:top w:val="nil"/>
              <w:left w:val="nil"/>
              <w:bottom w:val="single" w:sz="4" w:space="0" w:color="auto"/>
              <w:right w:val="single" w:sz="4" w:space="0" w:color="auto"/>
            </w:tcBorders>
            <w:vAlign w:val="bottom"/>
            <w:hideMark/>
          </w:tcPr>
          <w:p w14:paraId="451038CF"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1A604055"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7990BC44"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4" w:space="0" w:color="auto"/>
              <w:right w:val="single" w:sz="4" w:space="0" w:color="auto"/>
            </w:tcBorders>
            <w:noWrap/>
            <w:vAlign w:val="bottom"/>
            <w:hideMark/>
          </w:tcPr>
          <w:p w14:paraId="4093702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24D7FCFE" w14:textId="77777777" w:rsidTr="00864C4F">
        <w:trPr>
          <w:trHeight w:val="420"/>
          <w:jc w:val="right"/>
        </w:trPr>
        <w:tc>
          <w:tcPr>
            <w:tcW w:w="2337" w:type="pct"/>
            <w:tcBorders>
              <w:top w:val="nil"/>
              <w:left w:val="single" w:sz="8" w:space="0" w:color="auto"/>
              <w:bottom w:val="single" w:sz="8" w:space="0" w:color="auto"/>
              <w:right w:val="single" w:sz="4" w:space="0" w:color="auto"/>
            </w:tcBorders>
            <w:noWrap/>
            <w:vAlign w:val="bottom"/>
            <w:hideMark/>
          </w:tcPr>
          <w:p w14:paraId="6B31757C"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VIŠAK/MANJAK + NETO FINANCIRANJE</w:t>
            </w:r>
          </w:p>
        </w:tc>
        <w:tc>
          <w:tcPr>
            <w:tcW w:w="583" w:type="pct"/>
            <w:tcBorders>
              <w:top w:val="nil"/>
              <w:left w:val="nil"/>
              <w:bottom w:val="single" w:sz="8" w:space="0" w:color="auto"/>
              <w:right w:val="single" w:sz="4" w:space="0" w:color="auto"/>
            </w:tcBorders>
            <w:vAlign w:val="bottom"/>
            <w:hideMark/>
          </w:tcPr>
          <w:p w14:paraId="6375138D"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60.988,57</w:t>
            </w:r>
          </w:p>
        </w:tc>
        <w:tc>
          <w:tcPr>
            <w:tcW w:w="481" w:type="pct"/>
            <w:tcBorders>
              <w:top w:val="nil"/>
              <w:left w:val="nil"/>
              <w:bottom w:val="single" w:sz="8" w:space="0" w:color="auto"/>
              <w:right w:val="single" w:sz="4" w:space="0" w:color="auto"/>
            </w:tcBorders>
            <w:vAlign w:val="bottom"/>
            <w:hideMark/>
          </w:tcPr>
          <w:p w14:paraId="1D7BEBA8"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-480.348</w:t>
            </w:r>
          </w:p>
        </w:tc>
        <w:tc>
          <w:tcPr>
            <w:tcW w:w="533" w:type="pct"/>
            <w:tcBorders>
              <w:top w:val="nil"/>
              <w:left w:val="nil"/>
              <w:bottom w:val="single" w:sz="8" w:space="0" w:color="auto"/>
              <w:right w:val="single" w:sz="4" w:space="0" w:color="auto"/>
            </w:tcBorders>
            <w:noWrap/>
            <w:vAlign w:val="bottom"/>
            <w:hideMark/>
          </w:tcPr>
          <w:p w14:paraId="360C40EE" w14:textId="4AEE0103"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-227.34</w:t>
            </w:r>
            <w:r w:rsidR="00E428A2">
              <w:rPr>
                <w:rFonts w:ascii="Arial" w:eastAsia="Times New Roman" w:hAnsi="Arial" w:cs="Arial"/>
                <w:sz w:val="18"/>
                <w:szCs w:val="18"/>
                <w:lang w:eastAsia="hr-HR"/>
              </w:rPr>
              <w:t>3</w:t>
            </w:r>
          </w:p>
        </w:tc>
        <w:tc>
          <w:tcPr>
            <w:tcW w:w="533" w:type="pct"/>
            <w:tcBorders>
              <w:top w:val="nil"/>
              <w:left w:val="nil"/>
              <w:bottom w:val="single" w:sz="8" w:space="0" w:color="auto"/>
              <w:right w:val="single" w:sz="4" w:space="0" w:color="auto"/>
            </w:tcBorders>
            <w:noWrap/>
            <w:vAlign w:val="bottom"/>
            <w:hideMark/>
          </w:tcPr>
          <w:p w14:paraId="0F23CD7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33" w:type="pct"/>
            <w:tcBorders>
              <w:top w:val="nil"/>
              <w:left w:val="nil"/>
              <w:bottom w:val="single" w:sz="8" w:space="0" w:color="auto"/>
              <w:right w:val="single" w:sz="4" w:space="0" w:color="auto"/>
            </w:tcBorders>
            <w:noWrap/>
            <w:vAlign w:val="bottom"/>
            <w:hideMark/>
          </w:tcPr>
          <w:p w14:paraId="6B8D3FDD"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bl>
    <w:p w14:paraId="11FF9B79" w14:textId="77777777" w:rsidR="00CA7CB5" w:rsidRDefault="00CA7CB5" w:rsidP="00864C4F">
      <w:pPr>
        <w:jc w:val="center"/>
        <w:rPr>
          <w:rFonts w:ascii="Arial" w:hAnsi="Arial" w:cs="Arial"/>
          <w:b/>
          <w:bCs/>
          <w:sz w:val="20"/>
          <w:szCs w:val="20"/>
        </w:rPr>
      </w:pPr>
    </w:p>
    <w:p w14:paraId="20D2E7E7" w14:textId="7430DF9E" w:rsidR="00864C4F" w:rsidRPr="003A4003" w:rsidRDefault="00864C4F" w:rsidP="00864C4F">
      <w:pPr>
        <w:jc w:val="center"/>
        <w:rPr>
          <w:rFonts w:ascii="Arial" w:hAnsi="Arial" w:cs="Arial"/>
          <w:b/>
          <w:bCs/>
          <w:sz w:val="20"/>
          <w:szCs w:val="20"/>
        </w:rPr>
      </w:pPr>
      <w:r w:rsidRPr="003A4003">
        <w:rPr>
          <w:rFonts w:ascii="Arial" w:hAnsi="Arial" w:cs="Arial"/>
          <w:b/>
          <w:bCs/>
          <w:sz w:val="20"/>
          <w:szCs w:val="20"/>
        </w:rPr>
        <w:lastRenderedPageBreak/>
        <w:t>C) PRENESENI VIŠAK ILI PRENESENI MANJAK</w:t>
      </w:r>
    </w:p>
    <w:p w14:paraId="772DE0BE" w14:textId="77777777" w:rsidR="00864C4F" w:rsidRDefault="00864C4F" w:rsidP="00864C4F">
      <w:pPr>
        <w:jc w:val="center"/>
        <w:rPr>
          <w:rFonts w:ascii="Arial" w:hAnsi="Arial" w:cs="Arial"/>
          <w:sz w:val="20"/>
          <w:szCs w:val="20"/>
        </w:rPr>
      </w:pPr>
    </w:p>
    <w:tbl>
      <w:tblPr>
        <w:tblW w:w="5765" w:type="pct"/>
        <w:tblInd w:w="-719" w:type="dxa"/>
        <w:tblLayout w:type="fixed"/>
        <w:tblLook w:val="04A0" w:firstRow="1" w:lastRow="0" w:firstColumn="1" w:lastColumn="0" w:noHBand="0" w:noVBand="1"/>
      </w:tblPr>
      <w:tblGrid>
        <w:gridCol w:w="4395"/>
        <w:gridCol w:w="1276"/>
        <w:gridCol w:w="877"/>
        <w:gridCol w:w="1107"/>
        <w:gridCol w:w="1134"/>
        <w:gridCol w:w="1418"/>
        <w:gridCol w:w="236"/>
      </w:tblGrid>
      <w:tr w:rsidR="00864C4F" w:rsidRPr="00864C4F" w14:paraId="6EE1A480" w14:textId="77777777" w:rsidTr="00864C4F">
        <w:trPr>
          <w:gridAfter w:val="1"/>
          <w:wAfter w:w="113" w:type="pct"/>
          <w:trHeight w:val="840"/>
        </w:trPr>
        <w:tc>
          <w:tcPr>
            <w:tcW w:w="2104" w:type="pct"/>
            <w:tcBorders>
              <w:top w:val="single" w:sz="8" w:space="0" w:color="auto"/>
              <w:left w:val="single" w:sz="8" w:space="0" w:color="auto"/>
              <w:bottom w:val="single" w:sz="4" w:space="0" w:color="auto"/>
              <w:right w:val="single" w:sz="4" w:space="0" w:color="auto"/>
            </w:tcBorders>
            <w:noWrap/>
            <w:vAlign w:val="center"/>
            <w:hideMark/>
          </w:tcPr>
          <w:p w14:paraId="3C7E20BA"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RAZRED I NAZIV</w:t>
            </w:r>
          </w:p>
        </w:tc>
        <w:tc>
          <w:tcPr>
            <w:tcW w:w="611" w:type="pct"/>
            <w:tcBorders>
              <w:top w:val="single" w:sz="8" w:space="0" w:color="auto"/>
              <w:left w:val="nil"/>
              <w:bottom w:val="single" w:sz="4" w:space="0" w:color="auto"/>
              <w:right w:val="single" w:sz="4" w:space="0" w:color="auto"/>
            </w:tcBorders>
            <w:vAlign w:val="center"/>
            <w:hideMark/>
          </w:tcPr>
          <w:p w14:paraId="4DBA4B79"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Izvršenje 2024.</w:t>
            </w:r>
          </w:p>
        </w:tc>
        <w:tc>
          <w:tcPr>
            <w:tcW w:w="420" w:type="pct"/>
            <w:tcBorders>
              <w:top w:val="single" w:sz="8" w:space="0" w:color="auto"/>
              <w:left w:val="nil"/>
              <w:bottom w:val="single" w:sz="4" w:space="0" w:color="auto"/>
              <w:right w:val="single" w:sz="4" w:space="0" w:color="auto"/>
            </w:tcBorders>
            <w:vAlign w:val="center"/>
            <w:hideMark/>
          </w:tcPr>
          <w:p w14:paraId="7EEE3ADE"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Plan za 2025.</w:t>
            </w:r>
          </w:p>
        </w:tc>
        <w:tc>
          <w:tcPr>
            <w:tcW w:w="530" w:type="pct"/>
            <w:tcBorders>
              <w:top w:val="single" w:sz="8" w:space="0" w:color="auto"/>
              <w:left w:val="nil"/>
              <w:bottom w:val="single" w:sz="4" w:space="0" w:color="auto"/>
              <w:right w:val="single" w:sz="4" w:space="0" w:color="auto"/>
            </w:tcBorders>
            <w:vAlign w:val="bottom"/>
            <w:hideMark/>
          </w:tcPr>
          <w:p w14:paraId="145555A8" w14:textId="77777777" w:rsidR="00864C4F" w:rsidRPr="00864C4F" w:rsidRDefault="00864C4F" w:rsidP="00864C4F">
            <w:pPr>
              <w:spacing w:after="0" w:line="240" w:lineRule="auto"/>
              <w:jc w:val="center"/>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Prijedlog proračuna za 2026.</w:t>
            </w:r>
          </w:p>
        </w:tc>
        <w:tc>
          <w:tcPr>
            <w:tcW w:w="543" w:type="pct"/>
            <w:tcBorders>
              <w:top w:val="single" w:sz="8" w:space="0" w:color="auto"/>
              <w:left w:val="nil"/>
              <w:bottom w:val="single" w:sz="4" w:space="0" w:color="auto"/>
              <w:right w:val="single" w:sz="4" w:space="0" w:color="auto"/>
            </w:tcBorders>
            <w:vAlign w:val="bottom"/>
            <w:hideMark/>
          </w:tcPr>
          <w:p w14:paraId="28C3BD03"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2027.</w:t>
            </w:r>
          </w:p>
        </w:tc>
        <w:tc>
          <w:tcPr>
            <w:tcW w:w="679" w:type="pct"/>
            <w:tcBorders>
              <w:top w:val="single" w:sz="8" w:space="0" w:color="auto"/>
              <w:left w:val="nil"/>
              <w:bottom w:val="single" w:sz="4" w:space="0" w:color="auto"/>
              <w:right w:val="single" w:sz="4" w:space="0" w:color="auto"/>
            </w:tcBorders>
            <w:vAlign w:val="bottom"/>
            <w:hideMark/>
          </w:tcPr>
          <w:p w14:paraId="7836F1A8"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Projekcija proračuna za 2028.</w:t>
            </w:r>
          </w:p>
        </w:tc>
      </w:tr>
      <w:tr w:rsidR="00864C4F" w:rsidRPr="00864C4F" w14:paraId="10ABD76F" w14:textId="77777777" w:rsidTr="00864C4F">
        <w:trPr>
          <w:gridAfter w:val="1"/>
          <w:wAfter w:w="113" w:type="pct"/>
          <w:trHeight w:val="300"/>
        </w:trPr>
        <w:tc>
          <w:tcPr>
            <w:tcW w:w="2104" w:type="pct"/>
            <w:tcBorders>
              <w:top w:val="nil"/>
              <w:left w:val="single" w:sz="4" w:space="0" w:color="auto"/>
              <w:bottom w:val="single" w:sz="4" w:space="0" w:color="auto"/>
              <w:right w:val="single" w:sz="4" w:space="0" w:color="auto"/>
            </w:tcBorders>
            <w:vAlign w:val="bottom"/>
            <w:hideMark/>
          </w:tcPr>
          <w:p w14:paraId="6170C70C"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PRIJENOS VIŠKA / MANJKA IZ PRETHODNE(IH) GODINE</w:t>
            </w:r>
          </w:p>
        </w:tc>
        <w:tc>
          <w:tcPr>
            <w:tcW w:w="611" w:type="pct"/>
            <w:tcBorders>
              <w:top w:val="nil"/>
              <w:left w:val="nil"/>
              <w:bottom w:val="single" w:sz="4" w:space="0" w:color="auto"/>
              <w:right w:val="single" w:sz="4" w:space="0" w:color="auto"/>
            </w:tcBorders>
            <w:vAlign w:val="bottom"/>
            <w:hideMark/>
          </w:tcPr>
          <w:p w14:paraId="3E90FDA3"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646.702,38</w:t>
            </w:r>
          </w:p>
        </w:tc>
        <w:tc>
          <w:tcPr>
            <w:tcW w:w="420" w:type="pct"/>
            <w:tcBorders>
              <w:top w:val="nil"/>
              <w:left w:val="nil"/>
              <w:bottom w:val="single" w:sz="4" w:space="0" w:color="auto"/>
              <w:right w:val="single" w:sz="4" w:space="0" w:color="auto"/>
            </w:tcBorders>
            <w:vAlign w:val="bottom"/>
            <w:hideMark/>
          </w:tcPr>
          <w:p w14:paraId="5B5F2DB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707.691</w:t>
            </w:r>
          </w:p>
        </w:tc>
        <w:tc>
          <w:tcPr>
            <w:tcW w:w="530" w:type="pct"/>
            <w:tcBorders>
              <w:top w:val="nil"/>
              <w:left w:val="nil"/>
              <w:bottom w:val="single" w:sz="4" w:space="0" w:color="auto"/>
              <w:right w:val="single" w:sz="4" w:space="0" w:color="auto"/>
            </w:tcBorders>
            <w:noWrap/>
            <w:vAlign w:val="bottom"/>
            <w:hideMark/>
          </w:tcPr>
          <w:p w14:paraId="6D6A3EC4" w14:textId="3098BBC6"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227.34</w:t>
            </w:r>
            <w:r w:rsidR="00E428A2">
              <w:rPr>
                <w:rFonts w:ascii="Arial" w:eastAsia="Times New Roman" w:hAnsi="Arial" w:cs="Arial"/>
                <w:sz w:val="18"/>
                <w:szCs w:val="18"/>
                <w:lang w:eastAsia="hr-HR"/>
              </w:rPr>
              <w:t>3</w:t>
            </w:r>
          </w:p>
        </w:tc>
        <w:tc>
          <w:tcPr>
            <w:tcW w:w="543" w:type="pct"/>
            <w:tcBorders>
              <w:top w:val="nil"/>
              <w:left w:val="nil"/>
              <w:bottom w:val="single" w:sz="4" w:space="0" w:color="auto"/>
              <w:right w:val="single" w:sz="4" w:space="0" w:color="auto"/>
            </w:tcBorders>
            <w:noWrap/>
            <w:vAlign w:val="bottom"/>
            <w:hideMark/>
          </w:tcPr>
          <w:p w14:paraId="1FF6CB42"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679" w:type="pct"/>
            <w:tcBorders>
              <w:top w:val="nil"/>
              <w:left w:val="nil"/>
              <w:bottom w:val="single" w:sz="4" w:space="0" w:color="auto"/>
              <w:right w:val="single" w:sz="4" w:space="0" w:color="auto"/>
            </w:tcBorders>
            <w:noWrap/>
            <w:vAlign w:val="bottom"/>
            <w:hideMark/>
          </w:tcPr>
          <w:p w14:paraId="59E065BD"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1DFAF5EB" w14:textId="77777777" w:rsidTr="00864C4F">
        <w:trPr>
          <w:gridAfter w:val="1"/>
          <w:wAfter w:w="113" w:type="pct"/>
          <w:trHeight w:val="300"/>
        </w:trPr>
        <w:tc>
          <w:tcPr>
            <w:tcW w:w="2104" w:type="pct"/>
            <w:tcBorders>
              <w:top w:val="nil"/>
              <w:left w:val="nil"/>
              <w:bottom w:val="single" w:sz="4" w:space="0" w:color="auto"/>
              <w:right w:val="single" w:sz="4" w:space="0" w:color="auto"/>
            </w:tcBorders>
            <w:noWrap/>
            <w:vAlign w:val="bottom"/>
            <w:hideMark/>
          </w:tcPr>
          <w:p w14:paraId="2B7473A6" w14:textId="77777777" w:rsidR="00864C4F" w:rsidRPr="00864C4F" w:rsidRDefault="00864C4F" w:rsidP="00864C4F">
            <w:pPr>
              <w:spacing w:after="0" w:line="240" w:lineRule="auto"/>
              <w:rPr>
                <w:rFonts w:ascii="Arial" w:eastAsia="Times New Roman" w:hAnsi="Arial" w:cs="Arial"/>
                <w:sz w:val="18"/>
                <w:szCs w:val="18"/>
                <w:lang w:eastAsia="hr-HR"/>
              </w:rPr>
            </w:pPr>
            <w:r w:rsidRPr="00864C4F">
              <w:rPr>
                <w:rFonts w:ascii="Arial" w:eastAsia="Times New Roman" w:hAnsi="Arial" w:cs="Arial"/>
                <w:sz w:val="18"/>
                <w:szCs w:val="18"/>
                <w:lang w:eastAsia="hr-HR"/>
              </w:rPr>
              <w:t xml:space="preserve">PRIJENOS VIŠKA/MANJKA U SLJEDEĆE RAZDOBLJE </w:t>
            </w:r>
          </w:p>
        </w:tc>
        <w:tc>
          <w:tcPr>
            <w:tcW w:w="611" w:type="pct"/>
            <w:tcBorders>
              <w:top w:val="nil"/>
              <w:left w:val="nil"/>
              <w:bottom w:val="single" w:sz="4" w:space="0" w:color="auto"/>
              <w:right w:val="single" w:sz="4" w:space="0" w:color="auto"/>
            </w:tcBorders>
            <w:noWrap/>
            <w:vAlign w:val="bottom"/>
            <w:hideMark/>
          </w:tcPr>
          <w:p w14:paraId="2D85753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286.271,30</w:t>
            </w:r>
          </w:p>
        </w:tc>
        <w:tc>
          <w:tcPr>
            <w:tcW w:w="420" w:type="pct"/>
            <w:tcBorders>
              <w:top w:val="nil"/>
              <w:left w:val="nil"/>
              <w:bottom w:val="single" w:sz="4" w:space="0" w:color="auto"/>
              <w:right w:val="single" w:sz="4" w:space="0" w:color="auto"/>
            </w:tcBorders>
            <w:noWrap/>
            <w:vAlign w:val="bottom"/>
            <w:hideMark/>
          </w:tcPr>
          <w:p w14:paraId="73EF2EAC" w14:textId="3B199772" w:rsidR="00864C4F" w:rsidRPr="00864C4F" w:rsidRDefault="00CC6EF8" w:rsidP="00864C4F">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227.343</w:t>
            </w:r>
          </w:p>
        </w:tc>
        <w:tc>
          <w:tcPr>
            <w:tcW w:w="530" w:type="pct"/>
            <w:tcBorders>
              <w:top w:val="nil"/>
              <w:left w:val="nil"/>
              <w:bottom w:val="single" w:sz="4" w:space="0" w:color="auto"/>
              <w:right w:val="single" w:sz="4" w:space="0" w:color="auto"/>
            </w:tcBorders>
            <w:noWrap/>
            <w:vAlign w:val="bottom"/>
            <w:hideMark/>
          </w:tcPr>
          <w:p w14:paraId="39DE7F4F"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43" w:type="pct"/>
            <w:tcBorders>
              <w:top w:val="nil"/>
              <w:left w:val="nil"/>
              <w:bottom w:val="single" w:sz="4" w:space="0" w:color="auto"/>
              <w:right w:val="single" w:sz="4" w:space="0" w:color="auto"/>
            </w:tcBorders>
            <w:noWrap/>
            <w:vAlign w:val="bottom"/>
            <w:hideMark/>
          </w:tcPr>
          <w:p w14:paraId="27C6D93C"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679" w:type="pct"/>
            <w:tcBorders>
              <w:top w:val="nil"/>
              <w:left w:val="nil"/>
              <w:bottom w:val="single" w:sz="4" w:space="0" w:color="auto"/>
              <w:right w:val="single" w:sz="4" w:space="0" w:color="auto"/>
            </w:tcBorders>
            <w:noWrap/>
            <w:vAlign w:val="bottom"/>
            <w:hideMark/>
          </w:tcPr>
          <w:p w14:paraId="12889CFB" w14:textId="77777777" w:rsidR="00864C4F" w:rsidRPr="00864C4F" w:rsidRDefault="00864C4F" w:rsidP="00864C4F">
            <w:pPr>
              <w:spacing w:after="0" w:line="240" w:lineRule="auto"/>
              <w:jc w:val="right"/>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r>
      <w:tr w:rsidR="00864C4F" w:rsidRPr="00864C4F" w14:paraId="457C5A31" w14:textId="77777777" w:rsidTr="00864C4F">
        <w:trPr>
          <w:gridAfter w:val="1"/>
          <w:wAfter w:w="113" w:type="pct"/>
          <w:trHeight w:val="450"/>
        </w:trPr>
        <w:tc>
          <w:tcPr>
            <w:tcW w:w="2104" w:type="pct"/>
            <w:vMerge w:val="restart"/>
            <w:tcBorders>
              <w:top w:val="nil"/>
              <w:left w:val="single" w:sz="4" w:space="0" w:color="auto"/>
              <w:bottom w:val="single" w:sz="4" w:space="0" w:color="000000"/>
              <w:right w:val="single" w:sz="4" w:space="0" w:color="auto"/>
            </w:tcBorders>
            <w:vAlign w:val="center"/>
            <w:hideMark/>
          </w:tcPr>
          <w:p w14:paraId="3FB8FCB5" w14:textId="77777777" w:rsidR="00864C4F" w:rsidRPr="00864C4F" w:rsidRDefault="00864C4F" w:rsidP="00864C4F">
            <w:pPr>
              <w:spacing w:after="0" w:line="240" w:lineRule="auto"/>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VIŠAK / MANJAK + NETO FINANCIRANJE + PRIJENOS VIŠKA / MANJKA IZ PRETHODNE(IH) GODINE - PRIJENOS VIŠKA / MANJKA U SLJEDEĆE RAZDOBLJE</w:t>
            </w:r>
          </w:p>
        </w:tc>
        <w:tc>
          <w:tcPr>
            <w:tcW w:w="611" w:type="pct"/>
            <w:vMerge w:val="restart"/>
            <w:tcBorders>
              <w:top w:val="nil"/>
              <w:left w:val="single" w:sz="4" w:space="0" w:color="auto"/>
              <w:bottom w:val="single" w:sz="4" w:space="0" w:color="000000"/>
              <w:right w:val="single" w:sz="4" w:space="0" w:color="auto"/>
            </w:tcBorders>
            <w:noWrap/>
            <w:vAlign w:val="center"/>
            <w:hideMark/>
          </w:tcPr>
          <w:p w14:paraId="36C37868"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421.419,65</w:t>
            </w:r>
          </w:p>
        </w:tc>
        <w:tc>
          <w:tcPr>
            <w:tcW w:w="420" w:type="pct"/>
            <w:vMerge w:val="restart"/>
            <w:tcBorders>
              <w:top w:val="nil"/>
              <w:left w:val="single" w:sz="4" w:space="0" w:color="auto"/>
              <w:bottom w:val="single" w:sz="4" w:space="0" w:color="000000"/>
              <w:right w:val="single" w:sz="4" w:space="0" w:color="auto"/>
            </w:tcBorders>
            <w:noWrap/>
            <w:vAlign w:val="center"/>
            <w:hideMark/>
          </w:tcPr>
          <w:p w14:paraId="03EF00A8"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-83.857</w:t>
            </w:r>
          </w:p>
        </w:tc>
        <w:tc>
          <w:tcPr>
            <w:tcW w:w="530" w:type="pct"/>
            <w:vMerge w:val="restart"/>
            <w:tcBorders>
              <w:top w:val="nil"/>
              <w:left w:val="single" w:sz="4" w:space="0" w:color="auto"/>
              <w:bottom w:val="single" w:sz="4" w:space="0" w:color="000000"/>
              <w:right w:val="single" w:sz="4" w:space="0" w:color="auto"/>
            </w:tcBorders>
            <w:noWrap/>
            <w:vAlign w:val="center"/>
            <w:hideMark/>
          </w:tcPr>
          <w:p w14:paraId="02F8DC77" w14:textId="77777777" w:rsidR="00864C4F" w:rsidRPr="00864C4F" w:rsidRDefault="00864C4F" w:rsidP="00864C4F">
            <w:pPr>
              <w:spacing w:after="0" w:line="240" w:lineRule="auto"/>
              <w:jc w:val="center"/>
              <w:rPr>
                <w:rFonts w:ascii="Arial" w:eastAsia="Times New Roman" w:hAnsi="Arial" w:cs="Arial"/>
                <w:sz w:val="18"/>
                <w:szCs w:val="18"/>
                <w:lang w:eastAsia="hr-HR"/>
              </w:rPr>
            </w:pPr>
            <w:r w:rsidRPr="00864C4F">
              <w:rPr>
                <w:rFonts w:ascii="Arial" w:eastAsia="Times New Roman" w:hAnsi="Arial" w:cs="Arial"/>
                <w:sz w:val="18"/>
                <w:szCs w:val="18"/>
                <w:lang w:eastAsia="hr-HR"/>
              </w:rPr>
              <w:t>0</w:t>
            </w:r>
          </w:p>
        </w:tc>
        <w:tc>
          <w:tcPr>
            <w:tcW w:w="543"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E73E2"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c>
          <w:tcPr>
            <w:tcW w:w="67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12076DA"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r w:rsidRPr="00864C4F">
              <w:rPr>
                <w:rFonts w:ascii="Arial" w:eastAsia="Times New Roman" w:hAnsi="Arial" w:cs="Arial"/>
                <w:color w:val="000000"/>
                <w:sz w:val="18"/>
                <w:szCs w:val="18"/>
                <w:lang w:eastAsia="hr-HR"/>
              </w:rPr>
              <w:t>0</w:t>
            </w:r>
          </w:p>
        </w:tc>
      </w:tr>
      <w:tr w:rsidR="00864C4F" w:rsidRPr="00864C4F" w14:paraId="6C6567AD" w14:textId="77777777" w:rsidTr="00864C4F">
        <w:trPr>
          <w:trHeight w:val="765"/>
        </w:trPr>
        <w:tc>
          <w:tcPr>
            <w:tcW w:w="2104" w:type="pct"/>
            <w:vMerge/>
            <w:tcBorders>
              <w:top w:val="nil"/>
              <w:left w:val="single" w:sz="4" w:space="0" w:color="auto"/>
              <w:bottom w:val="single" w:sz="4" w:space="0" w:color="000000"/>
              <w:right w:val="single" w:sz="4" w:space="0" w:color="auto"/>
            </w:tcBorders>
            <w:vAlign w:val="center"/>
            <w:hideMark/>
          </w:tcPr>
          <w:p w14:paraId="4E9CF134"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611" w:type="pct"/>
            <w:vMerge/>
            <w:tcBorders>
              <w:top w:val="nil"/>
              <w:left w:val="single" w:sz="4" w:space="0" w:color="auto"/>
              <w:bottom w:val="single" w:sz="4" w:space="0" w:color="000000"/>
              <w:right w:val="single" w:sz="4" w:space="0" w:color="auto"/>
            </w:tcBorders>
            <w:vAlign w:val="center"/>
            <w:hideMark/>
          </w:tcPr>
          <w:p w14:paraId="75DE24D7"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420" w:type="pct"/>
            <w:vMerge/>
            <w:tcBorders>
              <w:top w:val="nil"/>
              <w:left w:val="single" w:sz="4" w:space="0" w:color="auto"/>
              <w:bottom w:val="single" w:sz="4" w:space="0" w:color="000000"/>
              <w:right w:val="single" w:sz="4" w:space="0" w:color="auto"/>
            </w:tcBorders>
            <w:vAlign w:val="center"/>
            <w:hideMark/>
          </w:tcPr>
          <w:p w14:paraId="66383AD9"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530" w:type="pct"/>
            <w:vMerge/>
            <w:tcBorders>
              <w:top w:val="nil"/>
              <w:left w:val="single" w:sz="4" w:space="0" w:color="auto"/>
              <w:bottom w:val="single" w:sz="4" w:space="0" w:color="000000"/>
              <w:right w:val="single" w:sz="4" w:space="0" w:color="auto"/>
            </w:tcBorders>
            <w:vAlign w:val="center"/>
            <w:hideMark/>
          </w:tcPr>
          <w:p w14:paraId="163682A8" w14:textId="77777777" w:rsidR="00864C4F" w:rsidRPr="00864C4F" w:rsidRDefault="00864C4F" w:rsidP="00864C4F">
            <w:pPr>
              <w:spacing w:after="0" w:line="240" w:lineRule="auto"/>
              <w:rPr>
                <w:rFonts w:ascii="Arial" w:eastAsia="Times New Roman" w:hAnsi="Arial" w:cs="Arial"/>
                <w:sz w:val="18"/>
                <w:szCs w:val="18"/>
                <w:lang w:eastAsia="hr-HR"/>
              </w:rPr>
            </w:pPr>
          </w:p>
        </w:tc>
        <w:tc>
          <w:tcPr>
            <w:tcW w:w="543" w:type="pct"/>
            <w:vMerge/>
            <w:tcBorders>
              <w:top w:val="nil"/>
              <w:left w:val="single" w:sz="4" w:space="0" w:color="auto"/>
              <w:bottom w:val="single" w:sz="4" w:space="0" w:color="000000"/>
              <w:right w:val="single" w:sz="4" w:space="0" w:color="auto"/>
            </w:tcBorders>
            <w:vAlign w:val="center"/>
            <w:hideMark/>
          </w:tcPr>
          <w:p w14:paraId="443F291E"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679" w:type="pct"/>
            <w:vMerge/>
            <w:tcBorders>
              <w:top w:val="nil"/>
              <w:left w:val="single" w:sz="4" w:space="0" w:color="auto"/>
              <w:bottom w:val="single" w:sz="4" w:space="0" w:color="auto"/>
              <w:right w:val="single" w:sz="4" w:space="0" w:color="auto"/>
            </w:tcBorders>
            <w:vAlign w:val="center"/>
            <w:hideMark/>
          </w:tcPr>
          <w:p w14:paraId="461945AE" w14:textId="77777777" w:rsidR="00864C4F" w:rsidRPr="00864C4F" w:rsidRDefault="00864C4F" w:rsidP="00864C4F">
            <w:pPr>
              <w:spacing w:after="0" w:line="240" w:lineRule="auto"/>
              <w:rPr>
                <w:rFonts w:ascii="Arial" w:eastAsia="Times New Roman" w:hAnsi="Arial" w:cs="Arial"/>
                <w:color w:val="000000"/>
                <w:sz w:val="18"/>
                <w:szCs w:val="18"/>
                <w:lang w:eastAsia="hr-HR"/>
              </w:rPr>
            </w:pPr>
          </w:p>
        </w:tc>
        <w:tc>
          <w:tcPr>
            <w:tcW w:w="113" w:type="pct"/>
            <w:tcBorders>
              <w:top w:val="nil"/>
              <w:left w:val="nil"/>
              <w:bottom w:val="nil"/>
              <w:right w:val="nil"/>
            </w:tcBorders>
            <w:noWrap/>
            <w:vAlign w:val="bottom"/>
            <w:hideMark/>
          </w:tcPr>
          <w:p w14:paraId="5292FF9F" w14:textId="77777777" w:rsidR="00864C4F" w:rsidRPr="00864C4F" w:rsidRDefault="00864C4F" w:rsidP="00864C4F">
            <w:pPr>
              <w:spacing w:after="0" w:line="240" w:lineRule="auto"/>
              <w:jc w:val="right"/>
              <w:rPr>
                <w:rFonts w:ascii="Arial" w:eastAsia="Times New Roman" w:hAnsi="Arial" w:cs="Arial"/>
                <w:color w:val="000000"/>
                <w:sz w:val="18"/>
                <w:szCs w:val="18"/>
                <w:lang w:eastAsia="hr-HR"/>
              </w:rPr>
            </w:pPr>
          </w:p>
        </w:tc>
      </w:tr>
    </w:tbl>
    <w:p w14:paraId="30341268" w14:textId="77777777" w:rsidR="00864C4F" w:rsidRDefault="00864C4F" w:rsidP="00864C4F">
      <w:pPr>
        <w:jc w:val="center"/>
        <w:rPr>
          <w:rFonts w:ascii="Arial" w:hAnsi="Arial" w:cs="Arial"/>
          <w:sz w:val="20"/>
          <w:szCs w:val="20"/>
        </w:rPr>
      </w:pPr>
    </w:p>
    <w:p w14:paraId="547BB1A9" w14:textId="77777777" w:rsidR="003A4003" w:rsidRDefault="003A4003" w:rsidP="00864C4F">
      <w:pPr>
        <w:jc w:val="center"/>
        <w:rPr>
          <w:rFonts w:ascii="Arial" w:hAnsi="Arial" w:cs="Arial"/>
          <w:sz w:val="20"/>
          <w:szCs w:val="20"/>
        </w:rPr>
      </w:pPr>
    </w:p>
    <w:p w14:paraId="561C7293" w14:textId="1E3404B2" w:rsidR="003A4003" w:rsidRDefault="003A4003" w:rsidP="003A4003">
      <w:pPr>
        <w:spacing w:after="0" w:line="240" w:lineRule="auto"/>
        <w:jc w:val="center"/>
        <w:rPr>
          <w:rFonts w:ascii="Arial" w:hAnsi="Arial" w:cs="Arial"/>
          <w:sz w:val="20"/>
          <w:szCs w:val="20"/>
        </w:rPr>
      </w:pPr>
      <w:r w:rsidRPr="00885D4B">
        <w:rPr>
          <w:rFonts w:ascii="Arial" w:hAnsi="Arial" w:cs="Arial"/>
          <w:sz w:val="20"/>
          <w:szCs w:val="20"/>
        </w:rPr>
        <w:t>Članak 2.</w:t>
      </w:r>
    </w:p>
    <w:p w14:paraId="48AC459E" w14:textId="77777777" w:rsidR="003A4003" w:rsidRPr="00885D4B" w:rsidRDefault="003A4003" w:rsidP="003A4003">
      <w:pPr>
        <w:spacing w:after="0" w:line="240" w:lineRule="auto"/>
        <w:jc w:val="center"/>
        <w:rPr>
          <w:rFonts w:ascii="Arial" w:hAnsi="Arial" w:cs="Arial"/>
          <w:sz w:val="20"/>
          <w:szCs w:val="20"/>
        </w:rPr>
      </w:pPr>
    </w:p>
    <w:p w14:paraId="4967DD14" w14:textId="2957FE2D" w:rsidR="003A4003" w:rsidRDefault="003A4003" w:rsidP="00DD7B81">
      <w:pPr>
        <w:spacing w:after="0" w:line="240" w:lineRule="auto"/>
        <w:jc w:val="both"/>
        <w:rPr>
          <w:rFonts w:ascii="Arial" w:hAnsi="Arial" w:cs="Arial"/>
          <w:sz w:val="20"/>
          <w:szCs w:val="20"/>
        </w:rPr>
      </w:pPr>
      <w:r w:rsidRPr="003A4003">
        <w:rPr>
          <w:rFonts w:ascii="Arial" w:hAnsi="Arial" w:cs="Arial"/>
          <w:sz w:val="20"/>
          <w:szCs w:val="20"/>
        </w:rPr>
        <w:t>Prihodi i rashodi iskazani prema ekonomskoj klasifikaciji i izvorima financiranja te rashodi iskazani prema funkcijskoj klasifikaciji imovinu i otplate instrumenata zaduživanja prema ekonomskoj klasifikaciji i izvorima financiranja utvrđuju se u Računu prihoda i rashoda i u Računu financiranja u Proračunu te projekcijama za 2027. i 2028., kako slijedi:</w:t>
      </w:r>
    </w:p>
    <w:p w14:paraId="57F4DBC4" w14:textId="77777777" w:rsidR="00CA7CB5" w:rsidRDefault="00CA7CB5" w:rsidP="003A4003">
      <w:pPr>
        <w:spacing w:after="0" w:line="240" w:lineRule="auto"/>
        <w:rPr>
          <w:rFonts w:ascii="Arial" w:hAnsi="Arial" w:cs="Arial"/>
          <w:sz w:val="20"/>
          <w:szCs w:val="20"/>
        </w:rPr>
      </w:pPr>
    </w:p>
    <w:p w14:paraId="1D198804" w14:textId="34E58BE9" w:rsidR="003A4003" w:rsidRPr="00CA7CB5" w:rsidRDefault="00CA7CB5" w:rsidP="00CA7CB5">
      <w:pPr>
        <w:pStyle w:val="Odlomakpopisa"/>
        <w:numPr>
          <w:ilvl w:val="0"/>
          <w:numId w:val="3"/>
        </w:numPr>
        <w:spacing w:after="0" w:line="240" w:lineRule="auto"/>
        <w:jc w:val="center"/>
        <w:rPr>
          <w:rFonts w:ascii="Arial" w:hAnsi="Arial" w:cs="Arial"/>
          <w:b/>
          <w:bCs/>
          <w:sz w:val="20"/>
          <w:szCs w:val="20"/>
        </w:rPr>
      </w:pPr>
      <w:r w:rsidRPr="00CA7CB5">
        <w:rPr>
          <w:rFonts w:ascii="Arial" w:hAnsi="Arial" w:cs="Arial"/>
          <w:b/>
          <w:bCs/>
          <w:sz w:val="20"/>
          <w:szCs w:val="20"/>
        </w:rPr>
        <w:t>RAČUN PRIHODA I RASHODA</w:t>
      </w:r>
    </w:p>
    <w:p w14:paraId="6F344361" w14:textId="77777777" w:rsidR="00CA7CB5" w:rsidRPr="00CA7CB5" w:rsidRDefault="00CA7CB5" w:rsidP="00CA7CB5">
      <w:pPr>
        <w:pStyle w:val="Odlomakpopisa"/>
        <w:spacing w:after="0" w:line="240" w:lineRule="auto"/>
        <w:rPr>
          <w:rFonts w:ascii="Arial" w:hAnsi="Arial" w:cs="Arial"/>
          <w:sz w:val="20"/>
          <w:szCs w:val="20"/>
        </w:rPr>
      </w:pPr>
    </w:p>
    <w:p w14:paraId="3295B8F6" w14:textId="2B5C6EEA" w:rsidR="00CA7CB5" w:rsidRPr="00CA7CB5" w:rsidRDefault="00CA7CB5" w:rsidP="00CA7CB5">
      <w:pPr>
        <w:pStyle w:val="Odlomakpopisa"/>
        <w:spacing w:after="0" w:line="240" w:lineRule="auto"/>
        <w:jc w:val="center"/>
        <w:rPr>
          <w:rFonts w:ascii="Arial" w:hAnsi="Arial" w:cs="Arial"/>
          <w:sz w:val="20"/>
          <w:szCs w:val="20"/>
        </w:rPr>
      </w:pPr>
      <w:r w:rsidRPr="00CA7CB5">
        <w:rPr>
          <w:rFonts w:ascii="Arial" w:hAnsi="Arial" w:cs="Arial"/>
          <w:sz w:val="20"/>
          <w:szCs w:val="20"/>
        </w:rPr>
        <w:t>A1. PRIHODI I RASHODI PREMA EKONOMSKOJ KLASIFIKACIJI</w:t>
      </w:r>
    </w:p>
    <w:p w14:paraId="13A3F5EB" w14:textId="77777777" w:rsidR="003A4003" w:rsidRDefault="003A4003" w:rsidP="003A4003">
      <w:pPr>
        <w:spacing w:after="0" w:line="240" w:lineRule="auto"/>
        <w:rPr>
          <w:rFonts w:ascii="Arial" w:hAnsi="Arial" w:cs="Arial"/>
          <w:sz w:val="20"/>
          <w:szCs w:val="20"/>
        </w:rPr>
      </w:pPr>
    </w:p>
    <w:tbl>
      <w:tblPr>
        <w:tblW w:w="10348" w:type="dxa"/>
        <w:tblInd w:w="-709" w:type="dxa"/>
        <w:tblLayout w:type="fixed"/>
        <w:tblLook w:val="04A0" w:firstRow="1" w:lastRow="0" w:firstColumn="1" w:lastColumn="0" w:noHBand="0" w:noVBand="1"/>
      </w:tblPr>
      <w:tblGrid>
        <w:gridCol w:w="283"/>
        <w:gridCol w:w="485"/>
        <w:gridCol w:w="650"/>
        <w:gridCol w:w="2835"/>
        <w:gridCol w:w="1276"/>
        <w:gridCol w:w="1276"/>
        <w:gridCol w:w="1275"/>
        <w:gridCol w:w="1134"/>
        <w:gridCol w:w="1134"/>
      </w:tblGrid>
      <w:tr w:rsidR="003A4003" w:rsidRPr="003A4003" w14:paraId="050C1340" w14:textId="77777777" w:rsidTr="003A4003">
        <w:trPr>
          <w:trHeight w:val="690"/>
        </w:trPr>
        <w:tc>
          <w:tcPr>
            <w:tcW w:w="283" w:type="dxa"/>
            <w:tcBorders>
              <w:top w:val="single" w:sz="4" w:space="0" w:color="auto"/>
              <w:left w:val="nil"/>
              <w:bottom w:val="single" w:sz="4" w:space="0" w:color="auto"/>
              <w:right w:val="nil"/>
            </w:tcBorders>
            <w:shd w:val="clear" w:color="000000" w:fill="FFFFFF"/>
            <w:noWrap/>
            <w:textDirection w:val="btLr"/>
            <w:vAlign w:val="bottom"/>
            <w:hideMark/>
          </w:tcPr>
          <w:p w14:paraId="46BFB71A" w14:textId="77777777" w:rsidR="003A4003" w:rsidRPr="003A4003" w:rsidRDefault="003A4003" w:rsidP="003A4003">
            <w:pPr>
              <w:spacing w:after="0" w:line="240" w:lineRule="auto"/>
              <w:rPr>
                <w:rFonts w:ascii="Arial" w:eastAsia="Times New Roman" w:hAnsi="Arial" w:cs="Arial"/>
                <w:sz w:val="16"/>
                <w:szCs w:val="16"/>
                <w:lang w:eastAsia="hr-HR"/>
              </w:rPr>
            </w:pPr>
            <w:r w:rsidRPr="003A4003">
              <w:rPr>
                <w:rFonts w:ascii="Arial" w:eastAsia="Times New Roman" w:hAnsi="Arial" w:cs="Arial"/>
                <w:sz w:val="16"/>
                <w:szCs w:val="16"/>
                <w:lang w:eastAsia="hr-HR"/>
              </w:rPr>
              <w:t>Razred</w:t>
            </w:r>
          </w:p>
        </w:tc>
        <w:tc>
          <w:tcPr>
            <w:tcW w:w="485" w:type="dxa"/>
            <w:tcBorders>
              <w:top w:val="single" w:sz="4" w:space="0" w:color="auto"/>
              <w:left w:val="nil"/>
              <w:bottom w:val="single" w:sz="4" w:space="0" w:color="auto"/>
              <w:right w:val="nil"/>
            </w:tcBorders>
            <w:shd w:val="clear" w:color="000000" w:fill="FFFFFF"/>
            <w:textDirection w:val="btLr"/>
            <w:vAlign w:val="bottom"/>
            <w:hideMark/>
          </w:tcPr>
          <w:p w14:paraId="43E02FB8" w14:textId="77777777" w:rsidR="003A4003" w:rsidRPr="003A4003" w:rsidRDefault="003A4003" w:rsidP="003A4003">
            <w:pPr>
              <w:spacing w:after="0" w:line="240" w:lineRule="auto"/>
              <w:rPr>
                <w:rFonts w:ascii="Arial" w:eastAsia="Times New Roman" w:hAnsi="Arial" w:cs="Arial"/>
                <w:color w:val="000000"/>
                <w:sz w:val="16"/>
                <w:szCs w:val="16"/>
                <w:lang w:eastAsia="hr-HR"/>
              </w:rPr>
            </w:pPr>
            <w:r w:rsidRPr="003A4003">
              <w:rPr>
                <w:rFonts w:ascii="Arial" w:eastAsia="Times New Roman" w:hAnsi="Arial" w:cs="Arial"/>
                <w:color w:val="000000"/>
                <w:sz w:val="16"/>
                <w:szCs w:val="16"/>
                <w:lang w:eastAsia="hr-HR"/>
              </w:rPr>
              <w:t>Skupina</w:t>
            </w:r>
          </w:p>
        </w:tc>
        <w:tc>
          <w:tcPr>
            <w:tcW w:w="650" w:type="dxa"/>
            <w:tcBorders>
              <w:top w:val="single" w:sz="4" w:space="0" w:color="auto"/>
              <w:left w:val="nil"/>
              <w:bottom w:val="single" w:sz="4" w:space="0" w:color="auto"/>
              <w:right w:val="nil"/>
            </w:tcBorders>
            <w:shd w:val="clear" w:color="000000" w:fill="FFFFFF"/>
            <w:noWrap/>
            <w:textDirection w:val="btLr"/>
            <w:vAlign w:val="bottom"/>
            <w:hideMark/>
          </w:tcPr>
          <w:p w14:paraId="0A93866E"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6"/>
                <w:szCs w:val="16"/>
                <w:lang w:eastAsia="hr-HR"/>
              </w:rPr>
              <w:t xml:space="preserve">Izvor </w:t>
            </w:r>
          </w:p>
        </w:tc>
        <w:tc>
          <w:tcPr>
            <w:tcW w:w="2835" w:type="dxa"/>
            <w:tcBorders>
              <w:top w:val="single" w:sz="4" w:space="0" w:color="auto"/>
              <w:left w:val="nil"/>
              <w:bottom w:val="single" w:sz="4" w:space="0" w:color="auto"/>
              <w:right w:val="nil"/>
            </w:tcBorders>
            <w:noWrap/>
            <w:vAlign w:val="bottom"/>
            <w:hideMark/>
          </w:tcPr>
          <w:p w14:paraId="5898E29B" w14:textId="77777777" w:rsidR="003A4003" w:rsidRPr="003A4003" w:rsidRDefault="003A4003" w:rsidP="003A4003">
            <w:pPr>
              <w:spacing w:after="0" w:line="240" w:lineRule="auto"/>
              <w:rPr>
                <w:rFonts w:ascii="Arial" w:eastAsia="Times New Roman" w:hAnsi="Arial" w:cs="Arial"/>
                <w:sz w:val="16"/>
                <w:szCs w:val="16"/>
                <w:lang w:eastAsia="hr-HR"/>
              </w:rPr>
            </w:pPr>
            <w:r w:rsidRPr="003A4003">
              <w:rPr>
                <w:rFonts w:ascii="Arial" w:eastAsia="Times New Roman" w:hAnsi="Arial" w:cs="Arial"/>
                <w:sz w:val="16"/>
                <w:szCs w:val="16"/>
                <w:lang w:eastAsia="hr-HR"/>
              </w:rPr>
              <w:t>NAZIV PRIHODA</w:t>
            </w:r>
          </w:p>
        </w:tc>
        <w:tc>
          <w:tcPr>
            <w:tcW w:w="1276" w:type="dxa"/>
            <w:tcBorders>
              <w:top w:val="single" w:sz="4" w:space="0" w:color="auto"/>
              <w:left w:val="nil"/>
              <w:bottom w:val="single" w:sz="4" w:space="0" w:color="auto"/>
              <w:right w:val="nil"/>
            </w:tcBorders>
            <w:vAlign w:val="bottom"/>
            <w:hideMark/>
          </w:tcPr>
          <w:p w14:paraId="7C3A3A6F" w14:textId="687F8FEE"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4"/>
                <w:szCs w:val="14"/>
                <w:lang w:eastAsia="hr-HR"/>
              </w:rPr>
              <w:t>IZVRŠENJE/ OSTVARENJE 2024.</w:t>
            </w:r>
          </w:p>
        </w:tc>
        <w:tc>
          <w:tcPr>
            <w:tcW w:w="1276" w:type="dxa"/>
            <w:tcBorders>
              <w:top w:val="single" w:sz="4" w:space="0" w:color="auto"/>
              <w:left w:val="nil"/>
              <w:bottom w:val="single" w:sz="4" w:space="0" w:color="auto"/>
              <w:right w:val="nil"/>
            </w:tcBorders>
            <w:vAlign w:val="bottom"/>
            <w:hideMark/>
          </w:tcPr>
          <w:p w14:paraId="60E0A444"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6"/>
                <w:szCs w:val="16"/>
                <w:lang w:eastAsia="hr-HR"/>
              </w:rPr>
              <w:t>PLAN 2025.</w:t>
            </w:r>
          </w:p>
        </w:tc>
        <w:tc>
          <w:tcPr>
            <w:tcW w:w="1275" w:type="dxa"/>
            <w:tcBorders>
              <w:top w:val="single" w:sz="4" w:space="0" w:color="auto"/>
              <w:left w:val="nil"/>
              <w:bottom w:val="single" w:sz="4" w:space="0" w:color="auto"/>
              <w:right w:val="nil"/>
            </w:tcBorders>
            <w:vAlign w:val="bottom"/>
            <w:hideMark/>
          </w:tcPr>
          <w:p w14:paraId="250AACEE"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6"/>
                <w:szCs w:val="16"/>
                <w:lang w:eastAsia="hr-HR"/>
              </w:rPr>
              <w:t>PRIJEDLOG PRORAČUNA ZA 2026.</w:t>
            </w:r>
          </w:p>
        </w:tc>
        <w:tc>
          <w:tcPr>
            <w:tcW w:w="1134" w:type="dxa"/>
            <w:tcBorders>
              <w:top w:val="single" w:sz="4" w:space="0" w:color="auto"/>
              <w:left w:val="nil"/>
              <w:bottom w:val="single" w:sz="4" w:space="0" w:color="auto"/>
              <w:right w:val="nil"/>
            </w:tcBorders>
            <w:vAlign w:val="bottom"/>
            <w:hideMark/>
          </w:tcPr>
          <w:p w14:paraId="2598F357"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4"/>
                <w:szCs w:val="14"/>
                <w:lang w:eastAsia="hr-HR"/>
              </w:rPr>
              <w:t>PROJEKCIJA  PRORAČUNA ZA 2027.</w:t>
            </w:r>
          </w:p>
        </w:tc>
        <w:tc>
          <w:tcPr>
            <w:tcW w:w="1134" w:type="dxa"/>
            <w:tcBorders>
              <w:top w:val="single" w:sz="4" w:space="0" w:color="auto"/>
              <w:left w:val="nil"/>
              <w:bottom w:val="single" w:sz="4" w:space="0" w:color="auto"/>
              <w:right w:val="nil"/>
            </w:tcBorders>
            <w:vAlign w:val="bottom"/>
            <w:hideMark/>
          </w:tcPr>
          <w:p w14:paraId="77BC1204" w14:textId="77777777" w:rsidR="003A4003" w:rsidRPr="003A4003" w:rsidRDefault="003A4003" w:rsidP="003A4003">
            <w:pPr>
              <w:spacing w:after="0" w:line="240" w:lineRule="auto"/>
              <w:jc w:val="center"/>
              <w:rPr>
                <w:rFonts w:ascii="Arial" w:eastAsia="Times New Roman" w:hAnsi="Arial" w:cs="Arial"/>
                <w:sz w:val="16"/>
                <w:szCs w:val="16"/>
                <w:lang w:eastAsia="hr-HR"/>
              </w:rPr>
            </w:pPr>
            <w:r w:rsidRPr="003A4003">
              <w:rPr>
                <w:rFonts w:ascii="Arial" w:eastAsia="Times New Roman" w:hAnsi="Arial" w:cs="Arial"/>
                <w:sz w:val="14"/>
                <w:szCs w:val="14"/>
                <w:lang w:eastAsia="hr-HR"/>
              </w:rPr>
              <w:t>PROJEKCIJA  PRORAČUNA ZA 2028.</w:t>
            </w:r>
          </w:p>
        </w:tc>
      </w:tr>
      <w:tr w:rsidR="003A4003" w:rsidRPr="003A4003" w14:paraId="35EA15C5" w14:textId="77777777" w:rsidTr="003A4003">
        <w:trPr>
          <w:trHeight w:val="300"/>
        </w:trPr>
        <w:tc>
          <w:tcPr>
            <w:tcW w:w="283" w:type="dxa"/>
            <w:tcBorders>
              <w:top w:val="nil"/>
              <w:left w:val="nil"/>
              <w:bottom w:val="nil"/>
              <w:right w:val="nil"/>
            </w:tcBorders>
            <w:shd w:val="clear" w:color="000000" w:fill="9BC2E6"/>
            <w:noWrap/>
            <w:vAlign w:val="bottom"/>
            <w:hideMark/>
          </w:tcPr>
          <w:p w14:paraId="3B4B3207"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1</w:t>
            </w:r>
          </w:p>
        </w:tc>
        <w:tc>
          <w:tcPr>
            <w:tcW w:w="485" w:type="dxa"/>
            <w:tcBorders>
              <w:top w:val="nil"/>
              <w:left w:val="single" w:sz="4" w:space="0" w:color="auto"/>
              <w:bottom w:val="single" w:sz="4" w:space="0" w:color="auto"/>
              <w:right w:val="single" w:sz="4" w:space="0" w:color="auto"/>
            </w:tcBorders>
            <w:shd w:val="clear" w:color="000000" w:fill="9BC2E6"/>
            <w:noWrap/>
            <w:vAlign w:val="bottom"/>
            <w:hideMark/>
          </w:tcPr>
          <w:p w14:paraId="4ECAFDB9"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2</w:t>
            </w:r>
          </w:p>
        </w:tc>
        <w:tc>
          <w:tcPr>
            <w:tcW w:w="650" w:type="dxa"/>
            <w:tcBorders>
              <w:top w:val="nil"/>
              <w:left w:val="nil"/>
              <w:bottom w:val="single" w:sz="4" w:space="0" w:color="auto"/>
              <w:right w:val="single" w:sz="4" w:space="0" w:color="auto"/>
            </w:tcBorders>
            <w:shd w:val="clear" w:color="000000" w:fill="9BC2E6"/>
            <w:noWrap/>
            <w:vAlign w:val="bottom"/>
            <w:hideMark/>
          </w:tcPr>
          <w:p w14:paraId="5C749179"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3</w:t>
            </w:r>
          </w:p>
        </w:tc>
        <w:tc>
          <w:tcPr>
            <w:tcW w:w="2835" w:type="dxa"/>
            <w:tcBorders>
              <w:top w:val="nil"/>
              <w:left w:val="nil"/>
              <w:bottom w:val="single" w:sz="4" w:space="0" w:color="auto"/>
              <w:right w:val="single" w:sz="4" w:space="0" w:color="auto"/>
            </w:tcBorders>
            <w:shd w:val="clear" w:color="000000" w:fill="9BC2E6"/>
            <w:noWrap/>
            <w:vAlign w:val="bottom"/>
            <w:hideMark/>
          </w:tcPr>
          <w:p w14:paraId="7EFDC50A"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4</w:t>
            </w:r>
          </w:p>
        </w:tc>
        <w:tc>
          <w:tcPr>
            <w:tcW w:w="1276" w:type="dxa"/>
            <w:tcBorders>
              <w:top w:val="nil"/>
              <w:left w:val="nil"/>
              <w:bottom w:val="single" w:sz="4" w:space="0" w:color="auto"/>
              <w:right w:val="single" w:sz="4" w:space="0" w:color="auto"/>
            </w:tcBorders>
            <w:shd w:val="clear" w:color="000000" w:fill="9BC2E6"/>
            <w:noWrap/>
            <w:vAlign w:val="bottom"/>
            <w:hideMark/>
          </w:tcPr>
          <w:p w14:paraId="687D1B06"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5</w:t>
            </w:r>
          </w:p>
        </w:tc>
        <w:tc>
          <w:tcPr>
            <w:tcW w:w="1276" w:type="dxa"/>
            <w:tcBorders>
              <w:top w:val="nil"/>
              <w:left w:val="nil"/>
              <w:bottom w:val="single" w:sz="4" w:space="0" w:color="auto"/>
              <w:right w:val="single" w:sz="4" w:space="0" w:color="auto"/>
            </w:tcBorders>
            <w:shd w:val="clear" w:color="000000" w:fill="9BC2E6"/>
            <w:noWrap/>
            <w:vAlign w:val="bottom"/>
            <w:hideMark/>
          </w:tcPr>
          <w:p w14:paraId="2282A1E7" w14:textId="77777777" w:rsidR="003A4003" w:rsidRPr="003A4003" w:rsidRDefault="003A4003" w:rsidP="003A4003">
            <w:pPr>
              <w:spacing w:after="0" w:line="240" w:lineRule="auto"/>
              <w:jc w:val="center"/>
              <w:rPr>
                <w:rFonts w:ascii="Arial" w:eastAsia="Times New Roman" w:hAnsi="Arial" w:cs="Arial"/>
                <w:color w:val="000000"/>
                <w:sz w:val="18"/>
                <w:szCs w:val="18"/>
                <w:lang w:eastAsia="hr-HR"/>
              </w:rPr>
            </w:pPr>
            <w:r w:rsidRPr="003A4003">
              <w:rPr>
                <w:rFonts w:ascii="Arial" w:eastAsia="Times New Roman" w:hAnsi="Arial" w:cs="Arial"/>
                <w:color w:val="000000"/>
                <w:sz w:val="18"/>
                <w:szCs w:val="18"/>
                <w:lang w:eastAsia="hr-HR"/>
              </w:rPr>
              <w:t>6</w:t>
            </w:r>
          </w:p>
        </w:tc>
        <w:tc>
          <w:tcPr>
            <w:tcW w:w="1275" w:type="dxa"/>
            <w:tcBorders>
              <w:top w:val="nil"/>
              <w:left w:val="nil"/>
              <w:bottom w:val="nil"/>
              <w:right w:val="nil"/>
            </w:tcBorders>
            <w:shd w:val="clear" w:color="000000" w:fill="9BC2E6"/>
            <w:noWrap/>
            <w:vAlign w:val="bottom"/>
            <w:hideMark/>
          </w:tcPr>
          <w:p w14:paraId="0889E3E7"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7</w:t>
            </w:r>
          </w:p>
        </w:tc>
        <w:tc>
          <w:tcPr>
            <w:tcW w:w="1134" w:type="dxa"/>
            <w:tcBorders>
              <w:top w:val="nil"/>
              <w:left w:val="nil"/>
              <w:bottom w:val="nil"/>
              <w:right w:val="nil"/>
            </w:tcBorders>
            <w:shd w:val="clear" w:color="000000" w:fill="9BC2E6"/>
            <w:noWrap/>
            <w:vAlign w:val="bottom"/>
            <w:hideMark/>
          </w:tcPr>
          <w:p w14:paraId="2CF8C540"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8</w:t>
            </w:r>
          </w:p>
        </w:tc>
        <w:tc>
          <w:tcPr>
            <w:tcW w:w="1134" w:type="dxa"/>
            <w:tcBorders>
              <w:top w:val="nil"/>
              <w:left w:val="nil"/>
              <w:bottom w:val="nil"/>
              <w:right w:val="nil"/>
            </w:tcBorders>
            <w:shd w:val="clear" w:color="000000" w:fill="9BC2E6"/>
            <w:noWrap/>
            <w:vAlign w:val="bottom"/>
            <w:hideMark/>
          </w:tcPr>
          <w:p w14:paraId="5EB3E1CB" w14:textId="77777777" w:rsidR="003A4003" w:rsidRPr="003A4003" w:rsidRDefault="003A4003" w:rsidP="003A4003">
            <w:pPr>
              <w:spacing w:after="0" w:line="240" w:lineRule="auto"/>
              <w:jc w:val="center"/>
              <w:rPr>
                <w:rFonts w:ascii="Arial" w:eastAsia="Times New Roman" w:hAnsi="Arial" w:cs="Arial"/>
                <w:sz w:val="18"/>
                <w:szCs w:val="18"/>
                <w:lang w:eastAsia="hr-HR"/>
              </w:rPr>
            </w:pPr>
            <w:r w:rsidRPr="003A4003">
              <w:rPr>
                <w:rFonts w:ascii="Arial" w:eastAsia="Times New Roman" w:hAnsi="Arial" w:cs="Arial"/>
                <w:sz w:val="18"/>
                <w:szCs w:val="18"/>
                <w:lang w:eastAsia="hr-HR"/>
              </w:rPr>
              <w:t>12</w:t>
            </w:r>
          </w:p>
        </w:tc>
      </w:tr>
      <w:tr w:rsidR="003A4003" w:rsidRPr="003A4003" w14:paraId="5B8B6AEE" w14:textId="77777777" w:rsidTr="003A4003">
        <w:trPr>
          <w:trHeight w:val="300"/>
        </w:trPr>
        <w:tc>
          <w:tcPr>
            <w:tcW w:w="283" w:type="dxa"/>
            <w:tcBorders>
              <w:top w:val="nil"/>
              <w:left w:val="nil"/>
              <w:bottom w:val="nil"/>
              <w:right w:val="nil"/>
            </w:tcBorders>
            <w:shd w:val="clear" w:color="000000" w:fill="FFFFFF"/>
            <w:noWrap/>
            <w:vAlign w:val="bottom"/>
            <w:hideMark/>
          </w:tcPr>
          <w:p w14:paraId="7051E50E"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6</w:t>
            </w:r>
          </w:p>
        </w:tc>
        <w:tc>
          <w:tcPr>
            <w:tcW w:w="485" w:type="dxa"/>
            <w:tcBorders>
              <w:top w:val="nil"/>
              <w:left w:val="nil"/>
              <w:bottom w:val="nil"/>
              <w:right w:val="nil"/>
            </w:tcBorders>
            <w:shd w:val="clear" w:color="000000" w:fill="FFFFFF"/>
            <w:noWrap/>
            <w:vAlign w:val="bottom"/>
            <w:hideMark/>
          </w:tcPr>
          <w:p w14:paraId="10CD36A9"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 </w:t>
            </w:r>
          </w:p>
        </w:tc>
        <w:tc>
          <w:tcPr>
            <w:tcW w:w="650" w:type="dxa"/>
            <w:tcBorders>
              <w:top w:val="nil"/>
              <w:left w:val="nil"/>
              <w:bottom w:val="nil"/>
              <w:right w:val="nil"/>
            </w:tcBorders>
            <w:shd w:val="clear" w:color="000000" w:fill="FFFFFF"/>
            <w:noWrap/>
            <w:vAlign w:val="bottom"/>
            <w:hideMark/>
          </w:tcPr>
          <w:p w14:paraId="2BB6AC84"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noWrap/>
            <w:vAlign w:val="bottom"/>
            <w:hideMark/>
          </w:tcPr>
          <w:p w14:paraId="1A05037F"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POSLOVANJA</w:t>
            </w:r>
          </w:p>
        </w:tc>
        <w:tc>
          <w:tcPr>
            <w:tcW w:w="1276" w:type="dxa"/>
            <w:tcBorders>
              <w:top w:val="nil"/>
              <w:left w:val="nil"/>
              <w:bottom w:val="nil"/>
              <w:right w:val="nil"/>
            </w:tcBorders>
            <w:noWrap/>
            <w:vAlign w:val="bottom"/>
            <w:hideMark/>
          </w:tcPr>
          <w:p w14:paraId="4D63D3D0"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1.212.087,44</w:t>
            </w:r>
          </w:p>
        </w:tc>
        <w:tc>
          <w:tcPr>
            <w:tcW w:w="1276" w:type="dxa"/>
            <w:tcBorders>
              <w:top w:val="nil"/>
              <w:left w:val="nil"/>
              <w:bottom w:val="nil"/>
              <w:right w:val="nil"/>
            </w:tcBorders>
            <w:noWrap/>
            <w:vAlign w:val="bottom"/>
            <w:hideMark/>
          </w:tcPr>
          <w:p w14:paraId="09C1A0A4"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1.884.770,24</w:t>
            </w:r>
          </w:p>
        </w:tc>
        <w:tc>
          <w:tcPr>
            <w:tcW w:w="1275" w:type="dxa"/>
            <w:tcBorders>
              <w:top w:val="nil"/>
              <w:left w:val="nil"/>
              <w:bottom w:val="nil"/>
              <w:right w:val="nil"/>
            </w:tcBorders>
            <w:noWrap/>
            <w:vAlign w:val="bottom"/>
            <w:hideMark/>
          </w:tcPr>
          <w:p w14:paraId="643C7164"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1.033.849</w:t>
            </w:r>
          </w:p>
        </w:tc>
        <w:tc>
          <w:tcPr>
            <w:tcW w:w="1134" w:type="dxa"/>
            <w:tcBorders>
              <w:top w:val="nil"/>
              <w:left w:val="nil"/>
              <w:bottom w:val="nil"/>
              <w:right w:val="nil"/>
            </w:tcBorders>
            <w:noWrap/>
            <w:vAlign w:val="bottom"/>
            <w:hideMark/>
          </w:tcPr>
          <w:p w14:paraId="7DD703E8"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1.767.823</w:t>
            </w:r>
          </w:p>
        </w:tc>
        <w:tc>
          <w:tcPr>
            <w:tcW w:w="1134" w:type="dxa"/>
            <w:tcBorders>
              <w:top w:val="nil"/>
              <w:left w:val="nil"/>
              <w:bottom w:val="nil"/>
              <w:right w:val="nil"/>
            </w:tcBorders>
            <w:noWrap/>
            <w:vAlign w:val="bottom"/>
            <w:hideMark/>
          </w:tcPr>
          <w:p w14:paraId="3CBDE1C7"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830.473</w:t>
            </w:r>
          </w:p>
        </w:tc>
      </w:tr>
      <w:tr w:rsidR="003A4003" w:rsidRPr="003A4003" w14:paraId="31E1969D" w14:textId="77777777" w:rsidTr="003A4003">
        <w:trPr>
          <w:trHeight w:val="300"/>
        </w:trPr>
        <w:tc>
          <w:tcPr>
            <w:tcW w:w="283" w:type="dxa"/>
            <w:tcBorders>
              <w:top w:val="nil"/>
              <w:left w:val="nil"/>
              <w:bottom w:val="nil"/>
              <w:right w:val="nil"/>
            </w:tcBorders>
            <w:shd w:val="clear" w:color="000000" w:fill="FFFFFF"/>
            <w:noWrap/>
            <w:vAlign w:val="bottom"/>
            <w:hideMark/>
          </w:tcPr>
          <w:p w14:paraId="0E920BEC"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FFFFFF"/>
            <w:noWrap/>
            <w:vAlign w:val="bottom"/>
            <w:hideMark/>
          </w:tcPr>
          <w:p w14:paraId="13E01FF3"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61</w:t>
            </w:r>
          </w:p>
        </w:tc>
        <w:tc>
          <w:tcPr>
            <w:tcW w:w="650" w:type="dxa"/>
            <w:tcBorders>
              <w:top w:val="nil"/>
              <w:left w:val="nil"/>
              <w:bottom w:val="nil"/>
              <w:right w:val="nil"/>
            </w:tcBorders>
            <w:shd w:val="clear" w:color="000000" w:fill="FFFFFF"/>
            <w:noWrap/>
            <w:vAlign w:val="bottom"/>
            <w:hideMark/>
          </w:tcPr>
          <w:p w14:paraId="18365E22"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noWrap/>
            <w:vAlign w:val="bottom"/>
            <w:hideMark/>
          </w:tcPr>
          <w:p w14:paraId="78C6024F"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poreza</w:t>
            </w:r>
          </w:p>
        </w:tc>
        <w:tc>
          <w:tcPr>
            <w:tcW w:w="1276" w:type="dxa"/>
            <w:tcBorders>
              <w:top w:val="nil"/>
              <w:left w:val="nil"/>
              <w:bottom w:val="nil"/>
              <w:right w:val="nil"/>
            </w:tcBorders>
            <w:noWrap/>
            <w:vAlign w:val="bottom"/>
            <w:hideMark/>
          </w:tcPr>
          <w:p w14:paraId="5F53873C"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147.041,72</w:t>
            </w:r>
          </w:p>
        </w:tc>
        <w:tc>
          <w:tcPr>
            <w:tcW w:w="1276" w:type="dxa"/>
            <w:tcBorders>
              <w:top w:val="nil"/>
              <w:left w:val="nil"/>
              <w:bottom w:val="nil"/>
              <w:right w:val="nil"/>
            </w:tcBorders>
            <w:noWrap/>
            <w:vAlign w:val="bottom"/>
            <w:hideMark/>
          </w:tcPr>
          <w:p w14:paraId="2277F06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114.827,00</w:t>
            </w:r>
          </w:p>
        </w:tc>
        <w:tc>
          <w:tcPr>
            <w:tcW w:w="1275" w:type="dxa"/>
            <w:tcBorders>
              <w:top w:val="nil"/>
              <w:left w:val="nil"/>
              <w:bottom w:val="nil"/>
              <w:right w:val="nil"/>
            </w:tcBorders>
            <w:noWrap/>
            <w:vAlign w:val="bottom"/>
            <w:hideMark/>
          </w:tcPr>
          <w:p w14:paraId="6E4F4117"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150.000</w:t>
            </w:r>
          </w:p>
        </w:tc>
        <w:tc>
          <w:tcPr>
            <w:tcW w:w="1134" w:type="dxa"/>
            <w:tcBorders>
              <w:top w:val="nil"/>
              <w:left w:val="nil"/>
              <w:bottom w:val="nil"/>
              <w:right w:val="nil"/>
            </w:tcBorders>
            <w:noWrap/>
            <w:vAlign w:val="bottom"/>
            <w:hideMark/>
          </w:tcPr>
          <w:p w14:paraId="7180F1BC"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140.000</w:t>
            </w:r>
          </w:p>
        </w:tc>
        <w:tc>
          <w:tcPr>
            <w:tcW w:w="1134" w:type="dxa"/>
            <w:tcBorders>
              <w:top w:val="nil"/>
              <w:left w:val="nil"/>
              <w:bottom w:val="nil"/>
              <w:right w:val="nil"/>
            </w:tcBorders>
            <w:noWrap/>
            <w:vAlign w:val="bottom"/>
            <w:hideMark/>
          </w:tcPr>
          <w:p w14:paraId="7AC6A62A"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140.000</w:t>
            </w:r>
          </w:p>
        </w:tc>
      </w:tr>
      <w:tr w:rsidR="003A4003" w:rsidRPr="003A4003" w14:paraId="3C3794C8" w14:textId="77777777" w:rsidTr="003A4003">
        <w:trPr>
          <w:trHeight w:val="300"/>
        </w:trPr>
        <w:tc>
          <w:tcPr>
            <w:tcW w:w="283" w:type="dxa"/>
            <w:tcBorders>
              <w:top w:val="nil"/>
              <w:left w:val="nil"/>
              <w:bottom w:val="nil"/>
              <w:right w:val="nil"/>
            </w:tcBorders>
            <w:shd w:val="clear" w:color="000000" w:fill="FFFFFF"/>
            <w:noWrap/>
            <w:vAlign w:val="bottom"/>
            <w:hideMark/>
          </w:tcPr>
          <w:p w14:paraId="365BDA8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CDB508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04ADED1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shd w:val="clear" w:color="000000" w:fill="FFFFFF"/>
            <w:noWrap/>
            <w:vAlign w:val="bottom"/>
            <w:hideMark/>
          </w:tcPr>
          <w:p w14:paraId="1F6D6A4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bottom"/>
            <w:hideMark/>
          </w:tcPr>
          <w:p w14:paraId="4393780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147.041,72</w:t>
            </w:r>
          </w:p>
        </w:tc>
        <w:tc>
          <w:tcPr>
            <w:tcW w:w="1276" w:type="dxa"/>
            <w:tcBorders>
              <w:top w:val="nil"/>
              <w:left w:val="nil"/>
              <w:bottom w:val="nil"/>
              <w:right w:val="nil"/>
            </w:tcBorders>
            <w:shd w:val="clear" w:color="000000" w:fill="FFFFFF"/>
            <w:noWrap/>
            <w:vAlign w:val="bottom"/>
            <w:hideMark/>
          </w:tcPr>
          <w:p w14:paraId="0B710BB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114.827,00</w:t>
            </w:r>
          </w:p>
        </w:tc>
        <w:tc>
          <w:tcPr>
            <w:tcW w:w="1275" w:type="dxa"/>
            <w:tcBorders>
              <w:top w:val="nil"/>
              <w:left w:val="nil"/>
              <w:bottom w:val="nil"/>
              <w:right w:val="nil"/>
            </w:tcBorders>
            <w:noWrap/>
            <w:vAlign w:val="bottom"/>
            <w:hideMark/>
          </w:tcPr>
          <w:p w14:paraId="0ADA935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150.000</w:t>
            </w:r>
          </w:p>
        </w:tc>
        <w:tc>
          <w:tcPr>
            <w:tcW w:w="1134" w:type="dxa"/>
            <w:tcBorders>
              <w:top w:val="nil"/>
              <w:left w:val="nil"/>
              <w:bottom w:val="nil"/>
              <w:right w:val="nil"/>
            </w:tcBorders>
            <w:noWrap/>
            <w:vAlign w:val="bottom"/>
            <w:hideMark/>
          </w:tcPr>
          <w:p w14:paraId="7E543F9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140.000</w:t>
            </w:r>
          </w:p>
        </w:tc>
        <w:tc>
          <w:tcPr>
            <w:tcW w:w="1134" w:type="dxa"/>
            <w:tcBorders>
              <w:top w:val="nil"/>
              <w:left w:val="nil"/>
              <w:bottom w:val="nil"/>
              <w:right w:val="nil"/>
            </w:tcBorders>
            <w:noWrap/>
            <w:vAlign w:val="bottom"/>
            <w:hideMark/>
          </w:tcPr>
          <w:p w14:paraId="011921F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140.000</w:t>
            </w:r>
          </w:p>
        </w:tc>
      </w:tr>
      <w:tr w:rsidR="003A4003" w:rsidRPr="003A4003" w14:paraId="6F872715" w14:textId="77777777" w:rsidTr="003A4003">
        <w:trPr>
          <w:trHeight w:val="585"/>
        </w:trPr>
        <w:tc>
          <w:tcPr>
            <w:tcW w:w="283" w:type="dxa"/>
            <w:tcBorders>
              <w:top w:val="nil"/>
              <w:left w:val="nil"/>
              <w:bottom w:val="nil"/>
              <w:right w:val="nil"/>
            </w:tcBorders>
            <w:shd w:val="clear" w:color="000000" w:fill="A6A6A6"/>
            <w:noWrap/>
            <w:vAlign w:val="bottom"/>
            <w:hideMark/>
          </w:tcPr>
          <w:p w14:paraId="3B539706"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A6A6A6"/>
            <w:noWrap/>
            <w:vAlign w:val="bottom"/>
            <w:hideMark/>
          </w:tcPr>
          <w:p w14:paraId="10D5825F"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63</w:t>
            </w:r>
          </w:p>
        </w:tc>
        <w:tc>
          <w:tcPr>
            <w:tcW w:w="650" w:type="dxa"/>
            <w:tcBorders>
              <w:top w:val="nil"/>
              <w:left w:val="nil"/>
              <w:bottom w:val="nil"/>
              <w:right w:val="nil"/>
            </w:tcBorders>
            <w:shd w:val="clear" w:color="000000" w:fill="A6A6A6"/>
            <w:noWrap/>
            <w:vAlign w:val="bottom"/>
            <w:hideMark/>
          </w:tcPr>
          <w:p w14:paraId="69F72B09"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vAlign w:val="bottom"/>
            <w:hideMark/>
          </w:tcPr>
          <w:p w14:paraId="4A3ADEC5"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Pomoći iz inozemstva i od subjekata unutar općeg proračuna</w:t>
            </w:r>
          </w:p>
        </w:tc>
        <w:tc>
          <w:tcPr>
            <w:tcW w:w="1276" w:type="dxa"/>
            <w:tcBorders>
              <w:top w:val="nil"/>
              <w:left w:val="nil"/>
              <w:bottom w:val="nil"/>
              <w:right w:val="nil"/>
            </w:tcBorders>
            <w:shd w:val="clear" w:color="000000" w:fill="A6A6A6"/>
            <w:noWrap/>
            <w:vAlign w:val="bottom"/>
            <w:hideMark/>
          </w:tcPr>
          <w:p w14:paraId="4F8117F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821.492,55</w:t>
            </w:r>
          </w:p>
        </w:tc>
        <w:tc>
          <w:tcPr>
            <w:tcW w:w="1276" w:type="dxa"/>
            <w:tcBorders>
              <w:top w:val="nil"/>
              <w:left w:val="nil"/>
              <w:bottom w:val="nil"/>
              <w:right w:val="nil"/>
            </w:tcBorders>
            <w:shd w:val="clear" w:color="000000" w:fill="A6A6A6"/>
            <w:vAlign w:val="bottom"/>
            <w:hideMark/>
          </w:tcPr>
          <w:p w14:paraId="26821862"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1.554.420,43</w:t>
            </w:r>
          </w:p>
        </w:tc>
        <w:tc>
          <w:tcPr>
            <w:tcW w:w="1275" w:type="dxa"/>
            <w:tcBorders>
              <w:top w:val="nil"/>
              <w:left w:val="nil"/>
              <w:bottom w:val="nil"/>
              <w:right w:val="nil"/>
            </w:tcBorders>
            <w:shd w:val="clear" w:color="000000" w:fill="A6A6A6"/>
            <w:noWrap/>
            <w:vAlign w:val="bottom"/>
            <w:hideMark/>
          </w:tcPr>
          <w:p w14:paraId="67EE286A"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663.500</w:t>
            </w:r>
          </w:p>
        </w:tc>
        <w:tc>
          <w:tcPr>
            <w:tcW w:w="1134" w:type="dxa"/>
            <w:tcBorders>
              <w:top w:val="nil"/>
              <w:left w:val="nil"/>
              <w:bottom w:val="nil"/>
              <w:right w:val="nil"/>
            </w:tcBorders>
            <w:shd w:val="clear" w:color="000000" w:fill="A6A6A6"/>
            <w:noWrap/>
            <w:vAlign w:val="bottom"/>
            <w:hideMark/>
          </w:tcPr>
          <w:p w14:paraId="369148EB"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1.413.200</w:t>
            </w:r>
          </w:p>
        </w:tc>
        <w:tc>
          <w:tcPr>
            <w:tcW w:w="1134" w:type="dxa"/>
            <w:tcBorders>
              <w:top w:val="nil"/>
              <w:left w:val="nil"/>
              <w:bottom w:val="nil"/>
              <w:right w:val="nil"/>
            </w:tcBorders>
            <w:shd w:val="clear" w:color="000000" w:fill="A6A6A6"/>
            <w:noWrap/>
            <w:vAlign w:val="bottom"/>
            <w:hideMark/>
          </w:tcPr>
          <w:p w14:paraId="7EA7341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478.700</w:t>
            </w:r>
          </w:p>
        </w:tc>
      </w:tr>
      <w:tr w:rsidR="003A4003" w:rsidRPr="003A4003" w14:paraId="44179F54" w14:textId="77777777" w:rsidTr="003A4003">
        <w:trPr>
          <w:trHeight w:val="300"/>
        </w:trPr>
        <w:tc>
          <w:tcPr>
            <w:tcW w:w="283" w:type="dxa"/>
            <w:tcBorders>
              <w:top w:val="nil"/>
              <w:left w:val="nil"/>
              <w:bottom w:val="nil"/>
              <w:right w:val="nil"/>
            </w:tcBorders>
            <w:shd w:val="clear" w:color="000000" w:fill="FFFFFF"/>
            <w:noWrap/>
            <w:vAlign w:val="bottom"/>
            <w:hideMark/>
          </w:tcPr>
          <w:p w14:paraId="2EF335DC"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4365FBA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A753C5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501</w:t>
            </w:r>
          </w:p>
        </w:tc>
        <w:tc>
          <w:tcPr>
            <w:tcW w:w="2835" w:type="dxa"/>
            <w:tcBorders>
              <w:top w:val="nil"/>
              <w:left w:val="nil"/>
              <w:bottom w:val="nil"/>
              <w:right w:val="nil"/>
            </w:tcBorders>
            <w:noWrap/>
            <w:vAlign w:val="bottom"/>
            <w:hideMark/>
          </w:tcPr>
          <w:p w14:paraId="3E98D8A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financija (sredstva fiskalnog izravnanja)</w:t>
            </w:r>
          </w:p>
        </w:tc>
        <w:tc>
          <w:tcPr>
            <w:tcW w:w="1276" w:type="dxa"/>
            <w:tcBorders>
              <w:top w:val="nil"/>
              <w:left w:val="nil"/>
              <w:bottom w:val="nil"/>
              <w:right w:val="nil"/>
            </w:tcBorders>
            <w:noWrap/>
            <w:vAlign w:val="bottom"/>
            <w:hideMark/>
          </w:tcPr>
          <w:p w14:paraId="08BC72F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249.346,95</w:t>
            </w:r>
          </w:p>
        </w:tc>
        <w:tc>
          <w:tcPr>
            <w:tcW w:w="1276" w:type="dxa"/>
            <w:tcBorders>
              <w:top w:val="nil"/>
              <w:left w:val="nil"/>
              <w:bottom w:val="nil"/>
              <w:right w:val="nil"/>
            </w:tcBorders>
            <w:noWrap/>
            <w:vAlign w:val="bottom"/>
            <w:hideMark/>
          </w:tcPr>
          <w:p w14:paraId="4092F73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266.527,99</w:t>
            </w:r>
          </w:p>
        </w:tc>
        <w:tc>
          <w:tcPr>
            <w:tcW w:w="1275" w:type="dxa"/>
            <w:tcBorders>
              <w:top w:val="nil"/>
              <w:left w:val="nil"/>
              <w:bottom w:val="nil"/>
              <w:right w:val="nil"/>
            </w:tcBorders>
            <w:noWrap/>
            <w:vAlign w:val="bottom"/>
            <w:hideMark/>
          </w:tcPr>
          <w:p w14:paraId="6124085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270.000</w:t>
            </w:r>
          </w:p>
        </w:tc>
        <w:tc>
          <w:tcPr>
            <w:tcW w:w="1134" w:type="dxa"/>
            <w:tcBorders>
              <w:top w:val="nil"/>
              <w:left w:val="nil"/>
              <w:bottom w:val="nil"/>
              <w:right w:val="nil"/>
            </w:tcBorders>
            <w:noWrap/>
            <w:vAlign w:val="bottom"/>
            <w:hideMark/>
          </w:tcPr>
          <w:p w14:paraId="3E611DB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285.000</w:t>
            </w:r>
          </w:p>
        </w:tc>
        <w:tc>
          <w:tcPr>
            <w:tcW w:w="1134" w:type="dxa"/>
            <w:tcBorders>
              <w:top w:val="nil"/>
              <w:left w:val="nil"/>
              <w:bottom w:val="nil"/>
              <w:right w:val="nil"/>
            </w:tcBorders>
            <w:noWrap/>
            <w:vAlign w:val="bottom"/>
            <w:hideMark/>
          </w:tcPr>
          <w:p w14:paraId="2EBDD81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290.000</w:t>
            </w:r>
          </w:p>
        </w:tc>
      </w:tr>
      <w:tr w:rsidR="003A4003" w:rsidRPr="003A4003" w14:paraId="07056D3C" w14:textId="77777777" w:rsidTr="003A4003">
        <w:trPr>
          <w:trHeight w:val="300"/>
        </w:trPr>
        <w:tc>
          <w:tcPr>
            <w:tcW w:w="283" w:type="dxa"/>
            <w:tcBorders>
              <w:top w:val="nil"/>
              <w:left w:val="nil"/>
              <w:bottom w:val="nil"/>
              <w:right w:val="nil"/>
            </w:tcBorders>
            <w:shd w:val="clear" w:color="000000" w:fill="F2F2F2"/>
            <w:noWrap/>
            <w:vAlign w:val="bottom"/>
            <w:hideMark/>
          </w:tcPr>
          <w:p w14:paraId="5948437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noWrap/>
            <w:vAlign w:val="bottom"/>
            <w:hideMark/>
          </w:tcPr>
          <w:p w14:paraId="4450FFE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650" w:type="dxa"/>
            <w:tcBorders>
              <w:top w:val="nil"/>
              <w:left w:val="nil"/>
              <w:bottom w:val="nil"/>
              <w:right w:val="nil"/>
            </w:tcBorders>
            <w:noWrap/>
            <w:vAlign w:val="bottom"/>
            <w:hideMark/>
          </w:tcPr>
          <w:p w14:paraId="7276FCD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521</w:t>
            </w:r>
          </w:p>
        </w:tc>
        <w:tc>
          <w:tcPr>
            <w:tcW w:w="2835" w:type="dxa"/>
            <w:tcBorders>
              <w:top w:val="nil"/>
              <w:left w:val="nil"/>
              <w:bottom w:val="nil"/>
              <w:right w:val="nil"/>
            </w:tcBorders>
            <w:noWrap/>
            <w:vAlign w:val="bottom"/>
            <w:hideMark/>
          </w:tcPr>
          <w:p w14:paraId="59CDAFF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Pomoći iz proračuna općina - komunalno redarstvo</w:t>
            </w:r>
          </w:p>
        </w:tc>
        <w:tc>
          <w:tcPr>
            <w:tcW w:w="1276" w:type="dxa"/>
            <w:tcBorders>
              <w:top w:val="nil"/>
              <w:left w:val="nil"/>
              <w:bottom w:val="nil"/>
              <w:right w:val="nil"/>
            </w:tcBorders>
            <w:noWrap/>
            <w:vAlign w:val="bottom"/>
            <w:hideMark/>
          </w:tcPr>
          <w:p w14:paraId="42E4B96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14.777,66</w:t>
            </w:r>
          </w:p>
        </w:tc>
        <w:tc>
          <w:tcPr>
            <w:tcW w:w="1276" w:type="dxa"/>
            <w:tcBorders>
              <w:top w:val="nil"/>
              <w:left w:val="nil"/>
              <w:bottom w:val="nil"/>
              <w:right w:val="nil"/>
            </w:tcBorders>
            <w:noWrap/>
            <w:vAlign w:val="bottom"/>
            <w:hideMark/>
          </w:tcPr>
          <w:p w14:paraId="5BA9650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23.000,00</w:t>
            </w:r>
          </w:p>
        </w:tc>
        <w:tc>
          <w:tcPr>
            <w:tcW w:w="1275" w:type="dxa"/>
            <w:tcBorders>
              <w:top w:val="nil"/>
              <w:left w:val="nil"/>
              <w:bottom w:val="nil"/>
              <w:right w:val="nil"/>
            </w:tcBorders>
            <w:noWrap/>
            <w:vAlign w:val="bottom"/>
            <w:hideMark/>
          </w:tcPr>
          <w:p w14:paraId="0C94C73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21.800</w:t>
            </w:r>
          </w:p>
        </w:tc>
        <w:tc>
          <w:tcPr>
            <w:tcW w:w="1134" w:type="dxa"/>
            <w:tcBorders>
              <w:top w:val="nil"/>
              <w:left w:val="nil"/>
              <w:bottom w:val="nil"/>
              <w:right w:val="nil"/>
            </w:tcBorders>
            <w:noWrap/>
            <w:vAlign w:val="bottom"/>
            <w:hideMark/>
          </w:tcPr>
          <w:p w14:paraId="42AC038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23.000</w:t>
            </w:r>
          </w:p>
        </w:tc>
        <w:tc>
          <w:tcPr>
            <w:tcW w:w="1134" w:type="dxa"/>
            <w:tcBorders>
              <w:top w:val="nil"/>
              <w:left w:val="nil"/>
              <w:bottom w:val="nil"/>
              <w:right w:val="nil"/>
            </w:tcBorders>
            <w:noWrap/>
            <w:vAlign w:val="bottom"/>
            <w:hideMark/>
          </w:tcPr>
          <w:p w14:paraId="5C10AE8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23.000</w:t>
            </w:r>
          </w:p>
        </w:tc>
      </w:tr>
      <w:tr w:rsidR="003A4003" w:rsidRPr="003A4003" w14:paraId="2DFB8A7D" w14:textId="77777777" w:rsidTr="003A4003">
        <w:trPr>
          <w:trHeight w:val="300"/>
        </w:trPr>
        <w:tc>
          <w:tcPr>
            <w:tcW w:w="283" w:type="dxa"/>
            <w:tcBorders>
              <w:top w:val="nil"/>
              <w:left w:val="nil"/>
              <w:bottom w:val="nil"/>
              <w:right w:val="nil"/>
            </w:tcBorders>
            <w:shd w:val="clear" w:color="000000" w:fill="F2F2F2"/>
            <w:noWrap/>
            <w:vAlign w:val="bottom"/>
            <w:hideMark/>
          </w:tcPr>
          <w:p w14:paraId="763C3CA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noWrap/>
            <w:vAlign w:val="bottom"/>
            <w:hideMark/>
          </w:tcPr>
          <w:p w14:paraId="7FEF08A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650" w:type="dxa"/>
            <w:tcBorders>
              <w:top w:val="nil"/>
              <w:left w:val="nil"/>
              <w:bottom w:val="nil"/>
              <w:right w:val="nil"/>
            </w:tcBorders>
            <w:noWrap/>
            <w:vAlign w:val="bottom"/>
            <w:hideMark/>
          </w:tcPr>
          <w:p w14:paraId="102B43B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521</w:t>
            </w:r>
          </w:p>
        </w:tc>
        <w:tc>
          <w:tcPr>
            <w:tcW w:w="2835" w:type="dxa"/>
            <w:tcBorders>
              <w:top w:val="nil"/>
              <w:left w:val="nil"/>
              <w:bottom w:val="nil"/>
              <w:right w:val="nil"/>
            </w:tcBorders>
            <w:noWrap/>
            <w:vAlign w:val="bottom"/>
            <w:hideMark/>
          </w:tcPr>
          <w:p w14:paraId="66D25A2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Pomoći iz proračuna gradova i općina - kom oprema</w:t>
            </w:r>
          </w:p>
        </w:tc>
        <w:tc>
          <w:tcPr>
            <w:tcW w:w="1276" w:type="dxa"/>
            <w:tcBorders>
              <w:top w:val="nil"/>
              <w:left w:val="nil"/>
              <w:bottom w:val="nil"/>
              <w:right w:val="nil"/>
            </w:tcBorders>
            <w:noWrap/>
            <w:vAlign w:val="bottom"/>
            <w:hideMark/>
          </w:tcPr>
          <w:p w14:paraId="2ED8DE9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41.414,47</w:t>
            </w:r>
          </w:p>
        </w:tc>
        <w:tc>
          <w:tcPr>
            <w:tcW w:w="1276" w:type="dxa"/>
            <w:tcBorders>
              <w:top w:val="nil"/>
              <w:left w:val="nil"/>
              <w:bottom w:val="nil"/>
              <w:right w:val="nil"/>
            </w:tcBorders>
            <w:noWrap/>
            <w:vAlign w:val="bottom"/>
            <w:hideMark/>
          </w:tcPr>
          <w:p w14:paraId="50DEF8B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275" w:type="dxa"/>
            <w:tcBorders>
              <w:top w:val="nil"/>
              <w:left w:val="nil"/>
              <w:bottom w:val="nil"/>
              <w:right w:val="nil"/>
            </w:tcBorders>
            <w:noWrap/>
            <w:vAlign w:val="bottom"/>
            <w:hideMark/>
          </w:tcPr>
          <w:p w14:paraId="14F8DD2D"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2A49C68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B516E26"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1DFAC115" w14:textId="77777777" w:rsidTr="003A4003">
        <w:trPr>
          <w:trHeight w:val="300"/>
        </w:trPr>
        <w:tc>
          <w:tcPr>
            <w:tcW w:w="283" w:type="dxa"/>
            <w:tcBorders>
              <w:top w:val="nil"/>
              <w:left w:val="nil"/>
              <w:bottom w:val="nil"/>
              <w:right w:val="nil"/>
            </w:tcBorders>
            <w:shd w:val="clear" w:color="000000" w:fill="FFFFFF"/>
            <w:noWrap/>
            <w:vAlign w:val="bottom"/>
            <w:hideMark/>
          </w:tcPr>
          <w:p w14:paraId="25FC996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6696D76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43D20DA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522</w:t>
            </w:r>
          </w:p>
        </w:tc>
        <w:tc>
          <w:tcPr>
            <w:tcW w:w="2835" w:type="dxa"/>
            <w:tcBorders>
              <w:top w:val="nil"/>
              <w:left w:val="nil"/>
              <w:bottom w:val="nil"/>
              <w:right w:val="nil"/>
            </w:tcBorders>
            <w:shd w:val="clear" w:color="000000" w:fill="FFFFFF"/>
            <w:noWrap/>
            <w:vAlign w:val="bottom"/>
            <w:hideMark/>
          </w:tcPr>
          <w:p w14:paraId="6C621F2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regionalnog razvoja i fondova EU</w:t>
            </w:r>
          </w:p>
        </w:tc>
        <w:tc>
          <w:tcPr>
            <w:tcW w:w="1276" w:type="dxa"/>
            <w:tcBorders>
              <w:top w:val="nil"/>
              <w:left w:val="nil"/>
              <w:bottom w:val="nil"/>
              <w:right w:val="nil"/>
            </w:tcBorders>
            <w:shd w:val="clear" w:color="000000" w:fill="FFFFFF"/>
            <w:noWrap/>
            <w:vAlign w:val="bottom"/>
            <w:hideMark/>
          </w:tcPr>
          <w:p w14:paraId="0B51D51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49.000,00</w:t>
            </w:r>
          </w:p>
        </w:tc>
        <w:tc>
          <w:tcPr>
            <w:tcW w:w="1276" w:type="dxa"/>
            <w:tcBorders>
              <w:top w:val="nil"/>
              <w:left w:val="nil"/>
              <w:bottom w:val="nil"/>
              <w:right w:val="nil"/>
            </w:tcBorders>
            <w:shd w:val="clear" w:color="000000" w:fill="FFFFFF"/>
            <w:noWrap/>
            <w:vAlign w:val="bottom"/>
            <w:hideMark/>
          </w:tcPr>
          <w:p w14:paraId="5D68969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1275" w:type="dxa"/>
            <w:tcBorders>
              <w:top w:val="nil"/>
              <w:left w:val="nil"/>
              <w:bottom w:val="nil"/>
              <w:right w:val="nil"/>
            </w:tcBorders>
            <w:noWrap/>
            <w:vAlign w:val="bottom"/>
            <w:hideMark/>
          </w:tcPr>
          <w:p w14:paraId="10650FE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150.000</w:t>
            </w:r>
          </w:p>
        </w:tc>
        <w:tc>
          <w:tcPr>
            <w:tcW w:w="1134" w:type="dxa"/>
            <w:tcBorders>
              <w:top w:val="nil"/>
              <w:left w:val="nil"/>
              <w:bottom w:val="nil"/>
              <w:right w:val="nil"/>
            </w:tcBorders>
            <w:noWrap/>
            <w:vAlign w:val="bottom"/>
            <w:hideMark/>
          </w:tcPr>
          <w:p w14:paraId="101F882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shd w:val="clear" w:color="000000" w:fill="FFFFFF"/>
            <w:noWrap/>
            <w:vAlign w:val="bottom"/>
            <w:hideMark/>
          </w:tcPr>
          <w:p w14:paraId="24B7105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7F26E204" w14:textId="77777777" w:rsidTr="003A4003">
        <w:trPr>
          <w:trHeight w:val="300"/>
        </w:trPr>
        <w:tc>
          <w:tcPr>
            <w:tcW w:w="283" w:type="dxa"/>
            <w:tcBorders>
              <w:top w:val="nil"/>
              <w:left w:val="nil"/>
              <w:bottom w:val="nil"/>
              <w:right w:val="nil"/>
            </w:tcBorders>
            <w:shd w:val="clear" w:color="000000" w:fill="FFFFFF"/>
            <w:noWrap/>
            <w:vAlign w:val="bottom"/>
            <w:hideMark/>
          </w:tcPr>
          <w:p w14:paraId="37CE168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843E37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5F7AD1B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523</w:t>
            </w:r>
          </w:p>
        </w:tc>
        <w:tc>
          <w:tcPr>
            <w:tcW w:w="2835" w:type="dxa"/>
            <w:tcBorders>
              <w:top w:val="nil"/>
              <w:left w:val="nil"/>
              <w:bottom w:val="nil"/>
              <w:right w:val="nil"/>
            </w:tcBorders>
            <w:shd w:val="clear" w:color="000000" w:fill="FFFFFF"/>
            <w:noWrap/>
            <w:vAlign w:val="bottom"/>
            <w:hideMark/>
          </w:tcPr>
          <w:p w14:paraId="05CCCA1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prostornog uređenja, graditeljstva i državne imovine</w:t>
            </w:r>
          </w:p>
        </w:tc>
        <w:tc>
          <w:tcPr>
            <w:tcW w:w="1276" w:type="dxa"/>
            <w:tcBorders>
              <w:top w:val="nil"/>
              <w:left w:val="nil"/>
              <w:bottom w:val="nil"/>
              <w:right w:val="nil"/>
            </w:tcBorders>
            <w:shd w:val="clear" w:color="000000" w:fill="FFFFFF"/>
            <w:noWrap/>
            <w:vAlign w:val="bottom"/>
            <w:hideMark/>
          </w:tcPr>
          <w:p w14:paraId="1C711E4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67.000,00</w:t>
            </w:r>
          </w:p>
        </w:tc>
        <w:tc>
          <w:tcPr>
            <w:tcW w:w="1276" w:type="dxa"/>
            <w:tcBorders>
              <w:top w:val="nil"/>
              <w:left w:val="nil"/>
              <w:bottom w:val="nil"/>
              <w:right w:val="nil"/>
            </w:tcBorders>
            <w:shd w:val="clear" w:color="000000" w:fill="FFFFFF"/>
            <w:noWrap/>
            <w:vAlign w:val="bottom"/>
            <w:hideMark/>
          </w:tcPr>
          <w:p w14:paraId="3AA29E4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19.400,00</w:t>
            </w:r>
          </w:p>
        </w:tc>
        <w:tc>
          <w:tcPr>
            <w:tcW w:w="1275" w:type="dxa"/>
            <w:tcBorders>
              <w:top w:val="nil"/>
              <w:left w:val="nil"/>
              <w:bottom w:val="nil"/>
              <w:right w:val="nil"/>
            </w:tcBorders>
            <w:noWrap/>
            <w:vAlign w:val="bottom"/>
            <w:hideMark/>
          </w:tcPr>
          <w:p w14:paraId="0B9EA42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600CDD10"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688987A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121F7792" w14:textId="77777777" w:rsidTr="003A4003">
        <w:trPr>
          <w:trHeight w:val="300"/>
        </w:trPr>
        <w:tc>
          <w:tcPr>
            <w:tcW w:w="283" w:type="dxa"/>
            <w:tcBorders>
              <w:top w:val="nil"/>
              <w:left w:val="nil"/>
              <w:bottom w:val="nil"/>
              <w:right w:val="nil"/>
            </w:tcBorders>
            <w:shd w:val="clear" w:color="000000" w:fill="FFFFFF"/>
            <w:noWrap/>
            <w:vAlign w:val="bottom"/>
            <w:hideMark/>
          </w:tcPr>
          <w:p w14:paraId="11B9C26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1E644C3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08CD203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525</w:t>
            </w:r>
          </w:p>
        </w:tc>
        <w:tc>
          <w:tcPr>
            <w:tcW w:w="2835" w:type="dxa"/>
            <w:tcBorders>
              <w:top w:val="nil"/>
              <w:left w:val="nil"/>
              <w:bottom w:val="nil"/>
              <w:right w:val="nil"/>
            </w:tcBorders>
            <w:shd w:val="clear" w:color="000000" w:fill="FFFFFF"/>
            <w:noWrap/>
            <w:vAlign w:val="bottom"/>
            <w:hideMark/>
          </w:tcPr>
          <w:p w14:paraId="405AB5D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Hrvatski zavod za zapošljavanje</w:t>
            </w:r>
          </w:p>
        </w:tc>
        <w:tc>
          <w:tcPr>
            <w:tcW w:w="1276" w:type="dxa"/>
            <w:tcBorders>
              <w:top w:val="nil"/>
              <w:left w:val="nil"/>
              <w:bottom w:val="nil"/>
              <w:right w:val="nil"/>
            </w:tcBorders>
            <w:shd w:val="clear" w:color="000000" w:fill="FFFFFF"/>
            <w:noWrap/>
            <w:vAlign w:val="bottom"/>
            <w:hideMark/>
          </w:tcPr>
          <w:p w14:paraId="72FE4E8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3.197,87</w:t>
            </w:r>
          </w:p>
        </w:tc>
        <w:tc>
          <w:tcPr>
            <w:tcW w:w="1276" w:type="dxa"/>
            <w:tcBorders>
              <w:top w:val="nil"/>
              <w:left w:val="nil"/>
              <w:bottom w:val="nil"/>
              <w:right w:val="nil"/>
            </w:tcBorders>
            <w:shd w:val="clear" w:color="000000" w:fill="FFFFFF"/>
            <w:noWrap/>
            <w:vAlign w:val="bottom"/>
            <w:hideMark/>
          </w:tcPr>
          <w:p w14:paraId="2118241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14.149,44</w:t>
            </w:r>
          </w:p>
        </w:tc>
        <w:tc>
          <w:tcPr>
            <w:tcW w:w="1275" w:type="dxa"/>
            <w:tcBorders>
              <w:top w:val="nil"/>
              <w:left w:val="nil"/>
              <w:bottom w:val="nil"/>
              <w:right w:val="nil"/>
            </w:tcBorders>
            <w:noWrap/>
            <w:vAlign w:val="bottom"/>
            <w:hideMark/>
          </w:tcPr>
          <w:p w14:paraId="362DF22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4.200</w:t>
            </w:r>
          </w:p>
        </w:tc>
        <w:tc>
          <w:tcPr>
            <w:tcW w:w="1134" w:type="dxa"/>
            <w:tcBorders>
              <w:top w:val="nil"/>
              <w:left w:val="nil"/>
              <w:bottom w:val="nil"/>
              <w:right w:val="nil"/>
            </w:tcBorders>
            <w:noWrap/>
            <w:vAlign w:val="bottom"/>
            <w:hideMark/>
          </w:tcPr>
          <w:p w14:paraId="1BAFB3E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4.200</w:t>
            </w:r>
          </w:p>
        </w:tc>
        <w:tc>
          <w:tcPr>
            <w:tcW w:w="1134" w:type="dxa"/>
            <w:tcBorders>
              <w:top w:val="nil"/>
              <w:left w:val="nil"/>
              <w:bottom w:val="nil"/>
              <w:right w:val="nil"/>
            </w:tcBorders>
            <w:shd w:val="clear" w:color="000000" w:fill="FFFFFF"/>
            <w:noWrap/>
            <w:vAlign w:val="bottom"/>
            <w:hideMark/>
          </w:tcPr>
          <w:p w14:paraId="3E95C12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4.200</w:t>
            </w:r>
          </w:p>
        </w:tc>
      </w:tr>
      <w:tr w:rsidR="003A4003" w:rsidRPr="003A4003" w14:paraId="214B5A7E" w14:textId="77777777" w:rsidTr="003A4003">
        <w:trPr>
          <w:trHeight w:val="300"/>
        </w:trPr>
        <w:tc>
          <w:tcPr>
            <w:tcW w:w="283" w:type="dxa"/>
            <w:tcBorders>
              <w:top w:val="nil"/>
              <w:left w:val="nil"/>
              <w:bottom w:val="nil"/>
              <w:right w:val="nil"/>
            </w:tcBorders>
            <w:shd w:val="clear" w:color="000000" w:fill="FFFFFF"/>
            <w:noWrap/>
            <w:vAlign w:val="bottom"/>
            <w:hideMark/>
          </w:tcPr>
          <w:p w14:paraId="5C3AC85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623D90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384A3A0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526</w:t>
            </w:r>
          </w:p>
        </w:tc>
        <w:tc>
          <w:tcPr>
            <w:tcW w:w="2835" w:type="dxa"/>
            <w:tcBorders>
              <w:top w:val="nil"/>
              <w:left w:val="nil"/>
              <w:bottom w:val="nil"/>
              <w:right w:val="nil"/>
            </w:tcBorders>
            <w:shd w:val="clear" w:color="000000" w:fill="FFFFFF"/>
            <w:noWrap/>
            <w:vAlign w:val="bottom"/>
            <w:hideMark/>
          </w:tcPr>
          <w:p w14:paraId="12A055B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Brodsko-posavska županija</w:t>
            </w:r>
          </w:p>
        </w:tc>
        <w:tc>
          <w:tcPr>
            <w:tcW w:w="1276" w:type="dxa"/>
            <w:tcBorders>
              <w:top w:val="nil"/>
              <w:left w:val="nil"/>
              <w:bottom w:val="nil"/>
              <w:right w:val="nil"/>
            </w:tcBorders>
            <w:shd w:val="clear" w:color="000000" w:fill="FFFFFF"/>
            <w:noWrap/>
            <w:vAlign w:val="bottom"/>
            <w:hideMark/>
          </w:tcPr>
          <w:p w14:paraId="2C05120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26.000,00</w:t>
            </w:r>
          </w:p>
        </w:tc>
        <w:tc>
          <w:tcPr>
            <w:tcW w:w="1276" w:type="dxa"/>
            <w:tcBorders>
              <w:top w:val="nil"/>
              <w:left w:val="nil"/>
              <w:bottom w:val="nil"/>
              <w:right w:val="nil"/>
            </w:tcBorders>
            <w:shd w:val="clear" w:color="000000" w:fill="FFFFFF"/>
            <w:noWrap/>
            <w:vAlign w:val="bottom"/>
            <w:hideMark/>
          </w:tcPr>
          <w:p w14:paraId="5991EB3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2.892,00</w:t>
            </w:r>
          </w:p>
        </w:tc>
        <w:tc>
          <w:tcPr>
            <w:tcW w:w="1275" w:type="dxa"/>
            <w:tcBorders>
              <w:top w:val="nil"/>
              <w:left w:val="nil"/>
              <w:bottom w:val="nil"/>
              <w:right w:val="nil"/>
            </w:tcBorders>
            <w:noWrap/>
            <w:vAlign w:val="bottom"/>
            <w:hideMark/>
          </w:tcPr>
          <w:p w14:paraId="4DF87D4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50EC169E"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0C2C79D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165583F2" w14:textId="77777777" w:rsidTr="003A4003">
        <w:trPr>
          <w:trHeight w:val="300"/>
        </w:trPr>
        <w:tc>
          <w:tcPr>
            <w:tcW w:w="283" w:type="dxa"/>
            <w:tcBorders>
              <w:top w:val="nil"/>
              <w:left w:val="nil"/>
              <w:bottom w:val="nil"/>
              <w:right w:val="nil"/>
            </w:tcBorders>
            <w:shd w:val="clear" w:color="000000" w:fill="FFFFFF"/>
            <w:noWrap/>
            <w:vAlign w:val="bottom"/>
            <w:hideMark/>
          </w:tcPr>
          <w:p w14:paraId="62DB536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131ADEF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08E8C06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527</w:t>
            </w:r>
          </w:p>
        </w:tc>
        <w:tc>
          <w:tcPr>
            <w:tcW w:w="2835" w:type="dxa"/>
            <w:tcBorders>
              <w:top w:val="nil"/>
              <w:left w:val="nil"/>
              <w:bottom w:val="nil"/>
              <w:right w:val="nil"/>
            </w:tcBorders>
            <w:shd w:val="clear" w:color="000000" w:fill="FFFFFF"/>
            <w:noWrap/>
            <w:vAlign w:val="bottom"/>
            <w:hideMark/>
          </w:tcPr>
          <w:p w14:paraId="642A60B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Fond za zaštitu okoliša i energetsku učinkovitost</w:t>
            </w:r>
          </w:p>
        </w:tc>
        <w:tc>
          <w:tcPr>
            <w:tcW w:w="1276" w:type="dxa"/>
            <w:tcBorders>
              <w:top w:val="nil"/>
              <w:left w:val="nil"/>
              <w:bottom w:val="nil"/>
              <w:right w:val="nil"/>
            </w:tcBorders>
            <w:shd w:val="clear" w:color="000000" w:fill="FFFFFF"/>
            <w:noWrap/>
            <w:vAlign w:val="center"/>
            <w:hideMark/>
          </w:tcPr>
          <w:p w14:paraId="48CC83B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210.250,00</w:t>
            </w:r>
          </w:p>
        </w:tc>
        <w:tc>
          <w:tcPr>
            <w:tcW w:w="1276" w:type="dxa"/>
            <w:tcBorders>
              <w:top w:val="nil"/>
              <w:left w:val="nil"/>
              <w:bottom w:val="nil"/>
              <w:right w:val="nil"/>
            </w:tcBorders>
            <w:shd w:val="clear" w:color="000000" w:fill="FFFFFF"/>
            <w:noWrap/>
            <w:vAlign w:val="bottom"/>
            <w:hideMark/>
          </w:tcPr>
          <w:p w14:paraId="68E6421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47.451,00</w:t>
            </w:r>
          </w:p>
        </w:tc>
        <w:tc>
          <w:tcPr>
            <w:tcW w:w="1275" w:type="dxa"/>
            <w:tcBorders>
              <w:top w:val="nil"/>
              <w:left w:val="nil"/>
              <w:bottom w:val="nil"/>
              <w:right w:val="nil"/>
            </w:tcBorders>
            <w:noWrap/>
            <w:vAlign w:val="bottom"/>
            <w:hideMark/>
          </w:tcPr>
          <w:p w14:paraId="6482968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00D5333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0E19FEE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2EFE272B" w14:textId="77777777" w:rsidTr="003A4003">
        <w:trPr>
          <w:trHeight w:val="300"/>
        </w:trPr>
        <w:tc>
          <w:tcPr>
            <w:tcW w:w="283" w:type="dxa"/>
            <w:tcBorders>
              <w:top w:val="nil"/>
              <w:left w:val="nil"/>
              <w:bottom w:val="nil"/>
              <w:right w:val="nil"/>
            </w:tcBorders>
            <w:shd w:val="clear" w:color="000000" w:fill="FFFFFF"/>
            <w:noWrap/>
            <w:vAlign w:val="bottom"/>
            <w:hideMark/>
          </w:tcPr>
          <w:p w14:paraId="69B3A29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2B71112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2BABA6E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529</w:t>
            </w:r>
          </w:p>
        </w:tc>
        <w:tc>
          <w:tcPr>
            <w:tcW w:w="2835" w:type="dxa"/>
            <w:tcBorders>
              <w:top w:val="nil"/>
              <w:left w:val="nil"/>
              <w:bottom w:val="nil"/>
              <w:right w:val="nil"/>
            </w:tcBorders>
            <w:shd w:val="clear" w:color="000000" w:fill="FFFFFF"/>
            <w:noWrap/>
            <w:vAlign w:val="bottom"/>
            <w:hideMark/>
          </w:tcPr>
          <w:p w14:paraId="732E224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Ministarstvo demografije i useljeništva</w:t>
            </w:r>
          </w:p>
        </w:tc>
        <w:tc>
          <w:tcPr>
            <w:tcW w:w="1276" w:type="dxa"/>
            <w:tcBorders>
              <w:top w:val="nil"/>
              <w:left w:val="nil"/>
              <w:bottom w:val="nil"/>
              <w:right w:val="nil"/>
            </w:tcBorders>
            <w:shd w:val="clear" w:color="000000" w:fill="FFFFFF"/>
            <w:noWrap/>
            <w:vAlign w:val="center"/>
            <w:hideMark/>
          </w:tcPr>
          <w:p w14:paraId="4BE54F5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1276" w:type="dxa"/>
            <w:tcBorders>
              <w:top w:val="nil"/>
              <w:left w:val="nil"/>
              <w:bottom w:val="nil"/>
              <w:right w:val="nil"/>
            </w:tcBorders>
            <w:shd w:val="clear" w:color="000000" w:fill="FFFFFF"/>
            <w:noWrap/>
            <w:vAlign w:val="bottom"/>
            <w:hideMark/>
          </w:tcPr>
          <w:p w14:paraId="37217EC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50.000,00</w:t>
            </w:r>
          </w:p>
        </w:tc>
        <w:tc>
          <w:tcPr>
            <w:tcW w:w="1275" w:type="dxa"/>
            <w:tcBorders>
              <w:top w:val="nil"/>
              <w:left w:val="nil"/>
              <w:bottom w:val="nil"/>
              <w:right w:val="nil"/>
            </w:tcBorders>
            <w:noWrap/>
            <w:vAlign w:val="bottom"/>
            <w:hideMark/>
          </w:tcPr>
          <w:p w14:paraId="1B090DF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456920EF"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000000" w:fill="FFFFFF"/>
            <w:noWrap/>
            <w:vAlign w:val="bottom"/>
            <w:hideMark/>
          </w:tcPr>
          <w:p w14:paraId="6D213BC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r>
      <w:tr w:rsidR="003A4003" w:rsidRPr="003A4003" w14:paraId="128E8411" w14:textId="77777777" w:rsidTr="003A4003">
        <w:trPr>
          <w:trHeight w:val="375"/>
        </w:trPr>
        <w:tc>
          <w:tcPr>
            <w:tcW w:w="283" w:type="dxa"/>
            <w:tcBorders>
              <w:top w:val="nil"/>
              <w:left w:val="nil"/>
              <w:bottom w:val="nil"/>
              <w:right w:val="nil"/>
            </w:tcBorders>
            <w:shd w:val="clear" w:color="000000" w:fill="FFFFFF"/>
            <w:noWrap/>
            <w:vAlign w:val="bottom"/>
            <w:hideMark/>
          </w:tcPr>
          <w:p w14:paraId="67315E2E"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6BF70870"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vAlign w:val="bottom"/>
            <w:hideMark/>
          </w:tcPr>
          <w:p w14:paraId="7F0BA8F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513</w:t>
            </w:r>
          </w:p>
        </w:tc>
        <w:tc>
          <w:tcPr>
            <w:tcW w:w="2835" w:type="dxa"/>
            <w:tcBorders>
              <w:top w:val="nil"/>
              <w:left w:val="nil"/>
              <w:bottom w:val="nil"/>
              <w:right w:val="nil"/>
            </w:tcBorders>
            <w:vAlign w:val="bottom"/>
            <w:hideMark/>
          </w:tcPr>
          <w:p w14:paraId="7D5D3A4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 pomoći (MROSP )</w:t>
            </w:r>
          </w:p>
        </w:tc>
        <w:tc>
          <w:tcPr>
            <w:tcW w:w="1276" w:type="dxa"/>
            <w:tcBorders>
              <w:top w:val="nil"/>
              <w:left w:val="nil"/>
              <w:bottom w:val="nil"/>
              <w:right w:val="nil"/>
            </w:tcBorders>
            <w:noWrap/>
            <w:vAlign w:val="center"/>
            <w:hideMark/>
          </w:tcPr>
          <w:p w14:paraId="7C91CB6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160.506,00</w:t>
            </w:r>
          </w:p>
        </w:tc>
        <w:tc>
          <w:tcPr>
            <w:tcW w:w="1276" w:type="dxa"/>
            <w:tcBorders>
              <w:top w:val="nil"/>
              <w:left w:val="nil"/>
              <w:bottom w:val="nil"/>
              <w:right w:val="nil"/>
            </w:tcBorders>
            <w:noWrap/>
            <w:vAlign w:val="bottom"/>
            <w:hideMark/>
          </w:tcPr>
          <w:p w14:paraId="0035E46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161.000,00</w:t>
            </w:r>
          </w:p>
        </w:tc>
        <w:tc>
          <w:tcPr>
            <w:tcW w:w="1275" w:type="dxa"/>
            <w:tcBorders>
              <w:top w:val="nil"/>
              <w:left w:val="nil"/>
              <w:bottom w:val="nil"/>
              <w:right w:val="nil"/>
            </w:tcBorders>
            <w:noWrap/>
            <w:vAlign w:val="bottom"/>
            <w:hideMark/>
          </w:tcPr>
          <w:p w14:paraId="2E87E1C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2DECE556"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426E0E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4C1A9FC2" w14:textId="77777777" w:rsidTr="003A4003">
        <w:trPr>
          <w:trHeight w:val="330"/>
        </w:trPr>
        <w:tc>
          <w:tcPr>
            <w:tcW w:w="283" w:type="dxa"/>
            <w:tcBorders>
              <w:top w:val="nil"/>
              <w:left w:val="nil"/>
              <w:bottom w:val="nil"/>
              <w:right w:val="nil"/>
            </w:tcBorders>
            <w:shd w:val="clear" w:color="000000" w:fill="FFFFFF"/>
            <w:noWrap/>
            <w:vAlign w:val="bottom"/>
            <w:hideMark/>
          </w:tcPr>
          <w:p w14:paraId="006D2FC2"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lastRenderedPageBreak/>
              <w:t> </w:t>
            </w:r>
          </w:p>
        </w:tc>
        <w:tc>
          <w:tcPr>
            <w:tcW w:w="485" w:type="dxa"/>
            <w:tcBorders>
              <w:top w:val="nil"/>
              <w:left w:val="nil"/>
              <w:bottom w:val="nil"/>
              <w:right w:val="nil"/>
            </w:tcBorders>
            <w:shd w:val="clear" w:color="000000" w:fill="FFFFFF"/>
            <w:noWrap/>
            <w:vAlign w:val="bottom"/>
            <w:hideMark/>
          </w:tcPr>
          <w:p w14:paraId="77CDE610"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vAlign w:val="bottom"/>
            <w:hideMark/>
          </w:tcPr>
          <w:p w14:paraId="30FFE3A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514</w:t>
            </w:r>
          </w:p>
        </w:tc>
        <w:tc>
          <w:tcPr>
            <w:tcW w:w="2835" w:type="dxa"/>
            <w:tcBorders>
              <w:top w:val="nil"/>
              <w:left w:val="nil"/>
              <w:bottom w:val="nil"/>
              <w:right w:val="nil"/>
            </w:tcBorders>
            <w:vAlign w:val="bottom"/>
            <w:hideMark/>
          </w:tcPr>
          <w:p w14:paraId="63CE76E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 pomoći (MPUGDI )</w:t>
            </w:r>
          </w:p>
        </w:tc>
        <w:tc>
          <w:tcPr>
            <w:tcW w:w="1276" w:type="dxa"/>
            <w:tcBorders>
              <w:top w:val="nil"/>
              <w:left w:val="nil"/>
              <w:bottom w:val="nil"/>
              <w:right w:val="nil"/>
            </w:tcBorders>
            <w:noWrap/>
            <w:vAlign w:val="center"/>
            <w:hideMark/>
          </w:tcPr>
          <w:p w14:paraId="02B577C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06C1F08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30.000,00</w:t>
            </w:r>
          </w:p>
        </w:tc>
        <w:tc>
          <w:tcPr>
            <w:tcW w:w="1275" w:type="dxa"/>
            <w:tcBorders>
              <w:top w:val="nil"/>
              <w:left w:val="nil"/>
              <w:bottom w:val="nil"/>
              <w:right w:val="nil"/>
            </w:tcBorders>
            <w:noWrap/>
            <w:vAlign w:val="bottom"/>
            <w:hideMark/>
          </w:tcPr>
          <w:p w14:paraId="59354AF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6C89504A"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ADA19BF"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4128FCC2" w14:textId="77777777" w:rsidTr="003A4003">
        <w:trPr>
          <w:trHeight w:val="300"/>
        </w:trPr>
        <w:tc>
          <w:tcPr>
            <w:tcW w:w="283" w:type="dxa"/>
            <w:tcBorders>
              <w:top w:val="nil"/>
              <w:left w:val="nil"/>
              <w:bottom w:val="nil"/>
              <w:right w:val="nil"/>
            </w:tcBorders>
            <w:shd w:val="clear" w:color="000000" w:fill="FFFFFF"/>
            <w:noWrap/>
            <w:vAlign w:val="bottom"/>
            <w:hideMark/>
          </w:tcPr>
          <w:p w14:paraId="346FBA8E"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3D54B4B3"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75A50C1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515</w:t>
            </w:r>
          </w:p>
        </w:tc>
        <w:tc>
          <w:tcPr>
            <w:tcW w:w="2835" w:type="dxa"/>
            <w:tcBorders>
              <w:top w:val="nil"/>
              <w:left w:val="nil"/>
              <w:bottom w:val="nil"/>
              <w:right w:val="nil"/>
            </w:tcBorders>
            <w:noWrap/>
            <w:vAlign w:val="bottom"/>
            <w:hideMark/>
          </w:tcPr>
          <w:p w14:paraId="57CCEE9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 pomoći ( MRRFEU)</w:t>
            </w:r>
          </w:p>
        </w:tc>
        <w:tc>
          <w:tcPr>
            <w:tcW w:w="1276" w:type="dxa"/>
            <w:tcBorders>
              <w:top w:val="nil"/>
              <w:left w:val="nil"/>
              <w:bottom w:val="nil"/>
              <w:right w:val="nil"/>
            </w:tcBorders>
            <w:noWrap/>
            <w:vAlign w:val="center"/>
            <w:hideMark/>
          </w:tcPr>
          <w:p w14:paraId="6BEA385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137FB2B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940.000,00</w:t>
            </w:r>
          </w:p>
        </w:tc>
        <w:tc>
          <w:tcPr>
            <w:tcW w:w="1275" w:type="dxa"/>
            <w:tcBorders>
              <w:top w:val="nil"/>
              <w:left w:val="nil"/>
              <w:bottom w:val="nil"/>
              <w:right w:val="nil"/>
            </w:tcBorders>
            <w:noWrap/>
            <w:vAlign w:val="bottom"/>
            <w:hideMark/>
          </w:tcPr>
          <w:p w14:paraId="24F7624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418140AA"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69A8690"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11EECEAB" w14:textId="77777777" w:rsidTr="003A4003">
        <w:trPr>
          <w:trHeight w:val="495"/>
        </w:trPr>
        <w:tc>
          <w:tcPr>
            <w:tcW w:w="283" w:type="dxa"/>
            <w:tcBorders>
              <w:top w:val="nil"/>
              <w:left w:val="nil"/>
              <w:bottom w:val="nil"/>
              <w:right w:val="nil"/>
            </w:tcBorders>
            <w:shd w:val="clear" w:color="000000" w:fill="FFFFFF"/>
            <w:noWrap/>
            <w:vAlign w:val="bottom"/>
            <w:hideMark/>
          </w:tcPr>
          <w:p w14:paraId="5C756C07"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1FBE224F"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5C36FB6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581</w:t>
            </w:r>
          </w:p>
        </w:tc>
        <w:tc>
          <w:tcPr>
            <w:tcW w:w="2835" w:type="dxa"/>
            <w:tcBorders>
              <w:top w:val="nil"/>
              <w:left w:val="nil"/>
              <w:bottom w:val="nil"/>
              <w:right w:val="nil"/>
            </w:tcBorders>
            <w:vAlign w:val="bottom"/>
            <w:hideMark/>
          </w:tcPr>
          <w:p w14:paraId="44577BE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Mehanizam za oporavak i otpornost – bespovratna sredstva.</w:t>
            </w:r>
          </w:p>
        </w:tc>
        <w:tc>
          <w:tcPr>
            <w:tcW w:w="1276" w:type="dxa"/>
            <w:tcBorders>
              <w:top w:val="nil"/>
              <w:left w:val="nil"/>
              <w:bottom w:val="nil"/>
              <w:right w:val="nil"/>
            </w:tcBorders>
            <w:noWrap/>
            <w:vAlign w:val="center"/>
            <w:hideMark/>
          </w:tcPr>
          <w:p w14:paraId="6B3A274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3102F756"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59D77EF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30.000,00</w:t>
            </w:r>
          </w:p>
        </w:tc>
        <w:tc>
          <w:tcPr>
            <w:tcW w:w="1134" w:type="dxa"/>
            <w:tcBorders>
              <w:top w:val="nil"/>
              <w:left w:val="nil"/>
              <w:bottom w:val="nil"/>
              <w:right w:val="nil"/>
            </w:tcBorders>
            <w:noWrap/>
            <w:vAlign w:val="bottom"/>
            <w:hideMark/>
          </w:tcPr>
          <w:p w14:paraId="3B2F036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15A2644E"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57B42A05" w14:textId="77777777" w:rsidTr="003A4003">
        <w:trPr>
          <w:trHeight w:val="300"/>
        </w:trPr>
        <w:tc>
          <w:tcPr>
            <w:tcW w:w="283" w:type="dxa"/>
            <w:tcBorders>
              <w:top w:val="nil"/>
              <w:left w:val="nil"/>
              <w:bottom w:val="nil"/>
              <w:right w:val="nil"/>
            </w:tcBorders>
            <w:shd w:val="clear" w:color="000000" w:fill="FFFFFF"/>
            <w:noWrap/>
            <w:vAlign w:val="bottom"/>
            <w:hideMark/>
          </w:tcPr>
          <w:p w14:paraId="117B30CB"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3E0B97D7"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5DCCE08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561</w:t>
            </w:r>
          </w:p>
        </w:tc>
        <w:tc>
          <w:tcPr>
            <w:tcW w:w="2835" w:type="dxa"/>
            <w:tcBorders>
              <w:top w:val="nil"/>
              <w:left w:val="nil"/>
              <w:bottom w:val="nil"/>
              <w:right w:val="nil"/>
            </w:tcBorders>
            <w:noWrap/>
            <w:vAlign w:val="bottom"/>
            <w:hideMark/>
          </w:tcPr>
          <w:p w14:paraId="17CDA70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Europski socijalni fond plus</w:t>
            </w:r>
          </w:p>
        </w:tc>
        <w:tc>
          <w:tcPr>
            <w:tcW w:w="1276" w:type="dxa"/>
            <w:tcBorders>
              <w:top w:val="nil"/>
              <w:left w:val="nil"/>
              <w:bottom w:val="nil"/>
              <w:right w:val="nil"/>
            </w:tcBorders>
            <w:noWrap/>
            <w:vAlign w:val="center"/>
            <w:hideMark/>
          </w:tcPr>
          <w:p w14:paraId="478E970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4444EAAB"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22EB770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147.500,00</w:t>
            </w:r>
          </w:p>
        </w:tc>
        <w:tc>
          <w:tcPr>
            <w:tcW w:w="1134" w:type="dxa"/>
            <w:tcBorders>
              <w:top w:val="nil"/>
              <w:left w:val="nil"/>
              <w:bottom w:val="nil"/>
              <w:right w:val="nil"/>
            </w:tcBorders>
            <w:noWrap/>
            <w:vAlign w:val="bottom"/>
            <w:hideMark/>
          </w:tcPr>
          <w:p w14:paraId="3E41A69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161.000</w:t>
            </w:r>
          </w:p>
        </w:tc>
        <w:tc>
          <w:tcPr>
            <w:tcW w:w="1134" w:type="dxa"/>
            <w:tcBorders>
              <w:top w:val="nil"/>
              <w:left w:val="nil"/>
              <w:bottom w:val="nil"/>
              <w:right w:val="nil"/>
            </w:tcBorders>
            <w:noWrap/>
            <w:vAlign w:val="bottom"/>
            <w:hideMark/>
          </w:tcPr>
          <w:p w14:paraId="77A0323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161.500</w:t>
            </w:r>
          </w:p>
        </w:tc>
      </w:tr>
      <w:tr w:rsidR="003A4003" w:rsidRPr="003A4003" w14:paraId="64CF5A1A" w14:textId="77777777" w:rsidTr="003A4003">
        <w:trPr>
          <w:trHeight w:val="300"/>
        </w:trPr>
        <w:tc>
          <w:tcPr>
            <w:tcW w:w="283" w:type="dxa"/>
            <w:tcBorders>
              <w:top w:val="nil"/>
              <w:left w:val="nil"/>
              <w:bottom w:val="nil"/>
              <w:right w:val="nil"/>
            </w:tcBorders>
            <w:shd w:val="clear" w:color="000000" w:fill="FFFFFF"/>
            <w:noWrap/>
            <w:vAlign w:val="bottom"/>
            <w:hideMark/>
          </w:tcPr>
          <w:p w14:paraId="35BCF655"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2D42DFAA"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798B4CDA"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562</w:t>
            </w:r>
          </w:p>
        </w:tc>
        <w:tc>
          <w:tcPr>
            <w:tcW w:w="2835" w:type="dxa"/>
            <w:tcBorders>
              <w:top w:val="nil"/>
              <w:left w:val="nil"/>
              <w:bottom w:val="nil"/>
              <w:right w:val="nil"/>
            </w:tcBorders>
            <w:noWrap/>
            <w:vAlign w:val="bottom"/>
            <w:hideMark/>
          </w:tcPr>
          <w:p w14:paraId="70104E1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Europski kohezijski fond</w:t>
            </w:r>
          </w:p>
        </w:tc>
        <w:tc>
          <w:tcPr>
            <w:tcW w:w="1276" w:type="dxa"/>
            <w:tcBorders>
              <w:top w:val="nil"/>
              <w:left w:val="nil"/>
              <w:bottom w:val="nil"/>
              <w:right w:val="nil"/>
            </w:tcBorders>
            <w:noWrap/>
            <w:vAlign w:val="center"/>
            <w:hideMark/>
          </w:tcPr>
          <w:p w14:paraId="3C8FBA3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70E7BA4D"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04E31283"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649ECD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940.000</w:t>
            </w:r>
          </w:p>
        </w:tc>
        <w:tc>
          <w:tcPr>
            <w:tcW w:w="1134" w:type="dxa"/>
            <w:tcBorders>
              <w:top w:val="nil"/>
              <w:left w:val="nil"/>
              <w:bottom w:val="nil"/>
              <w:right w:val="nil"/>
            </w:tcBorders>
            <w:noWrap/>
            <w:vAlign w:val="bottom"/>
            <w:hideMark/>
          </w:tcPr>
          <w:p w14:paraId="2D10490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r>
      <w:tr w:rsidR="003A4003" w:rsidRPr="003A4003" w14:paraId="6C578104" w14:textId="77777777" w:rsidTr="003A4003">
        <w:trPr>
          <w:trHeight w:val="285"/>
        </w:trPr>
        <w:tc>
          <w:tcPr>
            <w:tcW w:w="283" w:type="dxa"/>
            <w:tcBorders>
              <w:top w:val="nil"/>
              <w:left w:val="nil"/>
              <w:bottom w:val="nil"/>
              <w:right w:val="nil"/>
            </w:tcBorders>
            <w:shd w:val="clear" w:color="000000" w:fill="FFFFFF"/>
            <w:noWrap/>
            <w:vAlign w:val="bottom"/>
            <w:hideMark/>
          </w:tcPr>
          <w:p w14:paraId="01C0843F"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485" w:type="dxa"/>
            <w:tcBorders>
              <w:top w:val="nil"/>
              <w:left w:val="nil"/>
              <w:bottom w:val="nil"/>
              <w:right w:val="nil"/>
            </w:tcBorders>
            <w:shd w:val="clear" w:color="000000" w:fill="FFFFFF"/>
            <w:noWrap/>
            <w:vAlign w:val="bottom"/>
            <w:hideMark/>
          </w:tcPr>
          <w:p w14:paraId="519E0E79" w14:textId="77777777" w:rsidR="003A4003" w:rsidRPr="003A4003" w:rsidRDefault="003A4003" w:rsidP="003A4003">
            <w:pPr>
              <w:spacing w:after="0" w:line="240" w:lineRule="auto"/>
              <w:rPr>
                <w:rFonts w:ascii="Arial" w:eastAsia="Times New Roman" w:hAnsi="Arial" w:cs="Arial"/>
                <w:sz w:val="18"/>
                <w:szCs w:val="18"/>
                <w:lang w:eastAsia="hr-HR"/>
              </w:rPr>
            </w:pPr>
            <w:r w:rsidRPr="003A4003">
              <w:rPr>
                <w:rFonts w:ascii="Arial" w:eastAsia="Times New Roman" w:hAnsi="Arial" w:cs="Arial"/>
                <w:sz w:val="18"/>
                <w:szCs w:val="18"/>
                <w:lang w:eastAsia="hr-HR"/>
              </w:rPr>
              <w:t> </w:t>
            </w:r>
          </w:p>
        </w:tc>
        <w:tc>
          <w:tcPr>
            <w:tcW w:w="650" w:type="dxa"/>
            <w:tcBorders>
              <w:top w:val="nil"/>
              <w:left w:val="nil"/>
              <w:bottom w:val="nil"/>
              <w:right w:val="nil"/>
            </w:tcBorders>
            <w:noWrap/>
            <w:vAlign w:val="bottom"/>
            <w:hideMark/>
          </w:tcPr>
          <w:p w14:paraId="379E0A8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565</w:t>
            </w:r>
          </w:p>
        </w:tc>
        <w:tc>
          <w:tcPr>
            <w:tcW w:w="2835" w:type="dxa"/>
            <w:tcBorders>
              <w:top w:val="nil"/>
              <w:left w:val="nil"/>
              <w:bottom w:val="nil"/>
              <w:right w:val="nil"/>
            </w:tcBorders>
            <w:vAlign w:val="bottom"/>
            <w:hideMark/>
          </w:tcPr>
          <w:p w14:paraId="4506D45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Europski poljoprivredni fond za ruralni razvoj</w:t>
            </w:r>
          </w:p>
        </w:tc>
        <w:tc>
          <w:tcPr>
            <w:tcW w:w="1276" w:type="dxa"/>
            <w:tcBorders>
              <w:top w:val="nil"/>
              <w:left w:val="nil"/>
              <w:bottom w:val="nil"/>
              <w:right w:val="nil"/>
            </w:tcBorders>
            <w:noWrap/>
            <w:vAlign w:val="center"/>
            <w:hideMark/>
          </w:tcPr>
          <w:p w14:paraId="320C7AF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23D58D5A" w14:textId="77777777" w:rsidR="003A4003" w:rsidRPr="003A4003" w:rsidRDefault="003A4003" w:rsidP="003A4003">
            <w:pPr>
              <w:spacing w:after="0" w:line="240" w:lineRule="auto"/>
              <w:jc w:val="right"/>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529C7DB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40.000,00</w:t>
            </w:r>
          </w:p>
        </w:tc>
        <w:tc>
          <w:tcPr>
            <w:tcW w:w="1134" w:type="dxa"/>
            <w:tcBorders>
              <w:top w:val="nil"/>
              <w:left w:val="nil"/>
              <w:bottom w:val="nil"/>
              <w:right w:val="nil"/>
            </w:tcBorders>
            <w:noWrap/>
            <w:vAlign w:val="bottom"/>
            <w:hideMark/>
          </w:tcPr>
          <w:p w14:paraId="588F2B3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0779F277"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71AAE90A" w14:textId="77777777" w:rsidTr="003A4003">
        <w:trPr>
          <w:trHeight w:val="300"/>
        </w:trPr>
        <w:tc>
          <w:tcPr>
            <w:tcW w:w="283" w:type="dxa"/>
            <w:tcBorders>
              <w:top w:val="nil"/>
              <w:left w:val="nil"/>
              <w:bottom w:val="nil"/>
              <w:right w:val="nil"/>
            </w:tcBorders>
            <w:shd w:val="clear" w:color="000000" w:fill="A6A6A6"/>
            <w:noWrap/>
            <w:vAlign w:val="bottom"/>
            <w:hideMark/>
          </w:tcPr>
          <w:p w14:paraId="73FD62B9"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 </w:t>
            </w:r>
          </w:p>
        </w:tc>
        <w:tc>
          <w:tcPr>
            <w:tcW w:w="485" w:type="dxa"/>
            <w:tcBorders>
              <w:top w:val="nil"/>
              <w:left w:val="nil"/>
              <w:bottom w:val="nil"/>
              <w:right w:val="nil"/>
            </w:tcBorders>
            <w:shd w:val="clear" w:color="000000" w:fill="A6A6A6"/>
            <w:noWrap/>
            <w:vAlign w:val="bottom"/>
            <w:hideMark/>
          </w:tcPr>
          <w:p w14:paraId="5AC13F2D"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64</w:t>
            </w:r>
          </w:p>
        </w:tc>
        <w:tc>
          <w:tcPr>
            <w:tcW w:w="650" w:type="dxa"/>
            <w:tcBorders>
              <w:top w:val="nil"/>
              <w:left w:val="nil"/>
              <w:bottom w:val="nil"/>
              <w:right w:val="nil"/>
            </w:tcBorders>
            <w:shd w:val="clear" w:color="000000" w:fill="A6A6A6"/>
            <w:noWrap/>
            <w:vAlign w:val="bottom"/>
            <w:hideMark/>
          </w:tcPr>
          <w:p w14:paraId="42A197CF" w14:textId="77777777" w:rsidR="003A4003" w:rsidRPr="003A4003" w:rsidRDefault="003A4003" w:rsidP="003A4003">
            <w:pPr>
              <w:spacing w:after="0" w:line="240" w:lineRule="auto"/>
              <w:rPr>
                <w:rFonts w:ascii="Arial" w:eastAsia="Times New Roman" w:hAnsi="Arial" w:cs="Arial"/>
                <w:b/>
                <w:bCs/>
                <w:i/>
                <w:iCs/>
                <w:color w:val="000000"/>
                <w:sz w:val="18"/>
                <w:szCs w:val="18"/>
                <w:lang w:eastAsia="hr-HR"/>
              </w:rPr>
            </w:pPr>
            <w:r w:rsidRPr="003A4003">
              <w:rPr>
                <w:rFonts w:ascii="Arial" w:eastAsia="Times New Roman" w:hAnsi="Arial" w:cs="Arial"/>
                <w:b/>
                <w:bCs/>
                <w:i/>
                <w:iCs/>
                <w:color w:val="000000"/>
                <w:sz w:val="18"/>
                <w:szCs w:val="18"/>
                <w:lang w:eastAsia="hr-HR"/>
              </w:rPr>
              <w:t> </w:t>
            </w:r>
          </w:p>
        </w:tc>
        <w:tc>
          <w:tcPr>
            <w:tcW w:w="2835" w:type="dxa"/>
            <w:tcBorders>
              <w:top w:val="nil"/>
              <w:left w:val="nil"/>
              <w:bottom w:val="nil"/>
              <w:right w:val="nil"/>
            </w:tcBorders>
            <w:shd w:val="clear" w:color="000000" w:fill="A6A6A6"/>
            <w:noWrap/>
            <w:vAlign w:val="bottom"/>
            <w:hideMark/>
          </w:tcPr>
          <w:p w14:paraId="4C49C0B5"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Prihodi od imovine</w:t>
            </w:r>
          </w:p>
        </w:tc>
        <w:tc>
          <w:tcPr>
            <w:tcW w:w="1276" w:type="dxa"/>
            <w:tcBorders>
              <w:top w:val="nil"/>
              <w:left w:val="nil"/>
              <w:bottom w:val="nil"/>
              <w:right w:val="nil"/>
            </w:tcBorders>
            <w:shd w:val="clear" w:color="000000" w:fill="A6A6A6"/>
            <w:noWrap/>
            <w:vAlign w:val="center"/>
            <w:hideMark/>
          </w:tcPr>
          <w:p w14:paraId="4472B7CB"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69.938,37</w:t>
            </w:r>
          </w:p>
        </w:tc>
        <w:tc>
          <w:tcPr>
            <w:tcW w:w="1276" w:type="dxa"/>
            <w:tcBorders>
              <w:top w:val="nil"/>
              <w:left w:val="nil"/>
              <w:bottom w:val="nil"/>
              <w:right w:val="nil"/>
            </w:tcBorders>
            <w:shd w:val="clear" w:color="000000" w:fill="A6A6A6"/>
            <w:noWrap/>
            <w:vAlign w:val="bottom"/>
            <w:hideMark/>
          </w:tcPr>
          <w:p w14:paraId="0001D100"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66.039,81</w:t>
            </w:r>
          </w:p>
        </w:tc>
        <w:tc>
          <w:tcPr>
            <w:tcW w:w="1275" w:type="dxa"/>
            <w:tcBorders>
              <w:top w:val="nil"/>
              <w:left w:val="nil"/>
              <w:bottom w:val="nil"/>
              <w:right w:val="nil"/>
            </w:tcBorders>
            <w:shd w:val="clear" w:color="000000" w:fill="A6A6A6"/>
            <w:noWrap/>
            <w:vAlign w:val="bottom"/>
            <w:hideMark/>
          </w:tcPr>
          <w:p w14:paraId="60BB8FD7"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63.816</w:t>
            </w:r>
          </w:p>
        </w:tc>
        <w:tc>
          <w:tcPr>
            <w:tcW w:w="1134" w:type="dxa"/>
            <w:tcBorders>
              <w:top w:val="nil"/>
              <w:left w:val="nil"/>
              <w:bottom w:val="nil"/>
              <w:right w:val="nil"/>
            </w:tcBorders>
            <w:shd w:val="clear" w:color="000000" w:fill="A6A6A6"/>
            <w:noWrap/>
            <w:vAlign w:val="bottom"/>
            <w:hideMark/>
          </w:tcPr>
          <w:p w14:paraId="168A16B5"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58.200</w:t>
            </w:r>
          </w:p>
        </w:tc>
        <w:tc>
          <w:tcPr>
            <w:tcW w:w="1134" w:type="dxa"/>
            <w:tcBorders>
              <w:top w:val="nil"/>
              <w:left w:val="nil"/>
              <w:bottom w:val="nil"/>
              <w:right w:val="nil"/>
            </w:tcBorders>
            <w:shd w:val="clear" w:color="000000" w:fill="A6A6A6"/>
            <w:noWrap/>
            <w:vAlign w:val="bottom"/>
            <w:hideMark/>
          </w:tcPr>
          <w:p w14:paraId="4A95D8CC" w14:textId="77777777" w:rsidR="003A4003" w:rsidRPr="003A4003" w:rsidRDefault="003A4003" w:rsidP="003A4003">
            <w:pPr>
              <w:spacing w:after="0" w:line="240" w:lineRule="auto"/>
              <w:jc w:val="right"/>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55.250</w:t>
            </w:r>
          </w:p>
        </w:tc>
      </w:tr>
      <w:tr w:rsidR="003A4003" w:rsidRPr="003A4003" w14:paraId="4B529C9C" w14:textId="77777777" w:rsidTr="003A4003">
        <w:trPr>
          <w:trHeight w:val="300"/>
        </w:trPr>
        <w:tc>
          <w:tcPr>
            <w:tcW w:w="283" w:type="dxa"/>
            <w:tcBorders>
              <w:top w:val="nil"/>
              <w:left w:val="nil"/>
              <w:bottom w:val="nil"/>
              <w:right w:val="nil"/>
            </w:tcBorders>
            <w:shd w:val="clear" w:color="000000" w:fill="FFFFFF"/>
            <w:noWrap/>
            <w:vAlign w:val="bottom"/>
            <w:hideMark/>
          </w:tcPr>
          <w:p w14:paraId="44BB2A2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B4D0E6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62D94E0"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noWrap/>
            <w:vAlign w:val="bottom"/>
            <w:hideMark/>
          </w:tcPr>
          <w:p w14:paraId="0DB535F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center"/>
            <w:hideMark/>
          </w:tcPr>
          <w:p w14:paraId="7BE3D70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55.658,53</w:t>
            </w:r>
          </w:p>
        </w:tc>
        <w:tc>
          <w:tcPr>
            <w:tcW w:w="1276" w:type="dxa"/>
            <w:tcBorders>
              <w:top w:val="nil"/>
              <w:left w:val="nil"/>
              <w:bottom w:val="nil"/>
              <w:right w:val="nil"/>
            </w:tcBorders>
            <w:noWrap/>
            <w:vAlign w:val="bottom"/>
            <w:hideMark/>
          </w:tcPr>
          <w:p w14:paraId="6EBC743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60.000,00</w:t>
            </w:r>
          </w:p>
        </w:tc>
        <w:tc>
          <w:tcPr>
            <w:tcW w:w="1275" w:type="dxa"/>
            <w:tcBorders>
              <w:top w:val="nil"/>
              <w:left w:val="nil"/>
              <w:bottom w:val="nil"/>
              <w:right w:val="nil"/>
            </w:tcBorders>
            <w:noWrap/>
            <w:vAlign w:val="bottom"/>
            <w:hideMark/>
          </w:tcPr>
          <w:p w14:paraId="4EC351F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57.816</w:t>
            </w:r>
          </w:p>
        </w:tc>
        <w:tc>
          <w:tcPr>
            <w:tcW w:w="1134" w:type="dxa"/>
            <w:tcBorders>
              <w:top w:val="nil"/>
              <w:left w:val="nil"/>
              <w:bottom w:val="nil"/>
              <w:right w:val="nil"/>
            </w:tcBorders>
            <w:noWrap/>
            <w:vAlign w:val="bottom"/>
            <w:hideMark/>
          </w:tcPr>
          <w:p w14:paraId="362D92C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44.000</w:t>
            </w:r>
          </w:p>
        </w:tc>
        <w:tc>
          <w:tcPr>
            <w:tcW w:w="1134" w:type="dxa"/>
            <w:tcBorders>
              <w:top w:val="nil"/>
              <w:left w:val="nil"/>
              <w:bottom w:val="nil"/>
              <w:right w:val="nil"/>
            </w:tcBorders>
            <w:noWrap/>
            <w:vAlign w:val="bottom"/>
            <w:hideMark/>
          </w:tcPr>
          <w:p w14:paraId="0D63DE4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38.900</w:t>
            </w:r>
          </w:p>
        </w:tc>
      </w:tr>
      <w:tr w:rsidR="003A4003" w:rsidRPr="003A4003" w14:paraId="26316F80" w14:textId="77777777" w:rsidTr="003A4003">
        <w:trPr>
          <w:trHeight w:val="510"/>
        </w:trPr>
        <w:tc>
          <w:tcPr>
            <w:tcW w:w="283" w:type="dxa"/>
            <w:tcBorders>
              <w:top w:val="nil"/>
              <w:left w:val="nil"/>
              <w:bottom w:val="nil"/>
              <w:right w:val="nil"/>
            </w:tcBorders>
            <w:shd w:val="clear" w:color="000000" w:fill="FFFFFF"/>
            <w:noWrap/>
            <w:vAlign w:val="bottom"/>
            <w:hideMark/>
          </w:tcPr>
          <w:p w14:paraId="3B4EF89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FA2C218"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01FCF06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431</w:t>
            </w:r>
          </w:p>
        </w:tc>
        <w:tc>
          <w:tcPr>
            <w:tcW w:w="2835" w:type="dxa"/>
            <w:tcBorders>
              <w:top w:val="nil"/>
              <w:left w:val="nil"/>
              <w:bottom w:val="nil"/>
              <w:right w:val="nil"/>
            </w:tcBorders>
            <w:vAlign w:val="bottom"/>
            <w:hideMark/>
          </w:tcPr>
          <w:p w14:paraId="5F9E950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zakupa i prodaje državnog poljoprivrednog zemljišta</w:t>
            </w:r>
          </w:p>
        </w:tc>
        <w:tc>
          <w:tcPr>
            <w:tcW w:w="1276" w:type="dxa"/>
            <w:tcBorders>
              <w:top w:val="nil"/>
              <w:left w:val="nil"/>
              <w:bottom w:val="nil"/>
              <w:right w:val="nil"/>
            </w:tcBorders>
            <w:noWrap/>
            <w:vAlign w:val="center"/>
            <w:hideMark/>
          </w:tcPr>
          <w:p w14:paraId="61C7F49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14.259,94</w:t>
            </w:r>
          </w:p>
        </w:tc>
        <w:tc>
          <w:tcPr>
            <w:tcW w:w="1276" w:type="dxa"/>
            <w:tcBorders>
              <w:top w:val="nil"/>
              <w:left w:val="nil"/>
              <w:bottom w:val="nil"/>
              <w:right w:val="nil"/>
            </w:tcBorders>
            <w:vAlign w:val="bottom"/>
            <w:hideMark/>
          </w:tcPr>
          <w:p w14:paraId="4EFEA3B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6.000,00</w:t>
            </w:r>
          </w:p>
        </w:tc>
        <w:tc>
          <w:tcPr>
            <w:tcW w:w="1275" w:type="dxa"/>
            <w:tcBorders>
              <w:top w:val="nil"/>
              <w:left w:val="nil"/>
              <w:bottom w:val="nil"/>
              <w:right w:val="nil"/>
            </w:tcBorders>
            <w:noWrap/>
            <w:vAlign w:val="bottom"/>
            <w:hideMark/>
          </w:tcPr>
          <w:p w14:paraId="19DC589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c>
          <w:tcPr>
            <w:tcW w:w="1134" w:type="dxa"/>
            <w:tcBorders>
              <w:top w:val="nil"/>
              <w:left w:val="nil"/>
              <w:bottom w:val="nil"/>
              <w:right w:val="nil"/>
            </w:tcBorders>
            <w:noWrap/>
            <w:vAlign w:val="bottom"/>
            <w:hideMark/>
          </w:tcPr>
          <w:p w14:paraId="353E4A0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14.200</w:t>
            </w:r>
          </w:p>
        </w:tc>
        <w:tc>
          <w:tcPr>
            <w:tcW w:w="1134" w:type="dxa"/>
            <w:tcBorders>
              <w:top w:val="nil"/>
              <w:left w:val="nil"/>
              <w:bottom w:val="nil"/>
              <w:right w:val="nil"/>
            </w:tcBorders>
            <w:noWrap/>
            <w:vAlign w:val="bottom"/>
            <w:hideMark/>
          </w:tcPr>
          <w:p w14:paraId="31ABC85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16.350</w:t>
            </w:r>
          </w:p>
        </w:tc>
      </w:tr>
      <w:tr w:rsidR="003A4003" w:rsidRPr="003A4003" w14:paraId="42887232" w14:textId="77777777" w:rsidTr="003A4003">
        <w:trPr>
          <w:trHeight w:val="300"/>
        </w:trPr>
        <w:tc>
          <w:tcPr>
            <w:tcW w:w="283" w:type="dxa"/>
            <w:tcBorders>
              <w:top w:val="nil"/>
              <w:left w:val="nil"/>
              <w:bottom w:val="nil"/>
              <w:right w:val="nil"/>
            </w:tcBorders>
            <w:shd w:val="clear" w:color="000000" w:fill="FFFFFF"/>
            <w:noWrap/>
            <w:vAlign w:val="bottom"/>
            <w:hideMark/>
          </w:tcPr>
          <w:p w14:paraId="518F365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E23EA2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42DB293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432</w:t>
            </w:r>
          </w:p>
        </w:tc>
        <w:tc>
          <w:tcPr>
            <w:tcW w:w="2835" w:type="dxa"/>
            <w:tcBorders>
              <w:top w:val="nil"/>
              <w:left w:val="nil"/>
              <w:bottom w:val="nil"/>
              <w:right w:val="nil"/>
            </w:tcBorders>
            <w:noWrap/>
            <w:vAlign w:val="bottom"/>
            <w:hideMark/>
          </w:tcPr>
          <w:p w14:paraId="6CC8383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naknade za ozakonjenje nezakonito izgrađene zgrade</w:t>
            </w:r>
          </w:p>
        </w:tc>
        <w:tc>
          <w:tcPr>
            <w:tcW w:w="1276" w:type="dxa"/>
            <w:tcBorders>
              <w:top w:val="nil"/>
              <w:left w:val="nil"/>
              <w:bottom w:val="nil"/>
              <w:right w:val="nil"/>
            </w:tcBorders>
            <w:noWrap/>
            <w:vAlign w:val="center"/>
            <w:hideMark/>
          </w:tcPr>
          <w:p w14:paraId="5821295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19,90</w:t>
            </w:r>
          </w:p>
        </w:tc>
        <w:tc>
          <w:tcPr>
            <w:tcW w:w="1276" w:type="dxa"/>
            <w:tcBorders>
              <w:top w:val="nil"/>
              <w:left w:val="nil"/>
              <w:bottom w:val="nil"/>
              <w:right w:val="nil"/>
            </w:tcBorders>
            <w:vAlign w:val="bottom"/>
            <w:hideMark/>
          </w:tcPr>
          <w:p w14:paraId="0B3AB6C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39,81</w:t>
            </w:r>
          </w:p>
        </w:tc>
        <w:tc>
          <w:tcPr>
            <w:tcW w:w="1275" w:type="dxa"/>
            <w:tcBorders>
              <w:top w:val="nil"/>
              <w:left w:val="nil"/>
              <w:bottom w:val="nil"/>
              <w:right w:val="nil"/>
            </w:tcBorders>
            <w:noWrap/>
            <w:vAlign w:val="bottom"/>
            <w:hideMark/>
          </w:tcPr>
          <w:p w14:paraId="6683E76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6D507FAD"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43F1153"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208D0F0B" w14:textId="77777777" w:rsidTr="003A4003">
        <w:trPr>
          <w:trHeight w:val="570"/>
        </w:trPr>
        <w:tc>
          <w:tcPr>
            <w:tcW w:w="283" w:type="dxa"/>
            <w:tcBorders>
              <w:top w:val="nil"/>
              <w:left w:val="nil"/>
              <w:bottom w:val="nil"/>
              <w:right w:val="nil"/>
            </w:tcBorders>
            <w:shd w:val="clear" w:color="000000" w:fill="A6A6A6"/>
            <w:noWrap/>
            <w:vAlign w:val="bottom"/>
            <w:hideMark/>
          </w:tcPr>
          <w:p w14:paraId="0791C83A"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A6A6A6"/>
            <w:noWrap/>
            <w:vAlign w:val="bottom"/>
            <w:hideMark/>
          </w:tcPr>
          <w:p w14:paraId="7EBB074C"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65</w:t>
            </w:r>
          </w:p>
        </w:tc>
        <w:tc>
          <w:tcPr>
            <w:tcW w:w="650" w:type="dxa"/>
            <w:tcBorders>
              <w:top w:val="nil"/>
              <w:left w:val="nil"/>
              <w:bottom w:val="nil"/>
              <w:right w:val="nil"/>
            </w:tcBorders>
            <w:shd w:val="clear" w:color="000000" w:fill="A6A6A6"/>
            <w:noWrap/>
            <w:vAlign w:val="bottom"/>
            <w:hideMark/>
          </w:tcPr>
          <w:p w14:paraId="6813F195"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vAlign w:val="bottom"/>
            <w:hideMark/>
          </w:tcPr>
          <w:p w14:paraId="6027CE73"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upravnih i ad,ministrativnih pristojbi, pristojbi po posebnim propisima i naknada</w:t>
            </w:r>
          </w:p>
        </w:tc>
        <w:tc>
          <w:tcPr>
            <w:tcW w:w="1276" w:type="dxa"/>
            <w:tcBorders>
              <w:top w:val="nil"/>
              <w:left w:val="nil"/>
              <w:bottom w:val="nil"/>
              <w:right w:val="nil"/>
            </w:tcBorders>
            <w:shd w:val="clear" w:color="000000" w:fill="A6A6A6"/>
            <w:noWrap/>
            <w:vAlign w:val="center"/>
            <w:hideMark/>
          </w:tcPr>
          <w:p w14:paraId="7227EC2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172.374,91</w:t>
            </w:r>
          </w:p>
        </w:tc>
        <w:tc>
          <w:tcPr>
            <w:tcW w:w="1276" w:type="dxa"/>
            <w:tcBorders>
              <w:top w:val="nil"/>
              <w:left w:val="nil"/>
              <w:bottom w:val="nil"/>
              <w:right w:val="nil"/>
            </w:tcBorders>
            <w:shd w:val="clear" w:color="000000" w:fill="A6A6A6"/>
            <w:vAlign w:val="bottom"/>
            <w:hideMark/>
          </w:tcPr>
          <w:p w14:paraId="009AFD2B"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149.183,00</w:t>
            </w:r>
          </w:p>
        </w:tc>
        <w:tc>
          <w:tcPr>
            <w:tcW w:w="1275" w:type="dxa"/>
            <w:tcBorders>
              <w:top w:val="nil"/>
              <w:left w:val="nil"/>
              <w:bottom w:val="nil"/>
              <w:right w:val="nil"/>
            </w:tcBorders>
            <w:shd w:val="clear" w:color="000000" w:fill="A6A6A6"/>
            <w:noWrap/>
            <w:vAlign w:val="bottom"/>
            <w:hideMark/>
          </w:tcPr>
          <w:p w14:paraId="54EF173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156.233</w:t>
            </w:r>
          </w:p>
        </w:tc>
        <w:tc>
          <w:tcPr>
            <w:tcW w:w="1134" w:type="dxa"/>
            <w:tcBorders>
              <w:top w:val="nil"/>
              <w:left w:val="nil"/>
              <w:bottom w:val="nil"/>
              <w:right w:val="nil"/>
            </w:tcBorders>
            <w:shd w:val="clear" w:color="000000" w:fill="A6A6A6"/>
            <w:noWrap/>
            <w:vAlign w:val="bottom"/>
            <w:hideMark/>
          </w:tcPr>
          <w:p w14:paraId="735B56F9"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156.123</w:t>
            </w:r>
          </w:p>
        </w:tc>
        <w:tc>
          <w:tcPr>
            <w:tcW w:w="1134" w:type="dxa"/>
            <w:tcBorders>
              <w:top w:val="nil"/>
              <w:left w:val="nil"/>
              <w:bottom w:val="nil"/>
              <w:right w:val="nil"/>
            </w:tcBorders>
            <w:shd w:val="clear" w:color="000000" w:fill="A6A6A6"/>
            <w:noWrap/>
            <w:vAlign w:val="bottom"/>
            <w:hideMark/>
          </w:tcPr>
          <w:p w14:paraId="122495A1"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156.123</w:t>
            </w:r>
          </w:p>
        </w:tc>
      </w:tr>
      <w:tr w:rsidR="003A4003" w:rsidRPr="003A4003" w14:paraId="506F3748" w14:textId="77777777" w:rsidTr="003A4003">
        <w:trPr>
          <w:trHeight w:val="300"/>
        </w:trPr>
        <w:tc>
          <w:tcPr>
            <w:tcW w:w="283" w:type="dxa"/>
            <w:tcBorders>
              <w:top w:val="nil"/>
              <w:left w:val="nil"/>
              <w:bottom w:val="nil"/>
              <w:right w:val="nil"/>
            </w:tcBorders>
            <w:shd w:val="clear" w:color="000000" w:fill="FFFFFF"/>
            <w:noWrap/>
            <w:vAlign w:val="bottom"/>
            <w:hideMark/>
          </w:tcPr>
          <w:p w14:paraId="5E86CC6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745C2FC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0FA102F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noWrap/>
            <w:vAlign w:val="bottom"/>
            <w:hideMark/>
          </w:tcPr>
          <w:p w14:paraId="2EFC71C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bottom"/>
            <w:hideMark/>
          </w:tcPr>
          <w:p w14:paraId="25A5151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150,00</w:t>
            </w:r>
          </w:p>
        </w:tc>
        <w:tc>
          <w:tcPr>
            <w:tcW w:w="1276" w:type="dxa"/>
            <w:tcBorders>
              <w:top w:val="nil"/>
              <w:left w:val="nil"/>
              <w:bottom w:val="nil"/>
              <w:right w:val="nil"/>
            </w:tcBorders>
            <w:noWrap/>
            <w:vAlign w:val="bottom"/>
            <w:hideMark/>
          </w:tcPr>
          <w:p w14:paraId="4927DA1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133,00</w:t>
            </w:r>
          </w:p>
        </w:tc>
        <w:tc>
          <w:tcPr>
            <w:tcW w:w="1275" w:type="dxa"/>
            <w:tcBorders>
              <w:top w:val="nil"/>
              <w:left w:val="nil"/>
              <w:bottom w:val="nil"/>
              <w:right w:val="nil"/>
            </w:tcBorders>
            <w:noWrap/>
            <w:vAlign w:val="bottom"/>
            <w:hideMark/>
          </w:tcPr>
          <w:p w14:paraId="18E78FE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133</w:t>
            </w:r>
          </w:p>
        </w:tc>
        <w:tc>
          <w:tcPr>
            <w:tcW w:w="1134" w:type="dxa"/>
            <w:tcBorders>
              <w:top w:val="nil"/>
              <w:left w:val="nil"/>
              <w:bottom w:val="nil"/>
              <w:right w:val="nil"/>
            </w:tcBorders>
            <w:noWrap/>
            <w:vAlign w:val="bottom"/>
            <w:hideMark/>
          </w:tcPr>
          <w:p w14:paraId="06889D6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123</w:t>
            </w:r>
          </w:p>
        </w:tc>
        <w:tc>
          <w:tcPr>
            <w:tcW w:w="1134" w:type="dxa"/>
            <w:tcBorders>
              <w:top w:val="nil"/>
              <w:left w:val="nil"/>
              <w:bottom w:val="nil"/>
              <w:right w:val="nil"/>
            </w:tcBorders>
            <w:noWrap/>
            <w:vAlign w:val="bottom"/>
            <w:hideMark/>
          </w:tcPr>
          <w:p w14:paraId="420B8EB9"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123</w:t>
            </w:r>
          </w:p>
        </w:tc>
      </w:tr>
      <w:tr w:rsidR="003A4003" w:rsidRPr="003A4003" w14:paraId="696D93EC" w14:textId="77777777" w:rsidTr="003A4003">
        <w:trPr>
          <w:trHeight w:val="300"/>
        </w:trPr>
        <w:tc>
          <w:tcPr>
            <w:tcW w:w="283" w:type="dxa"/>
            <w:tcBorders>
              <w:top w:val="nil"/>
              <w:left w:val="nil"/>
              <w:bottom w:val="nil"/>
              <w:right w:val="nil"/>
            </w:tcBorders>
            <w:shd w:val="clear" w:color="000000" w:fill="FFFFFF"/>
            <w:noWrap/>
            <w:vAlign w:val="bottom"/>
            <w:hideMark/>
          </w:tcPr>
          <w:p w14:paraId="55A8AA7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42A03A86"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17F1EF5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401</w:t>
            </w:r>
          </w:p>
        </w:tc>
        <w:tc>
          <w:tcPr>
            <w:tcW w:w="2835" w:type="dxa"/>
            <w:tcBorders>
              <w:top w:val="nil"/>
              <w:left w:val="nil"/>
              <w:bottom w:val="nil"/>
              <w:right w:val="nil"/>
            </w:tcBorders>
            <w:noWrap/>
            <w:vAlign w:val="bottom"/>
            <w:hideMark/>
          </w:tcPr>
          <w:p w14:paraId="37787D9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kom. naknade i kom. doprinosa</w:t>
            </w:r>
          </w:p>
        </w:tc>
        <w:tc>
          <w:tcPr>
            <w:tcW w:w="1276" w:type="dxa"/>
            <w:tcBorders>
              <w:top w:val="nil"/>
              <w:left w:val="nil"/>
              <w:bottom w:val="nil"/>
              <w:right w:val="nil"/>
            </w:tcBorders>
            <w:noWrap/>
            <w:vAlign w:val="bottom"/>
            <w:hideMark/>
          </w:tcPr>
          <w:p w14:paraId="24776D5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p>
        </w:tc>
        <w:tc>
          <w:tcPr>
            <w:tcW w:w="1276" w:type="dxa"/>
            <w:tcBorders>
              <w:top w:val="nil"/>
              <w:left w:val="nil"/>
              <w:bottom w:val="nil"/>
              <w:right w:val="nil"/>
            </w:tcBorders>
            <w:noWrap/>
            <w:vAlign w:val="bottom"/>
            <w:hideMark/>
          </w:tcPr>
          <w:p w14:paraId="14AA67C4"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noWrap/>
            <w:vAlign w:val="bottom"/>
            <w:hideMark/>
          </w:tcPr>
          <w:p w14:paraId="685B96C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24.000</w:t>
            </w:r>
          </w:p>
        </w:tc>
        <w:tc>
          <w:tcPr>
            <w:tcW w:w="1134" w:type="dxa"/>
            <w:tcBorders>
              <w:top w:val="nil"/>
              <w:left w:val="nil"/>
              <w:bottom w:val="nil"/>
              <w:right w:val="nil"/>
            </w:tcBorders>
            <w:noWrap/>
            <w:vAlign w:val="bottom"/>
            <w:hideMark/>
          </w:tcPr>
          <w:p w14:paraId="1CB44290"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w:t>
            </w:r>
          </w:p>
        </w:tc>
        <w:tc>
          <w:tcPr>
            <w:tcW w:w="1134" w:type="dxa"/>
            <w:tcBorders>
              <w:top w:val="nil"/>
              <w:left w:val="nil"/>
              <w:bottom w:val="nil"/>
              <w:right w:val="nil"/>
            </w:tcBorders>
            <w:noWrap/>
            <w:vAlign w:val="bottom"/>
            <w:hideMark/>
          </w:tcPr>
          <w:p w14:paraId="4A6A41D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w:t>
            </w:r>
          </w:p>
        </w:tc>
      </w:tr>
      <w:tr w:rsidR="003A4003" w:rsidRPr="003A4003" w14:paraId="698F8123" w14:textId="77777777" w:rsidTr="003A4003">
        <w:trPr>
          <w:trHeight w:val="300"/>
        </w:trPr>
        <w:tc>
          <w:tcPr>
            <w:tcW w:w="283" w:type="dxa"/>
            <w:tcBorders>
              <w:top w:val="nil"/>
              <w:left w:val="nil"/>
              <w:bottom w:val="nil"/>
              <w:right w:val="nil"/>
            </w:tcBorders>
            <w:shd w:val="clear" w:color="000000" w:fill="FFFFFF"/>
            <w:noWrap/>
            <w:vAlign w:val="bottom"/>
            <w:hideMark/>
          </w:tcPr>
          <w:p w14:paraId="2BD0C05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0270A4C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66D21F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434</w:t>
            </w:r>
          </w:p>
        </w:tc>
        <w:tc>
          <w:tcPr>
            <w:tcW w:w="2835" w:type="dxa"/>
            <w:tcBorders>
              <w:top w:val="nil"/>
              <w:left w:val="nil"/>
              <w:bottom w:val="nil"/>
              <w:right w:val="nil"/>
            </w:tcBorders>
            <w:noWrap/>
            <w:vAlign w:val="bottom"/>
            <w:hideMark/>
          </w:tcPr>
          <w:p w14:paraId="13BD77ED"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vodnog doprinosa</w:t>
            </w:r>
          </w:p>
        </w:tc>
        <w:tc>
          <w:tcPr>
            <w:tcW w:w="1276" w:type="dxa"/>
            <w:tcBorders>
              <w:top w:val="nil"/>
              <w:left w:val="nil"/>
              <w:bottom w:val="nil"/>
              <w:right w:val="nil"/>
            </w:tcBorders>
            <w:noWrap/>
            <w:vAlign w:val="bottom"/>
            <w:hideMark/>
          </w:tcPr>
          <w:p w14:paraId="66AE6C2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0,93</w:t>
            </w:r>
          </w:p>
        </w:tc>
        <w:tc>
          <w:tcPr>
            <w:tcW w:w="1276" w:type="dxa"/>
            <w:tcBorders>
              <w:top w:val="nil"/>
              <w:left w:val="nil"/>
              <w:bottom w:val="nil"/>
              <w:right w:val="nil"/>
            </w:tcBorders>
            <w:noWrap/>
            <w:vAlign w:val="bottom"/>
            <w:hideMark/>
          </w:tcPr>
          <w:p w14:paraId="4C770E3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0,00</w:t>
            </w:r>
          </w:p>
        </w:tc>
        <w:tc>
          <w:tcPr>
            <w:tcW w:w="1275" w:type="dxa"/>
            <w:tcBorders>
              <w:top w:val="nil"/>
              <w:left w:val="nil"/>
              <w:bottom w:val="nil"/>
              <w:right w:val="nil"/>
            </w:tcBorders>
            <w:noWrap/>
            <w:vAlign w:val="bottom"/>
            <w:hideMark/>
          </w:tcPr>
          <w:p w14:paraId="0E6876B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589E5F08"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EB0A3FA"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22845850" w14:textId="77777777" w:rsidTr="003A4003">
        <w:trPr>
          <w:trHeight w:val="300"/>
        </w:trPr>
        <w:tc>
          <w:tcPr>
            <w:tcW w:w="283" w:type="dxa"/>
            <w:tcBorders>
              <w:top w:val="nil"/>
              <w:left w:val="nil"/>
              <w:bottom w:val="nil"/>
              <w:right w:val="nil"/>
            </w:tcBorders>
            <w:shd w:val="clear" w:color="000000" w:fill="FFFFFF"/>
            <w:noWrap/>
            <w:vAlign w:val="bottom"/>
            <w:hideMark/>
          </w:tcPr>
          <w:p w14:paraId="415A1B5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38D6D91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2552A843"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435</w:t>
            </w:r>
          </w:p>
        </w:tc>
        <w:tc>
          <w:tcPr>
            <w:tcW w:w="2835" w:type="dxa"/>
            <w:tcBorders>
              <w:top w:val="nil"/>
              <w:left w:val="nil"/>
              <w:bottom w:val="nil"/>
              <w:right w:val="nil"/>
            </w:tcBorders>
            <w:noWrap/>
            <w:vAlign w:val="bottom"/>
            <w:hideMark/>
          </w:tcPr>
          <w:p w14:paraId="6F0DDD9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doprinosa za šume</w:t>
            </w:r>
          </w:p>
        </w:tc>
        <w:tc>
          <w:tcPr>
            <w:tcW w:w="1276" w:type="dxa"/>
            <w:tcBorders>
              <w:top w:val="nil"/>
              <w:left w:val="nil"/>
              <w:bottom w:val="nil"/>
              <w:right w:val="nil"/>
            </w:tcBorders>
            <w:noWrap/>
            <w:vAlign w:val="bottom"/>
            <w:hideMark/>
          </w:tcPr>
          <w:p w14:paraId="01F9EB9B"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138.245,30</w:t>
            </w:r>
          </w:p>
        </w:tc>
        <w:tc>
          <w:tcPr>
            <w:tcW w:w="1276" w:type="dxa"/>
            <w:tcBorders>
              <w:top w:val="nil"/>
              <w:left w:val="nil"/>
              <w:bottom w:val="nil"/>
              <w:right w:val="nil"/>
            </w:tcBorders>
            <w:noWrap/>
            <w:vAlign w:val="bottom"/>
            <w:hideMark/>
          </w:tcPr>
          <w:p w14:paraId="6BD04A6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119.050,00</w:t>
            </w:r>
          </w:p>
        </w:tc>
        <w:tc>
          <w:tcPr>
            <w:tcW w:w="1275" w:type="dxa"/>
            <w:tcBorders>
              <w:top w:val="nil"/>
              <w:left w:val="nil"/>
              <w:bottom w:val="nil"/>
              <w:right w:val="nil"/>
            </w:tcBorders>
            <w:noWrap/>
            <w:vAlign w:val="bottom"/>
            <w:hideMark/>
          </w:tcPr>
          <w:p w14:paraId="30C290D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126.100</w:t>
            </w:r>
          </w:p>
        </w:tc>
        <w:tc>
          <w:tcPr>
            <w:tcW w:w="1134" w:type="dxa"/>
            <w:tcBorders>
              <w:top w:val="nil"/>
              <w:left w:val="nil"/>
              <w:bottom w:val="nil"/>
              <w:right w:val="nil"/>
            </w:tcBorders>
            <w:noWrap/>
            <w:vAlign w:val="bottom"/>
            <w:hideMark/>
          </w:tcPr>
          <w:p w14:paraId="333B164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120.000</w:t>
            </w:r>
          </w:p>
        </w:tc>
        <w:tc>
          <w:tcPr>
            <w:tcW w:w="1134" w:type="dxa"/>
            <w:tcBorders>
              <w:top w:val="nil"/>
              <w:left w:val="nil"/>
              <w:bottom w:val="nil"/>
              <w:right w:val="nil"/>
            </w:tcBorders>
            <w:noWrap/>
            <w:vAlign w:val="bottom"/>
            <w:hideMark/>
          </w:tcPr>
          <w:p w14:paraId="7CD2153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120.000</w:t>
            </w:r>
          </w:p>
        </w:tc>
      </w:tr>
      <w:tr w:rsidR="003A4003" w:rsidRPr="003A4003" w14:paraId="4B4F22EF" w14:textId="77777777" w:rsidTr="003A4003">
        <w:trPr>
          <w:trHeight w:val="300"/>
        </w:trPr>
        <w:tc>
          <w:tcPr>
            <w:tcW w:w="283" w:type="dxa"/>
            <w:tcBorders>
              <w:top w:val="nil"/>
              <w:left w:val="nil"/>
              <w:bottom w:val="nil"/>
              <w:right w:val="nil"/>
            </w:tcBorders>
            <w:shd w:val="clear" w:color="000000" w:fill="FFFFFF"/>
            <w:noWrap/>
            <w:vAlign w:val="bottom"/>
            <w:hideMark/>
          </w:tcPr>
          <w:p w14:paraId="4A3CC89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18E8D07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3691CC6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437</w:t>
            </w:r>
          </w:p>
        </w:tc>
        <w:tc>
          <w:tcPr>
            <w:tcW w:w="2835" w:type="dxa"/>
            <w:tcBorders>
              <w:top w:val="nil"/>
              <w:left w:val="nil"/>
              <w:bottom w:val="nil"/>
              <w:right w:val="nil"/>
            </w:tcBorders>
            <w:noWrap/>
            <w:vAlign w:val="bottom"/>
            <w:hideMark/>
          </w:tcPr>
          <w:p w14:paraId="125C6D1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komunalne naknade</w:t>
            </w:r>
          </w:p>
        </w:tc>
        <w:tc>
          <w:tcPr>
            <w:tcW w:w="1276" w:type="dxa"/>
            <w:tcBorders>
              <w:top w:val="nil"/>
              <w:left w:val="nil"/>
              <w:bottom w:val="nil"/>
              <w:right w:val="nil"/>
            </w:tcBorders>
            <w:noWrap/>
            <w:vAlign w:val="bottom"/>
            <w:hideMark/>
          </w:tcPr>
          <w:p w14:paraId="7ED17F4A"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28.103,55</w:t>
            </w:r>
          </w:p>
        </w:tc>
        <w:tc>
          <w:tcPr>
            <w:tcW w:w="1276" w:type="dxa"/>
            <w:tcBorders>
              <w:top w:val="nil"/>
              <w:left w:val="nil"/>
              <w:bottom w:val="nil"/>
              <w:right w:val="nil"/>
            </w:tcBorders>
            <w:noWrap/>
            <w:vAlign w:val="bottom"/>
            <w:hideMark/>
          </w:tcPr>
          <w:p w14:paraId="460D30B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24.000,00</w:t>
            </w:r>
          </w:p>
        </w:tc>
        <w:tc>
          <w:tcPr>
            <w:tcW w:w="1275" w:type="dxa"/>
            <w:tcBorders>
              <w:top w:val="nil"/>
              <w:left w:val="nil"/>
              <w:bottom w:val="nil"/>
              <w:right w:val="nil"/>
            </w:tcBorders>
            <w:noWrap/>
            <w:vAlign w:val="bottom"/>
            <w:hideMark/>
          </w:tcPr>
          <w:p w14:paraId="0312DFF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0627718F"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323C3878"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r w:rsidR="003A4003" w:rsidRPr="003A4003" w14:paraId="151A88BB" w14:textId="77777777" w:rsidTr="003A4003">
        <w:trPr>
          <w:trHeight w:val="300"/>
        </w:trPr>
        <w:tc>
          <w:tcPr>
            <w:tcW w:w="283" w:type="dxa"/>
            <w:tcBorders>
              <w:top w:val="nil"/>
              <w:left w:val="nil"/>
              <w:bottom w:val="nil"/>
              <w:right w:val="nil"/>
            </w:tcBorders>
            <w:shd w:val="clear" w:color="000000" w:fill="FFFFFF"/>
            <w:noWrap/>
            <w:vAlign w:val="bottom"/>
            <w:hideMark/>
          </w:tcPr>
          <w:p w14:paraId="35FC032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2010D21F"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4059AD8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438</w:t>
            </w:r>
          </w:p>
        </w:tc>
        <w:tc>
          <w:tcPr>
            <w:tcW w:w="2835" w:type="dxa"/>
            <w:tcBorders>
              <w:top w:val="nil"/>
              <w:left w:val="nil"/>
              <w:bottom w:val="nil"/>
              <w:right w:val="nil"/>
            </w:tcBorders>
            <w:noWrap/>
            <w:vAlign w:val="bottom"/>
            <w:hideMark/>
          </w:tcPr>
          <w:p w14:paraId="4B62EBB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grobne naknade</w:t>
            </w:r>
          </w:p>
        </w:tc>
        <w:tc>
          <w:tcPr>
            <w:tcW w:w="1276" w:type="dxa"/>
            <w:tcBorders>
              <w:top w:val="nil"/>
              <w:left w:val="nil"/>
              <w:bottom w:val="nil"/>
              <w:right w:val="nil"/>
            </w:tcBorders>
            <w:noWrap/>
            <w:vAlign w:val="bottom"/>
            <w:hideMark/>
          </w:tcPr>
          <w:p w14:paraId="2CF96C8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5.875,13</w:t>
            </w:r>
          </w:p>
        </w:tc>
        <w:tc>
          <w:tcPr>
            <w:tcW w:w="1276" w:type="dxa"/>
            <w:tcBorders>
              <w:top w:val="nil"/>
              <w:left w:val="nil"/>
              <w:bottom w:val="nil"/>
              <w:right w:val="nil"/>
            </w:tcBorders>
            <w:noWrap/>
            <w:vAlign w:val="bottom"/>
            <w:hideMark/>
          </w:tcPr>
          <w:p w14:paraId="77C52E7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6.000,00</w:t>
            </w:r>
          </w:p>
        </w:tc>
        <w:tc>
          <w:tcPr>
            <w:tcW w:w="1275" w:type="dxa"/>
            <w:tcBorders>
              <w:top w:val="nil"/>
              <w:left w:val="nil"/>
              <w:bottom w:val="nil"/>
              <w:right w:val="nil"/>
            </w:tcBorders>
            <w:noWrap/>
            <w:vAlign w:val="bottom"/>
            <w:hideMark/>
          </w:tcPr>
          <w:p w14:paraId="62955B22"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c>
          <w:tcPr>
            <w:tcW w:w="1134" w:type="dxa"/>
            <w:tcBorders>
              <w:top w:val="nil"/>
              <w:left w:val="nil"/>
              <w:bottom w:val="nil"/>
              <w:right w:val="nil"/>
            </w:tcBorders>
            <w:noWrap/>
            <w:vAlign w:val="bottom"/>
            <w:hideMark/>
          </w:tcPr>
          <w:p w14:paraId="16D60C9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c>
          <w:tcPr>
            <w:tcW w:w="1134" w:type="dxa"/>
            <w:tcBorders>
              <w:top w:val="nil"/>
              <w:left w:val="nil"/>
              <w:bottom w:val="nil"/>
              <w:right w:val="nil"/>
            </w:tcBorders>
            <w:noWrap/>
            <w:vAlign w:val="bottom"/>
            <w:hideMark/>
          </w:tcPr>
          <w:p w14:paraId="2CAD72D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6.000</w:t>
            </w:r>
          </w:p>
        </w:tc>
      </w:tr>
      <w:tr w:rsidR="003A4003" w:rsidRPr="003A4003" w14:paraId="242D4529" w14:textId="77777777" w:rsidTr="003A4003">
        <w:trPr>
          <w:trHeight w:val="300"/>
        </w:trPr>
        <w:tc>
          <w:tcPr>
            <w:tcW w:w="283" w:type="dxa"/>
            <w:tcBorders>
              <w:top w:val="nil"/>
              <w:left w:val="nil"/>
              <w:bottom w:val="nil"/>
              <w:right w:val="nil"/>
            </w:tcBorders>
            <w:shd w:val="clear" w:color="000000" w:fill="A6A6A6"/>
            <w:noWrap/>
            <w:vAlign w:val="bottom"/>
            <w:hideMark/>
          </w:tcPr>
          <w:p w14:paraId="35FC2861"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A6A6A6"/>
            <w:noWrap/>
            <w:vAlign w:val="bottom"/>
            <w:hideMark/>
          </w:tcPr>
          <w:p w14:paraId="25A5DECA"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68</w:t>
            </w:r>
          </w:p>
        </w:tc>
        <w:tc>
          <w:tcPr>
            <w:tcW w:w="650" w:type="dxa"/>
            <w:tcBorders>
              <w:top w:val="nil"/>
              <w:left w:val="nil"/>
              <w:bottom w:val="nil"/>
              <w:right w:val="nil"/>
            </w:tcBorders>
            <w:shd w:val="clear" w:color="000000" w:fill="A6A6A6"/>
            <w:noWrap/>
            <w:vAlign w:val="bottom"/>
            <w:hideMark/>
          </w:tcPr>
          <w:p w14:paraId="6760C525"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noWrap/>
            <w:vAlign w:val="bottom"/>
            <w:hideMark/>
          </w:tcPr>
          <w:p w14:paraId="06780D83"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Kazne, upravne mjere i ostali prihodi</w:t>
            </w:r>
          </w:p>
        </w:tc>
        <w:tc>
          <w:tcPr>
            <w:tcW w:w="1276" w:type="dxa"/>
            <w:tcBorders>
              <w:top w:val="nil"/>
              <w:left w:val="nil"/>
              <w:bottom w:val="nil"/>
              <w:right w:val="nil"/>
            </w:tcBorders>
            <w:shd w:val="clear" w:color="000000" w:fill="A6A6A6"/>
            <w:noWrap/>
            <w:vAlign w:val="bottom"/>
            <w:hideMark/>
          </w:tcPr>
          <w:p w14:paraId="46AB11B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1.239,89</w:t>
            </w:r>
          </w:p>
        </w:tc>
        <w:tc>
          <w:tcPr>
            <w:tcW w:w="1276" w:type="dxa"/>
            <w:tcBorders>
              <w:top w:val="nil"/>
              <w:left w:val="nil"/>
              <w:bottom w:val="nil"/>
              <w:right w:val="nil"/>
            </w:tcBorders>
            <w:shd w:val="clear" w:color="000000" w:fill="A6A6A6"/>
            <w:noWrap/>
            <w:vAlign w:val="bottom"/>
            <w:hideMark/>
          </w:tcPr>
          <w:p w14:paraId="2BD44D8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300,00</w:t>
            </w:r>
          </w:p>
        </w:tc>
        <w:tc>
          <w:tcPr>
            <w:tcW w:w="1275" w:type="dxa"/>
            <w:tcBorders>
              <w:top w:val="nil"/>
              <w:left w:val="nil"/>
              <w:bottom w:val="nil"/>
              <w:right w:val="nil"/>
            </w:tcBorders>
            <w:shd w:val="clear" w:color="000000" w:fill="A6A6A6"/>
            <w:noWrap/>
            <w:vAlign w:val="bottom"/>
            <w:hideMark/>
          </w:tcPr>
          <w:p w14:paraId="0AAE69DE"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300</w:t>
            </w:r>
          </w:p>
        </w:tc>
        <w:tc>
          <w:tcPr>
            <w:tcW w:w="1134" w:type="dxa"/>
            <w:tcBorders>
              <w:top w:val="nil"/>
              <w:left w:val="nil"/>
              <w:bottom w:val="nil"/>
              <w:right w:val="nil"/>
            </w:tcBorders>
            <w:shd w:val="clear" w:color="000000" w:fill="A6A6A6"/>
            <w:noWrap/>
            <w:vAlign w:val="bottom"/>
            <w:hideMark/>
          </w:tcPr>
          <w:p w14:paraId="602023DE"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300</w:t>
            </w:r>
          </w:p>
        </w:tc>
        <w:tc>
          <w:tcPr>
            <w:tcW w:w="1134" w:type="dxa"/>
            <w:tcBorders>
              <w:top w:val="nil"/>
              <w:left w:val="nil"/>
              <w:bottom w:val="nil"/>
              <w:right w:val="nil"/>
            </w:tcBorders>
            <w:shd w:val="clear" w:color="000000" w:fill="A6A6A6"/>
            <w:noWrap/>
            <w:vAlign w:val="bottom"/>
            <w:hideMark/>
          </w:tcPr>
          <w:p w14:paraId="4C0CDAA8"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400</w:t>
            </w:r>
          </w:p>
        </w:tc>
      </w:tr>
      <w:tr w:rsidR="003A4003" w:rsidRPr="003A4003" w14:paraId="3587FD3C" w14:textId="77777777" w:rsidTr="003A4003">
        <w:trPr>
          <w:trHeight w:val="300"/>
        </w:trPr>
        <w:tc>
          <w:tcPr>
            <w:tcW w:w="283" w:type="dxa"/>
            <w:tcBorders>
              <w:top w:val="nil"/>
              <w:left w:val="nil"/>
              <w:bottom w:val="nil"/>
              <w:right w:val="nil"/>
            </w:tcBorders>
            <w:shd w:val="clear" w:color="000000" w:fill="FFFFFF"/>
            <w:noWrap/>
            <w:vAlign w:val="bottom"/>
            <w:hideMark/>
          </w:tcPr>
          <w:p w14:paraId="77C2FF7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0ECFAD0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shd w:val="clear" w:color="000000" w:fill="FFFFFF"/>
            <w:noWrap/>
            <w:vAlign w:val="bottom"/>
            <w:hideMark/>
          </w:tcPr>
          <w:p w14:paraId="502DF14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w:t>
            </w:r>
          </w:p>
        </w:tc>
        <w:tc>
          <w:tcPr>
            <w:tcW w:w="2835" w:type="dxa"/>
            <w:tcBorders>
              <w:top w:val="nil"/>
              <w:left w:val="nil"/>
              <w:bottom w:val="nil"/>
              <w:right w:val="nil"/>
            </w:tcBorders>
            <w:noWrap/>
            <w:vAlign w:val="bottom"/>
            <w:hideMark/>
          </w:tcPr>
          <w:p w14:paraId="0D8E4E25"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Opći prihodi i primici </w:t>
            </w:r>
          </w:p>
        </w:tc>
        <w:tc>
          <w:tcPr>
            <w:tcW w:w="1276" w:type="dxa"/>
            <w:tcBorders>
              <w:top w:val="nil"/>
              <w:left w:val="nil"/>
              <w:bottom w:val="nil"/>
              <w:right w:val="nil"/>
            </w:tcBorders>
            <w:noWrap/>
            <w:vAlign w:val="bottom"/>
            <w:hideMark/>
          </w:tcPr>
          <w:p w14:paraId="2758A601"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1.239,89</w:t>
            </w:r>
          </w:p>
        </w:tc>
        <w:tc>
          <w:tcPr>
            <w:tcW w:w="1276" w:type="dxa"/>
            <w:tcBorders>
              <w:top w:val="nil"/>
              <w:left w:val="nil"/>
              <w:bottom w:val="nil"/>
              <w:right w:val="nil"/>
            </w:tcBorders>
            <w:noWrap/>
            <w:vAlign w:val="bottom"/>
            <w:hideMark/>
          </w:tcPr>
          <w:p w14:paraId="0EE52F8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300,00</w:t>
            </w:r>
          </w:p>
        </w:tc>
        <w:tc>
          <w:tcPr>
            <w:tcW w:w="1275" w:type="dxa"/>
            <w:tcBorders>
              <w:top w:val="nil"/>
              <w:left w:val="nil"/>
              <w:bottom w:val="nil"/>
              <w:right w:val="nil"/>
            </w:tcBorders>
            <w:shd w:val="clear" w:color="000000" w:fill="F2F2F2"/>
            <w:noWrap/>
            <w:vAlign w:val="bottom"/>
            <w:hideMark/>
          </w:tcPr>
          <w:p w14:paraId="095E477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w:t>
            </w:r>
          </w:p>
        </w:tc>
        <w:tc>
          <w:tcPr>
            <w:tcW w:w="1134" w:type="dxa"/>
            <w:tcBorders>
              <w:top w:val="nil"/>
              <w:left w:val="nil"/>
              <w:bottom w:val="nil"/>
              <w:right w:val="nil"/>
            </w:tcBorders>
            <w:noWrap/>
            <w:vAlign w:val="bottom"/>
            <w:hideMark/>
          </w:tcPr>
          <w:p w14:paraId="00E82A6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300</w:t>
            </w:r>
          </w:p>
        </w:tc>
        <w:tc>
          <w:tcPr>
            <w:tcW w:w="1134" w:type="dxa"/>
            <w:tcBorders>
              <w:top w:val="nil"/>
              <w:left w:val="nil"/>
              <w:bottom w:val="nil"/>
              <w:right w:val="nil"/>
            </w:tcBorders>
            <w:noWrap/>
            <w:vAlign w:val="bottom"/>
            <w:hideMark/>
          </w:tcPr>
          <w:p w14:paraId="65B03FA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400</w:t>
            </w:r>
          </w:p>
        </w:tc>
      </w:tr>
      <w:tr w:rsidR="003A4003" w:rsidRPr="003A4003" w14:paraId="52DBD29C" w14:textId="77777777" w:rsidTr="003A4003">
        <w:trPr>
          <w:trHeight w:val="300"/>
        </w:trPr>
        <w:tc>
          <w:tcPr>
            <w:tcW w:w="283" w:type="dxa"/>
            <w:tcBorders>
              <w:top w:val="nil"/>
              <w:left w:val="nil"/>
              <w:bottom w:val="nil"/>
              <w:right w:val="nil"/>
            </w:tcBorders>
            <w:shd w:val="clear" w:color="000000" w:fill="A6A6A6"/>
            <w:noWrap/>
            <w:vAlign w:val="bottom"/>
            <w:hideMark/>
          </w:tcPr>
          <w:p w14:paraId="3D0AB1E0"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7</w:t>
            </w:r>
          </w:p>
        </w:tc>
        <w:tc>
          <w:tcPr>
            <w:tcW w:w="485" w:type="dxa"/>
            <w:tcBorders>
              <w:top w:val="nil"/>
              <w:left w:val="nil"/>
              <w:bottom w:val="nil"/>
              <w:right w:val="nil"/>
            </w:tcBorders>
            <w:shd w:val="clear" w:color="000000" w:fill="A6A6A6"/>
            <w:noWrap/>
            <w:vAlign w:val="bottom"/>
            <w:hideMark/>
          </w:tcPr>
          <w:p w14:paraId="5E56B85D"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 </w:t>
            </w:r>
          </w:p>
        </w:tc>
        <w:tc>
          <w:tcPr>
            <w:tcW w:w="650" w:type="dxa"/>
            <w:tcBorders>
              <w:top w:val="nil"/>
              <w:left w:val="nil"/>
              <w:bottom w:val="nil"/>
              <w:right w:val="nil"/>
            </w:tcBorders>
            <w:shd w:val="clear" w:color="000000" w:fill="A6A6A6"/>
            <w:noWrap/>
            <w:vAlign w:val="bottom"/>
            <w:hideMark/>
          </w:tcPr>
          <w:p w14:paraId="3FEBA765"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A6A6A6"/>
            <w:noWrap/>
            <w:vAlign w:val="bottom"/>
            <w:hideMark/>
          </w:tcPr>
          <w:p w14:paraId="4E819ED7"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PRODAJE NEFINANCIJSKE IMOVINE</w:t>
            </w:r>
          </w:p>
        </w:tc>
        <w:tc>
          <w:tcPr>
            <w:tcW w:w="1276" w:type="dxa"/>
            <w:tcBorders>
              <w:top w:val="nil"/>
              <w:left w:val="nil"/>
              <w:bottom w:val="nil"/>
              <w:right w:val="nil"/>
            </w:tcBorders>
            <w:shd w:val="clear" w:color="000000" w:fill="A6A6A6"/>
            <w:noWrap/>
            <w:vAlign w:val="bottom"/>
            <w:hideMark/>
          </w:tcPr>
          <w:p w14:paraId="5DB76D14"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15.122,77</w:t>
            </w:r>
          </w:p>
        </w:tc>
        <w:tc>
          <w:tcPr>
            <w:tcW w:w="1276" w:type="dxa"/>
            <w:tcBorders>
              <w:top w:val="nil"/>
              <w:left w:val="nil"/>
              <w:bottom w:val="nil"/>
              <w:right w:val="nil"/>
            </w:tcBorders>
            <w:shd w:val="clear" w:color="000000" w:fill="A6A6A6"/>
            <w:noWrap/>
            <w:vAlign w:val="bottom"/>
            <w:hideMark/>
          </w:tcPr>
          <w:p w14:paraId="60E08356"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237.480,00</w:t>
            </w:r>
          </w:p>
        </w:tc>
        <w:tc>
          <w:tcPr>
            <w:tcW w:w="1275" w:type="dxa"/>
            <w:tcBorders>
              <w:top w:val="nil"/>
              <w:left w:val="nil"/>
              <w:bottom w:val="nil"/>
              <w:right w:val="nil"/>
            </w:tcBorders>
            <w:shd w:val="clear" w:color="000000" w:fill="A6A6A6"/>
            <w:noWrap/>
            <w:vAlign w:val="bottom"/>
            <w:hideMark/>
          </w:tcPr>
          <w:p w14:paraId="201B69B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27.584</w:t>
            </w:r>
          </w:p>
        </w:tc>
        <w:tc>
          <w:tcPr>
            <w:tcW w:w="1134" w:type="dxa"/>
            <w:tcBorders>
              <w:top w:val="nil"/>
              <w:left w:val="nil"/>
              <w:bottom w:val="nil"/>
              <w:right w:val="nil"/>
            </w:tcBorders>
            <w:shd w:val="clear" w:color="000000" w:fill="A6A6A6"/>
            <w:noWrap/>
            <w:vAlign w:val="bottom"/>
            <w:hideMark/>
          </w:tcPr>
          <w:p w14:paraId="56B435E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211.300</w:t>
            </w:r>
          </w:p>
        </w:tc>
        <w:tc>
          <w:tcPr>
            <w:tcW w:w="1134" w:type="dxa"/>
            <w:tcBorders>
              <w:top w:val="nil"/>
              <w:left w:val="nil"/>
              <w:bottom w:val="nil"/>
              <w:right w:val="nil"/>
            </w:tcBorders>
            <w:shd w:val="clear" w:color="000000" w:fill="A6A6A6"/>
            <w:noWrap/>
            <w:vAlign w:val="bottom"/>
            <w:hideMark/>
          </w:tcPr>
          <w:p w14:paraId="5A859CC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11.300</w:t>
            </w:r>
          </w:p>
        </w:tc>
      </w:tr>
      <w:tr w:rsidR="003A4003" w:rsidRPr="003A4003" w14:paraId="46BA760A" w14:textId="77777777" w:rsidTr="003A4003">
        <w:trPr>
          <w:trHeight w:val="510"/>
        </w:trPr>
        <w:tc>
          <w:tcPr>
            <w:tcW w:w="283" w:type="dxa"/>
            <w:tcBorders>
              <w:top w:val="nil"/>
              <w:left w:val="nil"/>
              <w:bottom w:val="nil"/>
              <w:right w:val="nil"/>
            </w:tcBorders>
            <w:shd w:val="clear" w:color="000000" w:fill="F2F2F2"/>
            <w:noWrap/>
            <w:vAlign w:val="bottom"/>
            <w:hideMark/>
          </w:tcPr>
          <w:p w14:paraId="562B887B"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F2F2F2"/>
            <w:noWrap/>
            <w:vAlign w:val="bottom"/>
            <w:hideMark/>
          </w:tcPr>
          <w:p w14:paraId="5F1FC068"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71</w:t>
            </w:r>
          </w:p>
        </w:tc>
        <w:tc>
          <w:tcPr>
            <w:tcW w:w="650" w:type="dxa"/>
            <w:tcBorders>
              <w:top w:val="nil"/>
              <w:left w:val="nil"/>
              <w:bottom w:val="nil"/>
              <w:right w:val="nil"/>
            </w:tcBorders>
            <w:shd w:val="clear" w:color="000000" w:fill="F2F2F2"/>
            <w:noWrap/>
            <w:vAlign w:val="bottom"/>
            <w:hideMark/>
          </w:tcPr>
          <w:p w14:paraId="60253AEF"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F2F2F2"/>
            <w:vAlign w:val="bottom"/>
            <w:hideMark/>
          </w:tcPr>
          <w:p w14:paraId="0F52C4E9"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prodaje neproizvedene dugotrajne imovine</w:t>
            </w:r>
          </w:p>
        </w:tc>
        <w:tc>
          <w:tcPr>
            <w:tcW w:w="1276" w:type="dxa"/>
            <w:tcBorders>
              <w:top w:val="nil"/>
              <w:left w:val="nil"/>
              <w:bottom w:val="nil"/>
              <w:right w:val="nil"/>
            </w:tcBorders>
            <w:shd w:val="clear" w:color="000000" w:fill="F2F2F2"/>
            <w:noWrap/>
            <w:vAlign w:val="bottom"/>
            <w:hideMark/>
          </w:tcPr>
          <w:p w14:paraId="7558C93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7.855,55</w:t>
            </w:r>
          </w:p>
        </w:tc>
        <w:tc>
          <w:tcPr>
            <w:tcW w:w="1276" w:type="dxa"/>
            <w:tcBorders>
              <w:top w:val="nil"/>
              <w:left w:val="nil"/>
              <w:bottom w:val="nil"/>
              <w:right w:val="nil"/>
            </w:tcBorders>
            <w:shd w:val="clear" w:color="000000" w:fill="F2F2F2"/>
            <w:vAlign w:val="bottom"/>
            <w:hideMark/>
          </w:tcPr>
          <w:p w14:paraId="6A2BB052"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223.584,00</w:t>
            </w:r>
          </w:p>
        </w:tc>
        <w:tc>
          <w:tcPr>
            <w:tcW w:w="1275" w:type="dxa"/>
            <w:tcBorders>
              <w:top w:val="nil"/>
              <w:left w:val="nil"/>
              <w:bottom w:val="nil"/>
              <w:right w:val="nil"/>
            </w:tcBorders>
            <w:shd w:val="clear" w:color="000000" w:fill="F2F2F2"/>
            <w:noWrap/>
            <w:vAlign w:val="bottom"/>
            <w:hideMark/>
          </w:tcPr>
          <w:p w14:paraId="2918314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27.584</w:t>
            </w:r>
          </w:p>
        </w:tc>
        <w:tc>
          <w:tcPr>
            <w:tcW w:w="1134" w:type="dxa"/>
            <w:tcBorders>
              <w:top w:val="nil"/>
              <w:left w:val="nil"/>
              <w:bottom w:val="nil"/>
              <w:right w:val="nil"/>
            </w:tcBorders>
            <w:shd w:val="clear" w:color="000000" w:fill="F2F2F2"/>
            <w:noWrap/>
            <w:vAlign w:val="bottom"/>
            <w:hideMark/>
          </w:tcPr>
          <w:p w14:paraId="202825F3"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211.300</w:t>
            </w:r>
          </w:p>
        </w:tc>
        <w:tc>
          <w:tcPr>
            <w:tcW w:w="1134" w:type="dxa"/>
            <w:tcBorders>
              <w:top w:val="nil"/>
              <w:left w:val="nil"/>
              <w:bottom w:val="nil"/>
              <w:right w:val="nil"/>
            </w:tcBorders>
            <w:shd w:val="clear" w:color="000000" w:fill="F2F2F2"/>
            <w:noWrap/>
            <w:vAlign w:val="bottom"/>
            <w:hideMark/>
          </w:tcPr>
          <w:p w14:paraId="3F449FFD"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11.300</w:t>
            </w:r>
          </w:p>
        </w:tc>
      </w:tr>
      <w:tr w:rsidR="003A4003" w:rsidRPr="003A4003" w14:paraId="0DB8166C" w14:textId="77777777" w:rsidTr="003A4003">
        <w:trPr>
          <w:trHeight w:val="510"/>
        </w:trPr>
        <w:tc>
          <w:tcPr>
            <w:tcW w:w="283" w:type="dxa"/>
            <w:tcBorders>
              <w:top w:val="nil"/>
              <w:left w:val="nil"/>
              <w:bottom w:val="nil"/>
              <w:right w:val="nil"/>
            </w:tcBorders>
            <w:shd w:val="clear" w:color="000000" w:fill="FFFFFF"/>
            <w:noWrap/>
            <w:vAlign w:val="bottom"/>
            <w:hideMark/>
          </w:tcPr>
          <w:p w14:paraId="7A4F424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4DADDC0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21DE0049"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431</w:t>
            </w:r>
          </w:p>
        </w:tc>
        <w:tc>
          <w:tcPr>
            <w:tcW w:w="2835" w:type="dxa"/>
            <w:tcBorders>
              <w:top w:val="nil"/>
              <w:left w:val="nil"/>
              <w:bottom w:val="nil"/>
              <w:right w:val="nil"/>
            </w:tcBorders>
            <w:vAlign w:val="bottom"/>
            <w:hideMark/>
          </w:tcPr>
          <w:p w14:paraId="5CBDB5E7"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zakupa i prodaje državnog poljoprivrednog zemljišta</w:t>
            </w:r>
          </w:p>
        </w:tc>
        <w:tc>
          <w:tcPr>
            <w:tcW w:w="1276" w:type="dxa"/>
            <w:tcBorders>
              <w:top w:val="nil"/>
              <w:left w:val="nil"/>
              <w:bottom w:val="nil"/>
              <w:right w:val="nil"/>
            </w:tcBorders>
            <w:noWrap/>
            <w:vAlign w:val="bottom"/>
            <w:hideMark/>
          </w:tcPr>
          <w:p w14:paraId="74F8406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4.055,55</w:t>
            </w:r>
          </w:p>
        </w:tc>
        <w:tc>
          <w:tcPr>
            <w:tcW w:w="1276" w:type="dxa"/>
            <w:tcBorders>
              <w:top w:val="nil"/>
              <w:left w:val="nil"/>
              <w:bottom w:val="nil"/>
              <w:right w:val="nil"/>
            </w:tcBorders>
            <w:vAlign w:val="bottom"/>
            <w:hideMark/>
          </w:tcPr>
          <w:p w14:paraId="72CB6EF4"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3.584,00</w:t>
            </w:r>
          </w:p>
        </w:tc>
        <w:tc>
          <w:tcPr>
            <w:tcW w:w="1275" w:type="dxa"/>
            <w:tcBorders>
              <w:top w:val="nil"/>
              <w:left w:val="nil"/>
              <w:bottom w:val="nil"/>
              <w:right w:val="nil"/>
            </w:tcBorders>
            <w:noWrap/>
            <w:vAlign w:val="bottom"/>
            <w:hideMark/>
          </w:tcPr>
          <w:p w14:paraId="016C880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3.584</w:t>
            </w:r>
          </w:p>
        </w:tc>
        <w:tc>
          <w:tcPr>
            <w:tcW w:w="1134" w:type="dxa"/>
            <w:tcBorders>
              <w:top w:val="nil"/>
              <w:left w:val="nil"/>
              <w:bottom w:val="nil"/>
              <w:right w:val="nil"/>
            </w:tcBorders>
            <w:noWrap/>
            <w:vAlign w:val="bottom"/>
            <w:hideMark/>
          </w:tcPr>
          <w:p w14:paraId="3BABDC2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11.300</w:t>
            </w:r>
          </w:p>
        </w:tc>
        <w:tc>
          <w:tcPr>
            <w:tcW w:w="1134" w:type="dxa"/>
            <w:tcBorders>
              <w:top w:val="nil"/>
              <w:left w:val="nil"/>
              <w:bottom w:val="nil"/>
              <w:right w:val="nil"/>
            </w:tcBorders>
            <w:noWrap/>
            <w:vAlign w:val="bottom"/>
            <w:hideMark/>
          </w:tcPr>
          <w:p w14:paraId="4B296297"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11.300</w:t>
            </w:r>
          </w:p>
        </w:tc>
      </w:tr>
      <w:tr w:rsidR="003A4003" w:rsidRPr="003A4003" w14:paraId="4615BCFC" w14:textId="77777777" w:rsidTr="003A4003">
        <w:trPr>
          <w:trHeight w:val="300"/>
        </w:trPr>
        <w:tc>
          <w:tcPr>
            <w:tcW w:w="283" w:type="dxa"/>
            <w:tcBorders>
              <w:top w:val="nil"/>
              <w:left w:val="nil"/>
              <w:bottom w:val="nil"/>
              <w:right w:val="nil"/>
            </w:tcBorders>
            <w:shd w:val="clear" w:color="000000" w:fill="FFFFFF"/>
            <w:noWrap/>
            <w:vAlign w:val="bottom"/>
            <w:hideMark/>
          </w:tcPr>
          <w:p w14:paraId="6A40DF5C"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55C5BA1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1D81E7BE"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71</w:t>
            </w:r>
          </w:p>
        </w:tc>
        <w:tc>
          <w:tcPr>
            <w:tcW w:w="2835" w:type="dxa"/>
            <w:tcBorders>
              <w:top w:val="nil"/>
              <w:left w:val="nil"/>
              <w:bottom w:val="nil"/>
              <w:right w:val="nil"/>
            </w:tcBorders>
            <w:noWrap/>
            <w:vAlign w:val="bottom"/>
            <w:hideMark/>
          </w:tcPr>
          <w:p w14:paraId="1BA42B82"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Prihodi od prodaje nefinancijske imovine</w:t>
            </w:r>
          </w:p>
        </w:tc>
        <w:tc>
          <w:tcPr>
            <w:tcW w:w="1276" w:type="dxa"/>
            <w:tcBorders>
              <w:top w:val="nil"/>
              <w:left w:val="nil"/>
              <w:bottom w:val="nil"/>
              <w:right w:val="nil"/>
            </w:tcBorders>
            <w:noWrap/>
            <w:vAlign w:val="bottom"/>
            <w:hideMark/>
          </w:tcPr>
          <w:p w14:paraId="0425D8A5"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3.800,00</w:t>
            </w:r>
          </w:p>
        </w:tc>
        <w:tc>
          <w:tcPr>
            <w:tcW w:w="1276" w:type="dxa"/>
            <w:tcBorders>
              <w:top w:val="nil"/>
              <w:left w:val="nil"/>
              <w:bottom w:val="nil"/>
              <w:right w:val="nil"/>
            </w:tcBorders>
            <w:noWrap/>
            <w:vAlign w:val="bottom"/>
            <w:hideMark/>
          </w:tcPr>
          <w:p w14:paraId="3AF4F12E"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220.000,00</w:t>
            </w:r>
          </w:p>
        </w:tc>
        <w:tc>
          <w:tcPr>
            <w:tcW w:w="1275" w:type="dxa"/>
            <w:tcBorders>
              <w:top w:val="nil"/>
              <w:left w:val="nil"/>
              <w:bottom w:val="nil"/>
              <w:right w:val="nil"/>
            </w:tcBorders>
            <w:noWrap/>
            <w:vAlign w:val="bottom"/>
            <w:hideMark/>
          </w:tcPr>
          <w:p w14:paraId="61D5573D"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24.000</w:t>
            </w:r>
          </w:p>
        </w:tc>
        <w:tc>
          <w:tcPr>
            <w:tcW w:w="1134" w:type="dxa"/>
            <w:tcBorders>
              <w:top w:val="nil"/>
              <w:left w:val="nil"/>
              <w:bottom w:val="nil"/>
              <w:right w:val="nil"/>
            </w:tcBorders>
            <w:noWrap/>
            <w:vAlign w:val="bottom"/>
            <w:hideMark/>
          </w:tcPr>
          <w:p w14:paraId="50809DB8"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200.000</w:t>
            </w:r>
          </w:p>
        </w:tc>
        <w:tc>
          <w:tcPr>
            <w:tcW w:w="1134" w:type="dxa"/>
            <w:tcBorders>
              <w:top w:val="nil"/>
              <w:left w:val="nil"/>
              <w:bottom w:val="nil"/>
              <w:right w:val="nil"/>
            </w:tcBorders>
            <w:noWrap/>
            <w:vAlign w:val="bottom"/>
            <w:hideMark/>
          </w:tcPr>
          <w:p w14:paraId="712F7E86"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r>
      <w:tr w:rsidR="003A4003" w:rsidRPr="003A4003" w14:paraId="4586DE28" w14:textId="77777777" w:rsidTr="003A4003">
        <w:trPr>
          <w:trHeight w:val="345"/>
        </w:trPr>
        <w:tc>
          <w:tcPr>
            <w:tcW w:w="283" w:type="dxa"/>
            <w:tcBorders>
              <w:top w:val="nil"/>
              <w:left w:val="nil"/>
              <w:bottom w:val="nil"/>
              <w:right w:val="nil"/>
            </w:tcBorders>
            <w:shd w:val="clear" w:color="000000" w:fill="FFFFFF"/>
            <w:noWrap/>
            <w:vAlign w:val="bottom"/>
            <w:hideMark/>
          </w:tcPr>
          <w:p w14:paraId="4AFFF560"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485" w:type="dxa"/>
            <w:tcBorders>
              <w:top w:val="nil"/>
              <w:left w:val="nil"/>
              <w:bottom w:val="nil"/>
              <w:right w:val="nil"/>
            </w:tcBorders>
            <w:shd w:val="clear" w:color="000000" w:fill="F2F2F2"/>
            <w:noWrap/>
            <w:vAlign w:val="bottom"/>
            <w:hideMark/>
          </w:tcPr>
          <w:p w14:paraId="587537F2" w14:textId="77777777" w:rsidR="003A4003" w:rsidRPr="003A4003" w:rsidRDefault="003A4003" w:rsidP="003A4003">
            <w:pPr>
              <w:spacing w:after="0" w:line="240" w:lineRule="auto"/>
              <w:rPr>
                <w:rFonts w:ascii="Arial" w:eastAsia="Times New Roman" w:hAnsi="Arial" w:cs="Arial"/>
                <w:b/>
                <w:bCs/>
                <w:color w:val="000000"/>
                <w:sz w:val="18"/>
                <w:szCs w:val="18"/>
                <w:lang w:eastAsia="hr-HR"/>
              </w:rPr>
            </w:pPr>
            <w:r w:rsidRPr="003A4003">
              <w:rPr>
                <w:rFonts w:ascii="Arial" w:eastAsia="Times New Roman" w:hAnsi="Arial" w:cs="Arial"/>
                <w:b/>
                <w:bCs/>
                <w:color w:val="000000"/>
                <w:sz w:val="18"/>
                <w:szCs w:val="18"/>
                <w:lang w:eastAsia="hr-HR"/>
              </w:rPr>
              <w:t>72</w:t>
            </w:r>
          </w:p>
        </w:tc>
        <w:tc>
          <w:tcPr>
            <w:tcW w:w="650" w:type="dxa"/>
            <w:tcBorders>
              <w:top w:val="nil"/>
              <w:left w:val="nil"/>
              <w:bottom w:val="nil"/>
              <w:right w:val="nil"/>
            </w:tcBorders>
            <w:shd w:val="clear" w:color="000000" w:fill="F2F2F2"/>
            <w:noWrap/>
            <w:vAlign w:val="bottom"/>
            <w:hideMark/>
          </w:tcPr>
          <w:p w14:paraId="23F0111D" w14:textId="77777777" w:rsidR="003A4003" w:rsidRPr="003A4003" w:rsidRDefault="003A4003" w:rsidP="003A4003">
            <w:pPr>
              <w:spacing w:after="0" w:line="240" w:lineRule="auto"/>
              <w:rPr>
                <w:rFonts w:ascii="Arial" w:eastAsia="Times New Roman" w:hAnsi="Arial" w:cs="Arial"/>
                <w:b/>
                <w:bCs/>
                <w:i/>
                <w:iCs/>
                <w:sz w:val="18"/>
                <w:szCs w:val="18"/>
                <w:lang w:eastAsia="hr-HR"/>
              </w:rPr>
            </w:pPr>
            <w:r w:rsidRPr="003A4003">
              <w:rPr>
                <w:rFonts w:ascii="Arial" w:eastAsia="Times New Roman" w:hAnsi="Arial" w:cs="Arial"/>
                <w:b/>
                <w:bCs/>
                <w:i/>
                <w:iCs/>
                <w:sz w:val="18"/>
                <w:szCs w:val="18"/>
                <w:lang w:eastAsia="hr-HR"/>
              </w:rPr>
              <w:t> </w:t>
            </w:r>
          </w:p>
        </w:tc>
        <w:tc>
          <w:tcPr>
            <w:tcW w:w="2835" w:type="dxa"/>
            <w:tcBorders>
              <w:top w:val="nil"/>
              <w:left w:val="nil"/>
              <w:bottom w:val="nil"/>
              <w:right w:val="nil"/>
            </w:tcBorders>
            <w:shd w:val="clear" w:color="000000" w:fill="F2F2F2"/>
            <w:vAlign w:val="bottom"/>
            <w:hideMark/>
          </w:tcPr>
          <w:p w14:paraId="4BCD42FA"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Prihodi od prodaje proizvedene dugotrajne imovine</w:t>
            </w:r>
          </w:p>
        </w:tc>
        <w:tc>
          <w:tcPr>
            <w:tcW w:w="1276" w:type="dxa"/>
            <w:tcBorders>
              <w:top w:val="nil"/>
              <w:left w:val="nil"/>
              <w:bottom w:val="nil"/>
              <w:right w:val="nil"/>
            </w:tcBorders>
            <w:shd w:val="clear" w:color="000000" w:fill="F2F2F2"/>
            <w:noWrap/>
            <w:vAlign w:val="bottom"/>
            <w:hideMark/>
          </w:tcPr>
          <w:p w14:paraId="1C8F4890"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7.267,22</w:t>
            </w:r>
          </w:p>
        </w:tc>
        <w:tc>
          <w:tcPr>
            <w:tcW w:w="1276" w:type="dxa"/>
            <w:tcBorders>
              <w:top w:val="nil"/>
              <w:left w:val="nil"/>
              <w:bottom w:val="nil"/>
              <w:right w:val="nil"/>
            </w:tcBorders>
            <w:shd w:val="clear" w:color="000000" w:fill="F2F2F2"/>
            <w:vAlign w:val="bottom"/>
            <w:hideMark/>
          </w:tcPr>
          <w:p w14:paraId="3FDF8AB0" w14:textId="77777777" w:rsidR="003A4003" w:rsidRPr="003A4003" w:rsidRDefault="003A4003" w:rsidP="003A4003">
            <w:pPr>
              <w:spacing w:after="0" w:line="240" w:lineRule="auto"/>
              <w:jc w:val="right"/>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13.896,00</w:t>
            </w:r>
          </w:p>
        </w:tc>
        <w:tc>
          <w:tcPr>
            <w:tcW w:w="1275" w:type="dxa"/>
            <w:tcBorders>
              <w:top w:val="nil"/>
              <w:left w:val="nil"/>
              <w:bottom w:val="nil"/>
              <w:right w:val="nil"/>
            </w:tcBorders>
            <w:shd w:val="clear" w:color="000000" w:fill="F2F2F2"/>
            <w:noWrap/>
            <w:vAlign w:val="bottom"/>
            <w:hideMark/>
          </w:tcPr>
          <w:p w14:paraId="7DD85BA0"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1134" w:type="dxa"/>
            <w:tcBorders>
              <w:top w:val="nil"/>
              <w:left w:val="nil"/>
              <w:bottom w:val="nil"/>
              <w:right w:val="nil"/>
            </w:tcBorders>
            <w:shd w:val="clear" w:color="000000" w:fill="F2F2F2"/>
            <w:noWrap/>
            <w:vAlign w:val="bottom"/>
            <w:hideMark/>
          </w:tcPr>
          <w:p w14:paraId="703FF339"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c>
          <w:tcPr>
            <w:tcW w:w="1134" w:type="dxa"/>
            <w:tcBorders>
              <w:top w:val="nil"/>
              <w:left w:val="nil"/>
              <w:bottom w:val="nil"/>
              <w:right w:val="nil"/>
            </w:tcBorders>
            <w:shd w:val="clear" w:color="000000" w:fill="F2F2F2"/>
            <w:noWrap/>
            <w:vAlign w:val="bottom"/>
            <w:hideMark/>
          </w:tcPr>
          <w:p w14:paraId="6062B356" w14:textId="77777777" w:rsidR="003A4003" w:rsidRPr="003A4003" w:rsidRDefault="003A4003" w:rsidP="003A4003">
            <w:pPr>
              <w:spacing w:after="0" w:line="240" w:lineRule="auto"/>
              <w:rPr>
                <w:rFonts w:ascii="Arial" w:eastAsia="Times New Roman" w:hAnsi="Arial" w:cs="Arial"/>
                <w:b/>
                <w:bCs/>
                <w:sz w:val="18"/>
                <w:szCs w:val="18"/>
                <w:lang w:eastAsia="hr-HR"/>
              </w:rPr>
            </w:pPr>
            <w:r w:rsidRPr="003A4003">
              <w:rPr>
                <w:rFonts w:ascii="Arial" w:eastAsia="Times New Roman" w:hAnsi="Arial" w:cs="Arial"/>
                <w:b/>
                <w:bCs/>
                <w:sz w:val="18"/>
                <w:szCs w:val="18"/>
                <w:lang w:eastAsia="hr-HR"/>
              </w:rPr>
              <w:t> </w:t>
            </w:r>
          </w:p>
        </w:tc>
      </w:tr>
      <w:tr w:rsidR="003A4003" w:rsidRPr="003A4003" w14:paraId="064EA497" w14:textId="77777777" w:rsidTr="003A4003">
        <w:trPr>
          <w:trHeight w:val="300"/>
        </w:trPr>
        <w:tc>
          <w:tcPr>
            <w:tcW w:w="283" w:type="dxa"/>
            <w:tcBorders>
              <w:top w:val="nil"/>
              <w:left w:val="nil"/>
              <w:bottom w:val="nil"/>
              <w:right w:val="nil"/>
            </w:tcBorders>
            <w:shd w:val="clear" w:color="000000" w:fill="FFFFFF"/>
            <w:noWrap/>
            <w:vAlign w:val="bottom"/>
            <w:hideMark/>
          </w:tcPr>
          <w:p w14:paraId="62057E4B"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485" w:type="dxa"/>
            <w:tcBorders>
              <w:top w:val="nil"/>
              <w:left w:val="nil"/>
              <w:bottom w:val="nil"/>
              <w:right w:val="nil"/>
            </w:tcBorders>
            <w:shd w:val="clear" w:color="000000" w:fill="FFFFFF"/>
            <w:noWrap/>
            <w:vAlign w:val="bottom"/>
            <w:hideMark/>
          </w:tcPr>
          <w:p w14:paraId="07CAF45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w:t>
            </w:r>
          </w:p>
        </w:tc>
        <w:tc>
          <w:tcPr>
            <w:tcW w:w="650" w:type="dxa"/>
            <w:tcBorders>
              <w:top w:val="nil"/>
              <w:left w:val="nil"/>
              <w:bottom w:val="nil"/>
              <w:right w:val="nil"/>
            </w:tcBorders>
            <w:noWrap/>
            <w:vAlign w:val="bottom"/>
            <w:hideMark/>
          </w:tcPr>
          <w:p w14:paraId="100B7E94"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440</w:t>
            </w:r>
          </w:p>
        </w:tc>
        <w:tc>
          <w:tcPr>
            <w:tcW w:w="2835" w:type="dxa"/>
            <w:tcBorders>
              <w:top w:val="nil"/>
              <w:left w:val="nil"/>
              <w:bottom w:val="nil"/>
              <w:right w:val="nil"/>
            </w:tcBorders>
            <w:noWrap/>
            <w:vAlign w:val="bottom"/>
            <w:hideMark/>
          </w:tcPr>
          <w:p w14:paraId="24039B41" w14:textId="77777777" w:rsidR="003A4003" w:rsidRPr="003A4003" w:rsidRDefault="003A4003" w:rsidP="003A4003">
            <w:pPr>
              <w:spacing w:after="0" w:line="240" w:lineRule="auto"/>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 xml:space="preserve">Prihodi od prodaje državnih stanova </w:t>
            </w:r>
          </w:p>
        </w:tc>
        <w:tc>
          <w:tcPr>
            <w:tcW w:w="1276" w:type="dxa"/>
            <w:tcBorders>
              <w:top w:val="nil"/>
              <w:left w:val="nil"/>
              <w:bottom w:val="nil"/>
              <w:right w:val="nil"/>
            </w:tcBorders>
            <w:noWrap/>
            <w:vAlign w:val="bottom"/>
            <w:hideMark/>
          </w:tcPr>
          <w:p w14:paraId="3967DBE3"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7.267,22</w:t>
            </w:r>
          </w:p>
        </w:tc>
        <w:tc>
          <w:tcPr>
            <w:tcW w:w="1276" w:type="dxa"/>
            <w:tcBorders>
              <w:top w:val="nil"/>
              <w:left w:val="nil"/>
              <w:bottom w:val="nil"/>
              <w:right w:val="nil"/>
            </w:tcBorders>
            <w:noWrap/>
            <w:vAlign w:val="bottom"/>
            <w:hideMark/>
          </w:tcPr>
          <w:p w14:paraId="606B740C"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r w:rsidRPr="003A4003">
              <w:rPr>
                <w:rFonts w:ascii="Arial" w:eastAsia="Times New Roman" w:hAnsi="Arial" w:cs="Arial"/>
                <w:i/>
                <w:iCs/>
                <w:color w:val="0070C0"/>
                <w:sz w:val="18"/>
                <w:szCs w:val="18"/>
                <w:lang w:eastAsia="hr-HR"/>
              </w:rPr>
              <w:t>13.896,00</w:t>
            </w:r>
          </w:p>
        </w:tc>
        <w:tc>
          <w:tcPr>
            <w:tcW w:w="1275" w:type="dxa"/>
            <w:tcBorders>
              <w:top w:val="nil"/>
              <w:left w:val="nil"/>
              <w:bottom w:val="nil"/>
              <w:right w:val="nil"/>
            </w:tcBorders>
            <w:noWrap/>
            <w:vAlign w:val="bottom"/>
            <w:hideMark/>
          </w:tcPr>
          <w:p w14:paraId="154FCF5F" w14:textId="77777777" w:rsidR="003A4003" w:rsidRPr="003A4003" w:rsidRDefault="003A4003" w:rsidP="003A4003">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noWrap/>
            <w:vAlign w:val="bottom"/>
            <w:hideMark/>
          </w:tcPr>
          <w:p w14:paraId="31D32F47"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DC98060" w14:textId="77777777" w:rsidR="003A4003" w:rsidRPr="003A4003" w:rsidRDefault="003A4003" w:rsidP="003A4003">
            <w:pPr>
              <w:spacing w:after="0" w:line="240" w:lineRule="auto"/>
              <w:rPr>
                <w:rFonts w:ascii="Times New Roman" w:eastAsia="Times New Roman" w:hAnsi="Times New Roman" w:cs="Times New Roman"/>
                <w:sz w:val="20"/>
                <w:szCs w:val="20"/>
                <w:lang w:eastAsia="hr-HR"/>
              </w:rPr>
            </w:pPr>
          </w:p>
        </w:tc>
      </w:tr>
    </w:tbl>
    <w:p w14:paraId="5DD35423" w14:textId="77777777" w:rsidR="003A4003" w:rsidRDefault="003A4003" w:rsidP="003A4003">
      <w:pPr>
        <w:spacing w:after="0" w:line="240" w:lineRule="auto"/>
        <w:rPr>
          <w:rFonts w:ascii="Arial" w:hAnsi="Arial" w:cs="Arial"/>
          <w:sz w:val="20"/>
          <w:szCs w:val="20"/>
        </w:rPr>
      </w:pPr>
    </w:p>
    <w:p w14:paraId="57F466E6" w14:textId="77777777" w:rsidR="003A4003" w:rsidRDefault="003A4003" w:rsidP="00864C4F">
      <w:pPr>
        <w:jc w:val="center"/>
        <w:rPr>
          <w:rFonts w:ascii="Arial" w:hAnsi="Arial" w:cs="Arial"/>
          <w:sz w:val="20"/>
          <w:szCs w:val="20"/>
        </w:rPr>
      </w:pPr>
    </w:p>
    <w:p w14:paraId="1CB0CC9E" w14:textId="77777777" w:rsidR="003A4003" w:rsidRDefault="003A4003" w:rsidP="00864C4F">
      <w:pPr>
        <w:jc w:val="center"/>
        <w:rPr>
          <w:rFonts w:ascii="Arial" w:hAnsi="Arial" w:cs="Arial"/>
          <w:sz w:val="20"/>
          <w:szCs w:val="20"/>
        </w:rPr>
      </w:pPr>
    </w:p>
    <w:p w14:paraId="1F819582" w14:textId="77777777" w:rsidR="003A4003" w:rsidRDefault="003A4003" w:rsidP="00864C4F">
      <w:pPr>
        <w:jc w:val="center"/>
        <w:rPr>
          <w:rFonts w:ascii="Arial" w:hAnsi="Arial" w:cs="Arial"/>
          <w:sz w:val="20"/>
          <w:szCs w:val="20"/>
        </w:rPr>
      </w:pPr>
    </w:p>
    <w:p w14:paraId="5076D209" w14:textId="77777777" w:rsidR="003A4003" w:rsidRDefault="003A4003" w:rsidP="00864C4F">
      <w:pPr>
        <w:jc w:val="center"/>
        <w:rPr>
          <w:rFonts w:ascii="Arial" w:hAnsi="Arial" w:cs="Arial"/>
          <w:sz w:val="20"/>
          <w:szCs w:val="20"/>
        </w:rPr>
      </w:pPr>
    </w:p>
    <w:p w14:paraId="1F1D8CFA" w14:textId="77777777" w:rsidR="003A4003" w:rsidRDefault="003A4003" w:rsidP="00864C4F">
      <w:pPr>
        <w:jc w:val="center"/>
        <w:rPr>
          <w:rFonts w:ascii="Arial" w:hAnsi="Arial" w:cs="Arial"/>
          <w:sz w:val="20"/>
          <w:szCs w:val="20"/>
        </w:rPr>
      </w:pPr>
    </w:p>
    <w:p w14:paraId="554B78AB" w14:textId="77777777" w:rsidR="008C46DB" w:rsidRDefault="008C46DB" w:rsidP="00864C4F">
      <w:pPr>
        <w:jc w:val="center"/>
        <w:rPr>
          <w:rFonts w:ascii="Arial" w:hAnsi="Arial" w:cs="Arial"/>
          <w:sz w:val="20"/>
          <w:szCs w:val="20"/>
        </w:rPr>
      </w:pPr>
    </w:p>
    <w:p w14:paraId="67342DF1" w14:textId="77777777" w:rsidR="008C46DB" w:rsidRDefault="008C46DB" w:rsidP="00864C4F">
      <w:pPr>
        <w:jc w:val="center"/>
        <w:rPr>
          <w:rFonts w:ascii="Arial" w:hAnsi="Arial" w:cs="Arial"/>
          <w:sz w:val="20"/>
          <w:szCs w:val="20"/>
        </w:rPr>
      </w:pPr>
    </w:p>
    <w:p w14:paraId="6E28BA8C" w14:textId="77777777" w:rsidR="008C46DB" w:rsidRDefault="008C46DB" w:rsidP="00CA7CB5">
      <w:pPr>
        <w:rPr>
          <w:rFonts w:ascii="Arial" w:hAnsi="Arial" w:cs="Arial"/>
          <w:sz w:val="20"/>
          <w:szCs w:val="20"/>
        </w:rPr>
      </w:pPr>
    </w:p>
    <w:tbl>
      <w:tblPr>
        <w:tblW w:w="5706" w:type="pct"/>
        <w:tblInd w:w="-709" w:type="dxa"/>
        <w:tblLayout w:type="fixed"/>
        <w:tblLook w:val="04A0" w:firstRow="1" w:lastRow="0" w:firstColumn="1" w:lastColumn="0" w:noHBand="0" w:noVBand="1"/>
      </w:tblPr>
      <w:tblGrid>
        <w:gridCol w:w="285"/>
        <w:gridCol w:w="443"/>
        <w:gridCol w:w="689"/>
        <w:gridCol w:w="3121"/>
        <w:gridCol w:w="1275"/>
        <w:gridCol w:w="1134"/>
        <w:gridCol w:w="1134"/>
        <w:gridCol w:w="1134"/>
        <w:gridCol w:w="1132"/>
      </w:tblGrid>
      <w:tr w:rsidR="00CA7CB5" w:rsidRPr="008C46DB" w14:paraId="4AAC5AEB" w14:textId="77777777" w:rsidTr="00CA7CB5">
        <w:trPr>
          <w:trHeight w:val="765"/>
        </w:trPr>
        <w:tc>
          <w:tcPr>
            <w:tcW w:w="138" w:type="pct"/>
            <w:tcBorders>
              <w:top w:val="single" w:sz="4" w:space="0" w:color="auto"/>
              <w:left w:val="nil"/>
              <w:bottom w:val="single" w:sz="4" w:space="0" w:color="auto"/>
              <w:right w:val="nil"/>
            </w:tcBorders>
            <w:noWrap/>
            <w:textDirection w:val="btLr"/>
            <w:vAlign w:val="center"/>
            <w:hideMark/>
          </w:tcPr>
          <w:p w14:paraId="4C5DB704" w14:textId="77777777" w:rsidR="008C46DB" w:rsidRPr="008C46DB" w:rsidRDefault="008C46DB" w:rsidP="008C46DB">
            <w:pPr>
              <w:spacing w:after="0" w:line="240" w:lineRule="auto"/>
              <w:jc w:val="center"/>
              <w:rPr>
                <w:rFonts w:ascii="Arial" w:eastAsia="Times New Roman" w:hAnsi="Arial" w:cs="Arial"/>
                <w:sz w:val="16"/>
                <w:szCs w:val="16"/>
                <w:lang w:eastAsia="hr-HR"/>
              </w:rPr>
            </w:pPr>
            <w:r w:rsidRPr="008C46DB">
              <w:rPr>
                <w:rFonts w:ascii="Arial" w:eastAsia="Times New Roman" w:hAnsi="Arial" w:cs="Arial"/>
                <w:sz w:val="16"/>
                <w:szCs w:val="16"/>
                <w:lang w:eastAsia="hr-HR"/>
              </w:rPr>
              <w:lastRenderedPageBreak/>
              <w:t>Razred</w:t>
            </w:r>
          </w:p>
        </w:tc>
        <w:tc>
          <w:tcPr>
            <w:tcW w:w="214" w:type="pct"/>
            <w:tcBorders>
              <w:top w:val="single" w:sz="4" w:space="0" w:color="auto"/>
              <w:left w:val="nil"/>
              <w:bottom w:val="single" w:sz="4" w:space="0" w:color="auto"/>
              <w:right w:val="nil"/>
            </w:tcBorders>
            <w:textDirection w:val="btLr"/>
            <w:vAlign w:val="center"/>
            <w:hideMark/>
          </w:tcPr>
          <w:p w14:paraId="4243048C" w14:textId="77777777" w:rsidR="008C46DB" w:rsidRPr="008C46DB" w:rsidRDefault="008C46DB" w:rsidP="008C46DB">
            <w:pPr>
              <w:spacing w:after="0" w:line="240" w:lineRule="auto"/>
              <w:jc w:val="center"/>
              <w:rPr>
                <w:rFonts w:ascii="Arial" w:eastAsia="Times New Roman" w:hAnsi="Arial" w:cs="Arial"/>
                <w:b/>
                <w:bCs/>
                <w:color w:val="000000"/>
                <w:sz w:val="16"/>
                <w:szCs w:val="16"/>
                <w:lang w:eastAsia="hr-HR"/>
              </w:rPr>
            </w:pPr>
            <w:r w:rsidRPr="008C46DB">
              <w:rPr>
                <w:rFonts w:ascii="Arial" w:eastAsia="Times New Roman" w:hAnsi="Arial" w:cs="Arial"/>
                <w:b/>
                <w:bCs/>
                <w:color w:val="000000"/>
                <w:sz w:val="16"/>
                <w:szCs w:val="16"/>
                <w:lang w:eastAsia="hr-HR"/>
              </w:rPr>
              <w:t>Skupina</w:t>
            </w:r>
          </w:p>
        </w:tc>
        <w:tc>
          <w:tcPr>
            <w:tcW w:w="333" w:type="pct"/>
            <w:tcBorders>
              <w:top w:val="single" w:sz="4" w:space="0" w:color="auto"/>
              <w:left w:val="nil"/>
              <w:bottom w:val="single" w:sz="4" w:space="0" w:color="auto"/>
              <w:right w:val="nil"/>
            </w:tcBorders>
            <w:noWrap/>
            <w:vAlign w:val="center"/>
            <w:hideMark/>
          </w:tcPr>
          <w:p w14:paraId="20123E83" w14:textId="77777777" w:rsidR="008C46DB" w:rsidRPr="008C46DB" w:rsidRDefault="008C46DB" w:rsidP="008C46DB">
            <w:pPr>
              <w:spacing w:after="0" w:line="240" w:lineRule="auto"/>
              <w:jc w:val="center"/>
              <w:rPr>
                <w:rFonts w:ascii="Arial" w:eastAsia="Times New Roman" w:hAnsi="Arial" w:cs="Arial"/>
                <w:sz w:val="16"/>
                <w:szCs w:val="16"/>
                <w:lang w:eastAsia="hr-HR"/>
              </w:rPr>
            </w:pPr>
            <w:r w:rsidRPr="008C46DB">
              <w:rPr>
                <w:rFonts w:ascii="Arial" w:eastAsia="Times New Roman" w:hAnsi="Arial" w:cs="Arial"/>
                <w:sz w:val="16"/>
                <w:szCs w:val="16"/>
                <w:lang w:eastAsia="hr-HR"/>
              </w:rPr>
              <w:t xml:space="preserve">Izvor </w:t>
            </w:r>
          </w:p>
        </w:tc>
        <w:tc>
          <w:tcPr>
            <w:tcW w:w="1508" w:type="pct"/>
            <w:tcBorders>
              <w:top w:val="single" w:sz="4" w:space="0" w:color="auto"/>
              <w:left w:val="nil"/>
              <w:bottom w:val="single" w:sz="4" w:space="0" w:color="auto"/>
              <w:right w:val="nil"/>
            </w:tcBorders>
            <w:noWrap/>
            <w:vAlign w:val="center"/>
            <w:hideMark/>
          </w:tcPr>
          <w:p w14:paraId="76F4DE49" w14:textId="77777777" w:rsidR="008C46DB" w:rsidRPr="008C46DB" w:rsidRDefault="008C46DB" w:rsidP="008C46DB">
            <w:pPr>
              <w:spacing w:after="0" w:line="240" w:lineRule="auto"/>
              <w:jc w:val="center"/>
              <w:rPr>
                <w:rFonts w:ascii="Arial" w:eastAsia="Times New Roman" w:hAnsi="Arial" w:cs="Arial"/>
                <w:sz w:val="16"/>
                <w:szCs w:val="16"/>
                <w:lang w:eastAsia="hr-HR"/>
              </w:rPr>
            </w:pPr>
            <w:r w:rsidRPr="008C46DB">
              <w:rPr>
                <w:rFonts w:ascii="Arial" w:eastAsia="Times New Roman" w:hAnsi="Arial" w:cs="Arial"/>
                <w:sz w:val="16"/>
                <w:szCs w:val="16"/>
                <w:lang w:eastAsia="hr-HR"/>
              </w:rPr>
              <w:t>NAZIV RASHODA</w:t>
            </w:r>
          </w:p>
        </w:tc>
        <w:tc>
          <w:tcPr>
            <w:tcW w:w="616" w:type="pct"/>
            <w:tcBorders>
              <w:top w:val="single" w:sz="4" w:space="0" w:color="auto"/>
              <w:left w:val="nil"/>
              <w:bottom w:val="single" w:sz="4" w:space="0" w:color="auto"/>
              <w:right w:val="nil"/>
            </w:tcBorders>
            <w:vAlign w:val="center"/>
            <w:hideMark/>
          </w:tcPr>
          <w:p w14:paraId="2B00874A"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IZVRŠENJE/ OSTVARENJE 2024</w:t>
            </w:r>
          </w:p>
        </w:tc>
        <w:tc>
          <w:tcPr>
            <w:tcW w:w="548" w:type="pct"/>
            <w:tcBorders>
              <w:top w:val="single" w:sz="4" w:space="0" w:color="auto"/>
              <w:left w:val="nil"/>
              <w:bottom w:val="single" w:sz="4" w:space="0" w:color="auto"/>
              <w:right w:val="nil"/>
            </w:tcBorders>
            <w:vAlign w:val="center"/>
            <w:hideMark/>
          </w:tcPr>
          <w:p w14:paraId="4E52E398"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PRORAČUN ZA 2025.</w:t>
            </w:r>
          </w:p>
        </w:tc>
        <w:tc>
          <w:tcPr>
            <w:tcW w:w="548" w:type="pct"/>
            <w:tcBorders>
              <w:top w:val="single" w:sz="4" w:space="0" w:color="auto"/>
              <w:left w:val="nil"/>
              <w:bottom w:val="single" w:sz="4" w:space="0" w:color="auto"/>
              <w:right w:val="nil"/>
            </w:tcBorders>
            <w:vAlign w:val="center"/>
            <w:hideMark/>
          </w:tcPr>
          <w:p w14:paraId="5CF22385"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PRIJEDLOG PRORAČUNA ZA 2026.</w:t>
            </w:r>
          </w:p>
        </w:tc>
        <w:tc>
          <w:tcPr>
            <w:tcW w:w="548" w:type="pct"/>
            <w:tcBorders>
              <w:top w:val="single" w:sz="4" w:space="0" w:color="auto"/>
              <w:left w:val="nil"/>
              <w:bottom w:val="single" w:sz="4" w:space="0" w:color="auto"/>
              <w:right w:val="nil"/>
            </w:tcBorders>
            <w:vAlign w:val="center"/>
            <w:hideMark/>
          </w:tcPr>
          <w:p w14:paraId="50499555"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PROJEKCIJA  PRORAČUNA ZA 2027.</w:t>
            </w:r>
          </w:p>
        </w:tc>
        <w:tc>
          <w:tcPr>
            <w:tcW w:w="547" w:type="pct"/>
            <w:tcBorders>
              <w:top w:val="single" w:sz="4" w:space="0" w:color="auto"/>
              <w:left w:val="nil"/>
              <w:bottom w:val="single" w:sz="4" w:space="0" w:color="auto"/>
              <w:right w:val="single" w:sz="4" w:space="0" w:color="auto"/>
            </w:tcBorders>
            <w:vAlign w:val="center"/>
            <w:hideMark/>
          </w:tcPr>
          <w:p w14:paraId="31F2CCEC" w14:textId="77777777" w:rsidR="008C46DB" w:rsidRPr="00CA7CB5" w:rsidRDefault="008C46DB" w:rsidP="008C46DB">
            <w:pPr>
              <w:spacing w:after="0" w:line="240" w:lineRule="auto"/>
              <w:jc w:val="center"/>
              <w:rPr>
                <w:rFonts w:ascii="Arial" w:eastAsia="Times New Roman" w:hAnsi="Arial" w:cs="Arial"/>
                <w:sz w:val="14"/>
                <w:szCs w:val="14"/>
                <w:lang w:eastAsia="hr-HR"/>
              </w:rPr>
            </w:pPr>
            <w:r w:rsidRPr="00CA7CB5">
              <w:rPr>
                <w:rFonts w:ascii="Arial" w:eastAsia="Times New Roman" w:hAnsi="Arial" w:cs="Arial"/>
                <w:sz w:val="14"/>
                <w:szCs w:val="14"/>
                <w:lang w:eastAsia="hr-HR"/>
              </w:rPr>
              <w:t>PROJEKCIJA  PRORAČUNA ZA 2028.</w:t>
            </w:r>
          </w:p>
        </w:tc>
      </w:tr>
      <w:tr w:rsidR="00CA7CB5" w:rsidRPr="008C46DB" w14:paraId="159D4829" w14:textId="77777777" w:rsidTr="00CA7CB5">
        <w:trPr>
          <w:trHeight w:val="300"/>
        </w:trPr>
        <w:tc>
          <w:tcPr>
            <w:tcW w:w="138" w:type="pct"/>
            <w:tcBorders>
              <w:top w:val="nil"/>
              <w:left w:val="nil"/>
              <w:bottom w:val="single" w:sz="4" w:space="0" w:color="auto"/>
              <w:right w:val="nil"/>
            </w:tcBorders>
            <w:shd w:val="clear" w:color="000000" w:fill="B4C6E7"/>
            <w:noWrap/>
            <w:vAlign w:val="center"/>
            <w:hideMark/>
          </w:tcPr>
          <w:p w14:paraId="5128B366"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1</w:t>
            </w:r>
          </w:p>
        </w:tc>
        <w:tc>
          <w:tcPr>
            <w:tcW w:w="214" w:type="pct"/>
            <w:tcBorders>
              <w:top w:val="nil"/>
              <w:left w:val="nil"/>
              <w:bottom w:val="single" w:sz="4" w:space="0" w:color="auto"/>
              <w:right w:val="nil"/>
            </w:tcBorders>
            <w:shd w:val="clear" w:color="000000" w:fill="B4C6E7"/>
            <w:noWrap/>
            <w:vAlign w:val="center"/>
            <w:hideMark/>
          </w:tcPr>
          <w:p w14:paraId="21773B94"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2</w:t>
            </w:r>
          </w:p>
        </w:tc>
        <w:tc>
          <w:tcPr>
            <w:tcW w:w="333" w:type="pct"/>
            <w:tcBorders>
              <w:top w:val="nil"/>
              <w:left w:val="nil"/>
              <w:bottom w:val="single" w:sz="4" w:space="0" w:color="auto"/>
              <w:right w:val="nil"/>
            </w:tcBorders>
            <w:shd w:val="clear" w:color="000000" w:fill="B4C6E7"/>
            <w:noWrap/>
            <w:vAlign w:val="center"/>
            <w:hideMark/>
          </w:tcPr>
          <w:p w14:paraId="76356957"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3</w:t>
            </w:r>
          </w:p>
        </w:tc>
        <w:tc>
          <w:tcPr>
            <w:tcW w:w="1508" w:type="pct"/>
            <w:tcBorders>
              <w:top w:val="nil"/>
              <w:left w:val="nil"/>
              <w:bottom w:val="single" w:sz="4" w:space="0" w:color="auto"/>
              <w:right w:val="nil"/>
            </w:tcBorders>
            <w:shd w:val="clear" w:color="000000" w:fill="B4C6E7"/>
            <w:noWrap/>
            <w:vAlign w:val="center"/>
            <w:hideMark/>
          </w:tcPr>
          <w:p w14:paraId="7A1720DE"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4</w:t>
            </w:r>
          </w:p>
        </w:tc>
        <w:tc>
          <w:tcPr>
            <w:tcW w:w="616" w:type="pct"/>
            <w:tcBorders>
              <w:top w:val="nil"/>
              <w:left w:val="nil"/>
              <w:bottom w:val="single" w:sz="4" w:space="0" w:color="auto"/>
              <w:right w:val="nil"/>
            </w:tcBorders>
            <w:shd w:val="clear" w:color="000000" w:fill="B4C6E7"/>
            <w:noWrap/>
            <w:vAlign w:val="center"/>
            <w:hideMark/>
          </w:tcPr>
          <w:p w14:paraId="6454E500"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5</w:t>
            </w:r>
          </w:p>
        </w:tc>
        <w:tc>
          <w:tcPr>
            <w:tcW w:w="548" w:type="pct"/>
            <w:tcBorders>
              <w:top w:val="nil"/>
              <w:left w:val="nil"/>
              <w:bottom w:val="single" w:sz="4" w:space="0" w:color="auto"/>
              <w:right w:val="nil"/>
            </w:tcBorders>
            <w:shd w:val="clear" w:color="000000" w:fill="B4C6E7"/>
            <w:noWrap/>
            <w:vAlign w:val="center"/>
            <w:hideMark/>
          </w:tcPr>
          <w:p w14:paraId="27E210AF" w14:textId="77777777" w:rsidR="008C46DB" w:rsidRPr="008C46DB" w:rsidRDefault="008C46DB" w:rsidP="008C46DB">
            <w:pPr>
              <w:spacing w:after="0" w:line="240" w:lineRule="auto"/>
              <w:jc w:val="center"/>
              <w:rPr>
                <w:rFonts w:ascii="Arial" w:eastAsia="Times New Roman" w:hAnsi="Arial" w:cs="Arial"/>
                <w:color w:val="000000"/>
                <w:sz w:val="18"/>
                <w:szCs w:val="18"/>
                <w:lang w:eastAsia="hr-HR"/>
              </w:rPr>
            </w:pPr>
            <w:r w:rsidRPr="008C46DB">
              <w:rPr>
                <w:rFonts w:ascii="Arial" w:eastAsia="Times New Roman" w:hAnsi="Arial" w:cs="Arial"/>
                <w:color w:val="000000"/>
                <w:sz w:val="18"/>
                <w:szCs w:val="18"/>
                <w:lang w:eastAsia="hr-HR"/>
              </w:rPr>
              <w:t>6</w:t>
            </w:r>
          </w:p>
        </w:tc>
        <w:tc>
          <w:tcPr>
            <w:tcW w:w="548" w:type="pct"/>
            <w:tcBorders>
              <w:top w:val="nil"/>
              <w:left w:val="nil"/>
              <w:bottom w:val="single" w:sz="4" w:space="0" w:color="auto"/>
              <w:right w:val="nil"/>
            </w:tcBorders>
            <w:shd w:val="clear" w:color="000000" w:fill="B4C6E7"/>
            <w:noWrap/>
            <w:vAlign w:val="center"/>
            <w:hideMark/>
          </w:tcPr>
          <w:p w14:paraId="26A6E1B1"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7</w:t>
            </w:r>
          </w:p>
        </w:tc>
        <w:tc>
          <w:tcPr>
            <w:tcW w:w="548" w:type="pct"/>
            <w:tcBorders>
              <w:top w:val="nil"/>
              <w:left w:val="nil"/>
              <w:bottom w:val="single" w:sz="4" w:space="0" w:color="auto"/>
              <w:right w:val="nil"/>
            </w:tcBorders>
            <w:shd w:val="clear" w:color="000000" w:fill="B4C6E7"/>
            <w:noWrap/>
            <w:vAlign w:val="center"/>
            <w:hideMark/>
          </w:tcPr>
          <w:p w14:paraId="6B2D0E27"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8</w:t>
            </w:r>
          </w:p>
        </w:tc>
        <w:tc>
          <w:tcPr>
            <w:tcW w:w="547" w:type="pct"/>
            <w:tcBorders>
              <w:top w:val="nil"/>
              <w:left w:val="nil"/>
              <w:bottom w:val="single" w:sz="4" w:space="0" w:color="auto"/>
              <w:right w:val="nil"/>
            </w:tcBorders>
            <w:shd w:val="clear" w:color="000000" w:fill="B4C6E7"/>
            <w:noWrap/>
            <w:vAlign w:val="center"/>
            <w:hideMark/>
          </w:tcPr>
          <w:p w14:paraId="3A84D99E" w14:textId="77777777" w:rsidR="008C46DB" w:rsidRPr="008C46DB" w:rsidRDefault="008C46DB" w:rsidP="008C46DB">
            <w:pPr>
              <w:spacing w:after="0" w:line="240" w:lineRule="auto"/>
              <w:jc w:val="center"/>
              <w:rPr>
                <w:rFonts w:ascii="Arial" w:eastAsia="Times New Roman" w:hAnsi="Arial" w:cs="Arial"/>
                <w:sz w:val="18"/>
                <w:szCs w:val="18"/>
                <w:lang w:eastAsia="hr-HR"/>
              </w:rPr>
            </w:pPr>
            <w:r w:rsidRPr="008C46DB">
              <w:rPr>
                <w:rFonts w:ascii="Arial" w:eastAsia="Times New Roman" w:hAnsi="Arial" w:cs="Arial"/>
                <w:sz w:val="18"/>
                <w:szCs w:val="18"/>
                <w:lang w:eastAsia="hr-HR"/>
              </w:rPr>
              <w:t>9</w:t>
            </w:r>
          </w:p>
        </w:tc>
      </w:tr>
      <w:tr w:rsidR="00CA7CB5" w:rsidRPr="008C46DB" w14:paraId="6E35B914" w14:textId="77777777" w:rsidTr="00CA7CB5">
        <w:trPr>
          <w:trHeight w:val="300"/>
        </w:trPr>
        <w:tc>
          <w:tcPr>
            <w:tcW w:w="138" w:type="pct"/>
            <w:tcBorders>
              <w:top w:val="nil"/>
              <w:left w:val="nil"/>
              <w:bottom w:val="nil"/>
              <w:right w:val="nil"/>
            </w:tcBorders>
            <w:shd w:val="clear" w:color="000000" w:fill="FFFFFF"/>
            <w:noWrap/>
            <w:vAlign w:val="bottom"/>
            <w:hideMark/>
          </w:tcPr>
          <w:p w14:paraId="4DE6047E"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214" w:type="pct"/>
            <w:tcBorders>
              <w:top w:val="nil"/>
              <w:left w:val="nil"/>
              <w:bottom w:val="nil"/>
              <w:right w:val="nil"/>
            </w:tcBorders>
            <w:shd w:val="clear" w:color="000000" w:fill="FFFFFF"/>
            <w:noWrap/>
            <w:vAlign w:val="bottom"/>
            <w:hideMark/>
          </w:tcPr>
          <w:p w14:paraId="0C47271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20B2BA74" w14:textId="77777777" w:rsidR="008C46DB" w:rsidRPr="008C46DB" w:rsidRDefault="008C46DB" w:rsidP="008C46DB">
            <w:pPr>
              <w:spacing w:after="0" w:line="240" w:lineRule="auto"/>
              <w:rPr>
                <w:rFonts w:ascii="Arial" w:eastAsia="Times New Roman" w:hAnsi="Arial" w:cs="Arial"/>
                <w:b/>
                <w:bCs/>
                <w:i/>
                <w:iCs/>
                <w:sz w:val="18"/>
                <w:szCs w:val="18"/>
                <w:lang w:eastAsia="hr-HR"/>
              </w:rPr>
            </w:pPr>
            <w:r w:rsidRPr="008C46DB">
              <w:rPr>
                <w:rFonts w:ascii="Arial" w:eastAsia="Times New Roman" w:hAnsi="Arial" w:cs="Arial"/>
                <w:b/>
                <w:bCs/>
                <w:i/>
                <w:iCs/>
                <w:sz w:val="18"/>
                <w:szCs w:val="18"/>
                <w:lang w:eastAsia="hr-HR"/>
              </w:rPr>
              <w:t> </w:t>
            </w:r>
          </w:p>
        </w:tc>
        <w:tc>
          <w:tcPr>
            <w:tcW w:w="1508" w:type="pct"/>
            <w:tcBorders>
              <w:top w:val="nil"/>
              <w:left w:val="nil"/>
              <w:bottom w:val="nil"/>
              <w:right w:val="nil"/>
            </w:tcBorders>
            <w:noWrap/>
            <w:vAlign w:val="bottom"/>
            <w:hideMark/>
          </w:tcPr>
          <w:p w14:paraId="03A7B09D"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UKUPNI RASHODI</w:t>
            </w:r>
          </w:p>
        </w:tc>
        <w:tc>
          <w:tcPr>
            <w:tcW w:w="616" w:type="pct"/>
            <w:tcBorders>
              <w:top w:val="nil"/>
              <w:left w:val="nil"/>
              <w:bottom w:val="nil"/>
              <w:right w:val="nil"/>
            </w:tcBorders>
            <w:noWrap/>
            <w:vAlign w:val="bottom"/>
            <w:hideMark/>
          </w:tcPr>
          <w:p w14:paraId="532F1A8D"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1.166.218,21</w:t>
            </w:r>
          </w:p>
        </w:tc>
        <w:tc>
          <w:tcPr>
            <w:tcW w:w="548" w:type="pct"/>
            <w:tcBorders>
              <w:top w:val="nil"/>
              <w:left w:val="nil"/>
              <w:bottom w:val="nil"/>
              <w:right w:val="nil"/>
            </w:tcBorders>
            <w:noWrap/>
            <w:vAlign w:val="bottom"/>
            <w:hideMark/>
          </w:tcPr>
          <w:p w14:paraId="511A70C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2.602.598</w:t>
            </w:r>
          </w:p>
        </w:tc>
        <w:tc>
          <w:tcPr>
            <w:tcW w:w="548" w:type="pct"/>
            <w:tcBorders>
              <w:top w:val="nil"/>
              <w:left w:val="nil"/>
              <w:bottom w:val="nil"/>
              <w:right w:val="nil"/>
            </w:tcBorders>
            <w:noWrap/>
            <w:vAlign w:val="bottom"/>
            <w:hideMark/>
          </w:tcPr>
          <w:p w14:paraId="7E668A0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1.288.776</w:t>
            </w:r>
          </w:p>
        </w:tc>
        <w:tc>
          <w:tcPr>
            <w:tcW w:w="548" w:type="pct"/>
            <w:tcBorders>
              <w:top w:val="nil"/>
              <w:left w:val="nil"/>
              <w:bottom w:val="nil"/>
              <w:right w:val="nil"/>
            </w:tcBorders>
            <w:noWrap/>
            <w:vAlign w:val="bottom"/>
            <w:hideMark/>
          </w:tcPr>
          <w:p w14:paraId="3EC9ACF8"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1.979.123</w:t>
            </w:r>
          </w:p>
        </w:tc>
        <w:tc>
          <w:tcPr>
            <w:tcW w:w="547" w:type="pct"/>
            <w:tcBorders>
              <w:top w:val="nil"/>
              <w:left w:val="nil"/>
              <w:bottom w:val="nil"/>
              <w:right w:val="nil"/>
            </w:tcBorders>
            <w:noWrap/>
            <w:vAlign w:val="bottom"/>
            <w:hideMark/>
          </w:tcPr>
          <w:p w14:paraId="59FD8720"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841.773</w:t>
            </w:r>
          </w:p>
        </w:tc>
      </w:tr>
      <w:tr w:rsidR="00CA7CB5" w:rsidRPr="008C46DB" w14:paraId="5BA5C50E" w14:textId="77777777" w:rsidTr="00CA7CB5">
        <w:trPr>
          <w:trHeight w:val="300"/>
        </w:trPr>
        <w:tc>
          <w:tcPr>
            <w:tcW w:w="138" w:type="pct"/>
            <w:tcBorders>
              <w:top w:val="nil"/>
              <w:left w:val="nil"/>
              <w:bottom w:val="nil"/>
              <w:right w:val="nil"/>
            </w:tcBorders>
            <w:shd w:val="clear" w:color="000000" w:fill="BFBFBF"/>
            <w:noWrap/>
            <w:vAlign w:val="bottom"/>
            <w:hideMark/>
          </w:tcPr>
          <w:p w14:paraId="1E0A2808"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w:t>
            </w:r>
          </w:p>
        </w:tc>
        <w:tc>
          <w:tcPr>
            <w:tcW w:w="214" w:type="pct"/>
            <w:tcBorders>
              <w:top w:val="nil"/>
              <w:left w:val="nil"/>
              <w:bottom w:val="nil"/>
              <w:right w:val="nil"/>
            </w:tcBorders>
            <w:shd w:val="clear" w:color="000000" w:fill="BFBFBF"/>
            <w:noWrap/>
            <w:vAlign w:val="bottom"/>
            <w:hideMark/>
          </w:tcPr>
          <w:p w14:paraId="06AE86D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BFBFBF"/>
            <w:noWrap/>
            <w:vAlign w:val="bottom"/>
            <w:hideMark/>
          </w:tcPr>
          <w:p w14:paraId="70768D1C" w14:textId="77777777" w:rsidR="008C46DB" w:rsidRPr="008C46DB" w:rsidRDefault="008C46DB" w:rsidP="008C46DB">
            <w:pPr>
              <w:spacing w:after="0" w:line="240" w:lineRule="auto"/>
              <w:rPr>
                <w:rFonts w:ascii="Arial" w:eastAsia="Times New Roman" w:hAnsi="Arial" w:cs="Arial"/>
                <w:b/>
                <w:bCs/>
                <w:i/>
                <w:iCs/>
                <w:sz w:val="18"/>
                <w:szCs w:val="18"/>
                <w:lang w:eastAsia="hr-HR"/>
              </w:rPr>
            </w:pPr>
            <w:r w:rsidRPr="008C46DB">
              <w:rPr>
                <w:rFonts w:ascii="Arial" w:eastAsia="Times New Roman" w:hAnsi="Arial" w:cs="Arial"/>
                <w:b/>
                <w:bCs/>
                <w:i/>
                <w:iCs/>
                <w:sz w:val="18"/>
                <w:szCs w:val="18"/>
                <w:lang w:eastAsia="hr-HR"/>
              </w:rPr>
              <w:t> </w:t>
            </w:r>
          </w:p>
        </w:tc>
        <w:tc>
          <w:tcPr>
            <w:tcW w:w="1508" w:type="pct"/>
            <w:tcBorders>
              <w:top w:val="nil"/>
              <w:left w:val="nil"/>
              <w:bottom w:val="nil"/>
              <w:right w:val="nil"/>
            </w:tcBorders>
            <w:shd w:val="clear" w:color="000000" w:fill="BFBFBF"/>
            <w:noWrap/>
            <w:vAlign w:val="bottom"/>
            <w:hideMark/>
          </w:tcPr>
          <w:p w14:paraId="0F106A2E"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BFBFBF"/>
            <w:noWrap/>
            <w:vAlign w:val="bottom"/>
            <w:hideMark/>
          </w:tcPr>
          <w:p w14:paraId="03C615B2"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704.576,28</w:t>
            </w:r>
          </w:p>
        </w:tc>
        <w:tc>
          <w:tcPr>
            <w:tcW w:w="548" w:type="pct"/>
            <w:tcBorders>
              <w:top w:val="nil"/>
              <w:left w:val="nil"/>
              <w:bottom w:val="nil"/>
              <w:right w:val="nil"/>
            </w:tcBorders>
            <w:shd w:val="clear" w:color="000000" w:fill="BFBFBF"/>
            <w:noWrap/>
            <w:vAlign w:val="bottom"/>
            <w:hideMark/>
          </w:tcPr>
          <w:p w14:paraId="613AFCD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1.010.001</w:t>
            </w:r>
          </w:p>
        </w:tc>
        <w:tc>
          <w:tcPr>
            <w:tcW w:w="548" w:type="pct"/>
            <w:tcBorders>
              <w:top w:val="nil"/>
              <w:left w:val="nil"/>
              <w:bottom w:val="nil"/>
              <w:right w:val="nil"/>
            </w:tcBorders>
            <w:shd w:val="clear" w:color="000000" w:fill="BFBFBF"/>
            <w:noWrap/>
            <w:vAlign w:val="bottom"/>
            <w:hideMark/>
          </w:tcPr>
          <w:p w14:paraId="2F03BB1F" w14:textId="0C46DCB8" w:rsidR="008C46DB" w:rsidRPr="008C46DB" w:rsidRDefault="008C46DB" w:rsidP="00D40994">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866.27</w:t>
            </w:r>
            <w:r w:rsidR="00D40994">
              <w:rPr>
                <w:rFonts w:ascii="Arial" w:eastAsia="Times New Roman" w:hAnsi="Arial" w:cs="Arial"/>
                <w:b/>
                <w:bCs/>
                <w:sz w:val="18"/>
                <w:szCs w:val="18"/>
                <w:lang w:eastAsia="hr-HR"/>
              </w:rPr>
              <w:t>2</w:t>
            </w:r>
          </w:p>
        </w:tc>
        <w:tc>
          <w:tcPr>
            <w:tcW w:w="548" w:type="pct"/>
            <w:tcBorders>
              <w:top w:val="nil"/>
              <w:left w:val="nil"/>
              <w:bottom w:val="nil"/>
              <w:right w:val="nil"/>
            </w:tcBorders>
            <w:shd w:val="clear" w:color="000000" w:fill="BFBFBF"/>
            <w:noWrap/>
            <w:vAlign w:val="bottom"/>
            <w:hideMark/>
          </w:tcPr>
          <w:p w14:paraId="3D2E725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731.082</w:t>
            </w:r>
          </w:p>
        </w:tc>
        <w:tc>
          <w:tcPr>
            <w:tcW w:w="547" w:type="pct"/>
            <w:tcBorders>
              <w:top w:val="nil"/>
              <w:left w:val="nil"/>
              <w:bottom w:val="nil"/>
              <w:right w:val="nil"/>
            </w:tcBorders>
            <w:shd w:val="clear" w:color="000000" w:fill="BFBFBF"/>
            <w:noWrap/>
            <w:vAlign w:val="bottom"/>
            <w:hideMark/>
          </w:tcPr>
          <w:p w14:paraId="39E685B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712.573</w:t>
            </w:r>
          </w:p>
        </w:tc>
      </w:tr>
      <w:tr w:rsidR="00CA7CB5" w:rsidRPr="008C46DB" w14:paraId="4FC1A524" w14:textId="77777777" w:rsidTr="00CA7CB5">
        <w:trPr>
          <w:trHeight w:val="300"/>
        </w:trPr>
        <w:tc>
          <w:tcPr>
            <w:tcW w:w="138" w:type="pct"/>
            <w:tcBorders>
              <w:top w:val="nil"/>
              <w:left w:val="nil"/>
              <w:bottom w:val="nil"/>
              <w:right w:val="nil"/>
            </w:tcBorders>
            <w:shd w:val="clear" w:color="000000" w:fill="D9D9D9"/>
            <w:noWrap/>
            <w:vAlign w:val="bottom"/>
            <w:hideMark/>
          </w:tcPr>
          <w:p w14:paraId="01858DAB"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214" w:type="pct"/>
            <w:tcBorders>
              <w:top w:val="nil"/>
              <w:left w:val="nil"/>
              <w:bottom w:val="nil"/>
              <w:right w:val="nil"/>
            </w:tcBorders>
            <w:shd w:val="clear" w:color="000000" w:fill="D9D9D9"/>
            <w:noWrap/>
            <w:vAlign w:val="bottom"/>
            <w:hideMark/>
          </w:tcPr>
          <w:p w14:paraId="7B989BF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31</w:t>
            </w:r>
          </w:p>
        </w:tc>
        <w:tc>
          <w:tcPr>
            <w:tcW w:w="333" w:type="pct"/>
            <w:tcBorders>
              <w:top w:val="nil"/>
              <w:left w:val="nil"/>
              <w:bottom w:val="nil"/>
              <w:right w:val="nil"/>
            </w:tcBorders>
            <w:shd w:val="clear" w:color="000000" w:fill="D9D9D9"/>
            <w:noWrap/>
            <w:vAlign w:val="bottom"/>
            <w:hideMark/>
          </w:tcPr>
          <w:p w14:paraId="28A3E0BF" w14:textId="77777777" w:rsidR="008C46DB" w:rsidRPr="008C46DB" w:rsidRDefault="008C46DB" w:rsidP="008C46DB">
            <w:pPr>
              <w:spacing w:after="0" w:line="240" w:lineRule="auto"/>
              <w:rPr>
                <w:rFonts w:ascii="Arial" w:eastAsia="Times New Roman" w:hAnsi="Arial" w:cs="Arial"/>
                <w:b/>
                <w:bCs/>
                <w:i/>
                <w:iCs/>
                <w:sz w:val="18"/>
                <w:szCs w:val="18"/>
                <w:lang w:eastAsia="hr-HR"/>
              </w:rPr>
            </w:pPr>
            <w:r w:rsidRPr="008C46DB">
              <w:rPr>
                <w:rFonts w:ascii="Arial" w:eastAsia="Times New Roman" w:hAnsi="Arial" w:cs="Arial"/>
                <w:b/>
                <w:bCs/>
                <w:i/>
                <w:iCs/>
                <w:sz w:val="18"/>
                <w:szCs w:val="18"/>
                <w:lang w:eastAsia="hr-HR"/>
              </w:rPr>
              <w:t> </w:t>
            </w:r>
          </w:p>
        </w:tc>
        <w:tc>
          <w:tcPr>
            <w:tcW w:w="1508" w:type="pct"/>
            <w:tcBorders>
              <w:top w:val="nil"/>
              <w:left w:val="nil"/>
              <w:bottom w:val="nil"/>
              <w:right w:val="nil"/>
            </w:tcBorders>
            <w:shd w:val="clear" w:color="000000" w:fill="D9D9D9"/>
            <w:noWrap/>
            <w:vAlign w:val="bottom"/>
            <w:hideMark/>
          </w:tcPr>
          <w:p w14:paraId="31F1BD34"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Rashodi za zaposlene</w:t>
            </w:r>
          </w:p>
        </w:tc>
        <w:tc>
          <w:tcPr>
            <w:tcW w:w="616" w:type="pct"/>
            <w:tcBorders>
              <w:top w:val="nil"/>
              <w:left w:val="nil"/>
              <w:bottom w:val="nil"/>
              <w:right w:val="nil"/>
            </w:tcBorders>
            <w:shd w:val="clear" w:color="000000" w:fill="D9D9D9"/>
            <w:noWrap/>
            <w:vAlign w:val="bottom"/>
            <w:hideMark/>
          </w:tcPr>
          <w:p w14:paraId="21F4481D"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205.905,56</w:t>
            </w:r>
          </w:p>
        </w:tc>
        <w:tc>
          <w:tcPr>
            <w:tcW w:w="548" w:type="pct"/>
            <w:tcBorders>
              <w:top w:val="nil"/>
              <w:left w:val="nil"/>
              <w:bottom w:val="nil"/>
              <w:right w:val="nil"/>
            </w:tcBorders>
            <w:shd w:val="clear" w:color="000000" w:fill="D9D9D9"/>
            <w:noWrap/>
            <w:vAlign w:val="bottom"/>
            <w:hideMark/>
          </w:tcPr>
          <w:p w14:paraId="337F3A4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303.921</w:t>
            </w:r>
          </w:p>
        </w:tc>
        <w:tc>
          <w:tcPr>
            <w:tcW w:w="548" w:type="pct"/>
            <w:tcBorders>
              <w:top w:val="nil"/>
              <w:left w:val="nil"/>
              <w:bottom w:val="nil"/>
              <w:right w:val="nil"/>
            </w:tcBorders>
            <w:shd w:val="clear" w:color="000000" w:fill="D9D9D9"/>
            <w:noWrap/>
            <w:vAlign w:val="bottom"/>
            <w:hideMark/>
          </w:tcPr>
          <w:p w14:paraId="32EC9DE6" w14:textId="530BF3CB"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289.590</w:t>
            </w:r>
          </w:p>
        </w:tc>
        <w:tc>
          <w:tcPr>
            <w:tcW w:w="548" w:type="pct"/>
            <w:tcBorders>
              <w:top w:val="nil"/>
              <w:left w:val="nil"/>
              <w:bottom w:val="nil"/>
              <w:right w:val="nil"/>
            </w:tcBorders>
            <w:shd w:val="clear" w:color="000000" w:fill="D9D9D9"/>
            <w:noWrap/>
            <w:vAlign w:val="bottom"/>
            <w:hideMark/>
          </w:tcPr>
          <w:p w14:paraId="3A72590C"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295.800</w:t>
            </w:r>
          </w:p>
        </w:tc>
        <w:tc>
          <w:tcPr>
            <w:tcW w:w="547" w:type="pct"/>
            <w:tcBorders>
              <w:top w:val="nil"/>
              <w:left w:val="nil"/>
              <w:bottom w:val="nil"/>
              <w:right w:val="nil"/>
            </w:tcBorders>
            <w:shd w:val="clear" w:color="000000" w:fill="D9D9D9"/>
            <w:noWrap/>
            <w:vAlign w:val="bottom"/>
            <w:hideMark/>
          </w:tcPr>
          <w:p w14:paraId="4FCEE8B1"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296.300</w:t>
            </w:r>
          </w:p>
        </w:tc>
      </w:tr>
      <w:tr w:rsidR="00CA7CB5" w:rsidRPr="008C46DB" w14:paraId="1F6BC845" w14:textId="77777777" w:rsidTr="00CA7CB5">
        <w:trPr>
          <w:trHeight w:val="300"/>
        </w:trPr>
        <w:tc>
          <w:tcPr>
            <w:tcW w:w="138" w:type="pct"/>
            <w:tcBorders>
              <w:top w:val="nil"/>
              <w:left w:val="nil"/>
              <w:bottom w:val="nil"/>
              <w:right w:val="nil"/>
            </w:tcBorders>
            <w:shd w:val="clear" w:color="000000" w:fill="FFFFFF"/>
            <w:noWrap/>
            <w:vAlign w:val="bottom"/>
            <w:hideMark/>
          </w:tcPr>
          <w:p w14:paraId="52E943E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9DF998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2111C3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1573695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079C9A2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77.143,35</w:t>
            </w:r>
          </w:p>
        </w:tc>
        <w:tc>
          <w:tcPr>
            <w:tcW w:w="548" w:type="pct"/>
            <w:tcBorders>
              <w:top w:val="nil"/>
              <w:left w:val="nil"/>
              <w:bottom w:val="nil"/>
              <w:right w:val="nil"/>
            </w:tcBorders>
            <w:noWrap/>
            <w:vAlign w:val="bottom"/>
            <w:hideMark/>
          </w:tcPr>
          <w:p w14:paraId="1DD28D7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101.222</w:t>
            </w:r>
          </w:p>
        </w:tc>
        <w:tc>
          <w:tcPr>
            <w:tcW w:w="548" w:type="pct"/>
            <w:tcBorders>
              <w:top w:val="nil"/>
              <w:left w:val="nil"/>
              <w:bottom w:val="nil"/>
              <w:right w:val="nil"/>
            </w:tcBorders>
            <w:noWrap/>
            <w:vAlign w:val="bottom"/>
            <w:hideMark/>
          </w:tcPr>
          <w:p w14:paraId="3189795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104.100</w:t>
            </w:r>
          </w:p>
        </w:tc>
        <w:tc>
          <w:tcPr>
            <w:tcW w:w="548" w:type="pct"/>
            <w:tcBorders>
              <w:top w:val="nil"/>
              <w:left w:val="nil"/>
              <w:bottom w:val="nil"/>
              <w:right w:val="nil"/>
            </w:tcBorders>
            <w:noWrap/>
            <w:vAlign w:val="bottom"/>
            <w:hideMark/>
          </w:tcPr>
          <w:p w14:paraId="02004B5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104.100</w:t>
            </w:r>
          </w:p>
        </w:tc>
        <w:tc>
          <w:tcPr>
            <w:tcW w:w="547" w:type="pct"/>
            <w:tcBorders>
              <w:top w:val="nil"/>
              <w:left w:val="nil"/>
              <w:bottom w:val="nil"/>
              <w:right w:val="nil"/>
            </w:tcBorders>
            <w:noWrap/>
            <w:vAlign w:val="bottom"/>
            <w:hideMark/>
          </w:tcPr>
          <w:p w14:paraId="6057B2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104.100</w:t>
            </w:r>
          </w:p>
        </w:tc>
      </w:tr>
      <w:tr w:rsidR="00CA7CB5" w:rsidRPr="008C46DB" w14:paraId="428C8034" w14:textId="77777777" w:rsidTr="00CA7CB5">
        <w:trPr>
          <w:trHeight w:val="300"/>
        </w:trPr>
        <w:tc>
          <w:tcPr>
            <w:tcW w:w="138" w:type="pct"/>
            <w:tcBorders>
              <w:top w:val="nil"/>
              <w:left w:val="nil"/>
              <w:bottom w:val="nil"/>
              <w:right w:val="nil"/>
            </w:tcBorders>
            <w:shd w:val="clear" w:color="000000" w:fill="FFFFFF"/>
            <w:noWrap/>
            <w:vAlign w:val="bottom"/>
            <w:hideMark/>
          </w:tcPr>
          <w:p w14:paraId="04EEAF0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3BD363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CD6EA2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437</w:t>
            </w:r>
          </w:p>
        </w:tc>
        <w:tc>
          <w:tcPr>
            <w:tcW w:w="1508" w:type="pct"/>
            <w:tcBorders>
              <w:top w:val="nil"/>
              <w:left w:val="nil"/>
              <w:bottom w:val="nil"/>
              <w:right w:val="nil"/>
            </w:tcBorders>
            <w:noWrap/>
            <w:vAlign w:val="bottom"/>
            <w:hideMark/>
          </w:tcPr>
          <w:p w14:paraId="7BE196C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komunalne naknade</w:t>
            </w:r>
          </w:p>
        </w:tc>
        <w:tc>
          <w:tcPr>
            <w:tcW w:w="616" w:type="pct"/>
            <w:tcBorders>
              <w:top w:val="nil"/>
              <w:left w:val="nil"/>
              <w:bottom w:val="nil"/>
              <w:right w:val="nil"/>
            </w:tcBorders>
            <w:noWrap/>
            <w:vAlign w:val="bottom"/>
            <w:hideMark/>
          </w:tcPr>
          <w:p w14:paraId="186274D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13.984,16</w:t>
            </w:r>
          </w:p>
        </w:tc>
        <w:tc>
          <w:tcPr>
            <w:tcW w:w="548" w:type="pct"/>
            <w:tcBorders>
              <w:top w:val="nil"/>
              <w:left w:val="nil"/>
              <w:bottom w:val="nil"/>
              <w:right w:val="nil"/>
            </w:tcBorders>
            <w:noWrap/>
            <w:vAlign w:val="bottom"/>
            <w:hideMark/>
          </w:tcPr>
          <w:p w14:paraId="14290B1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c>
          <w:tcPr>
            <w:tcW w:w="548" w:type="pct"/>
            <w:tcBorders>
              <w:top w:val="nil"/>
              <w:left w:val="nil"/>
              <w:bottom w:val="nil"/>
              <w:right w:val="nil"/>
            </w:tcBorders>
            <w:noWrap/>
            <w:vAlign w:val="bottom"/>
            <w:hideMark/>
          </w:tcPr>
          <w:p w14:paraId="059B20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c>
          <w:tcPr>
            <w:tcW w:w="548" w:type="pct"/>
            <w:tcBorders>
              <w:top w:val="nil"/>
              <w:left w:val="nil"/>
              <w:bottom w:val="nil"/>
              <w:right w:val="nil"/>
            </w:tcBorders>
            <w:noWrap/>
            <w:vAlign w:val="bottom"/>
            <w:hideMark/>
          </w:tcPr>
          <w:p w14:paraId="2B3CF86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c>
          <w:tcPr>
            <w:tcW w:w="547" w:type="pct"/>
            <w:tcBorders>
              <w:top w:val="nil"/>
              <w:left w:val="nil"/>
              <w:bottom w:val="nil"/>
              <w:right w:val="nil"/>
            </w:tcBorders>
            <w:noWrap/>
            <w:vAlign w:val="bottom"/>
            <w:hideMark/>
          </w:tcPr>
          <w:p w14:paraId="5D13255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24.000</w:t>
            </w:r>
          </w:p>
        </w:tc>
      </w:tr>
      <w:tr w:rsidR="00CA7CB5" w:rsidRPr="008C46DB" w14:paraId="2570B63E" w14:textId="77777777" w:rsidTr="00CA7CB5">
        <w:trPr>
          <w:trHeight w:val="300"/>
        </w:trPr>
        <w:tc>
          <w:tcPr>
            <w:tcW w:w="138" w:type="pct"/>
            <w:tcBorders>
              <w:top w:val="nil"/>
              <w:left w:val="nil"/>
              <w:bottom w:val="nil"/>
              <w:right w:val="nil"/>
            </w:tcBorders>
            <w:shd w:val="clear" w:color="000000" w:fill="FFFFFF"/>
            <w:noWrap/>
            <w:vAlign w:val="bottom"/>
            <w:hideMark/>
          </w:tcPr>
          <w:p w14:paraId="231F1F9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C0A948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CF0E83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438</w:t>
            </w:r>
          </w:p>
        </w:tc>
        <w:tc>
          <w:tcPr>
            <w:tcW w:w="1508" w:type="pct"/>
            <w:tcBorders>
              <w:top w:val="nil"/>
              <w:left w:val="nil"/>
              <w:bottom w:val="nil"/>
              <w:right w:val="nil"/>
            </w:tcBorders>
            <w:noWrap/>
            <w:vAlign w:val="bottom"/>
            <w:hideMark/>
          </w:tcPr>
          <w:p w14:paraId="010A6D4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grobne naknade</w:t>
            </w:r>
          </w:p>
        </w:tc>
        <w:tc>
          <w:tcPr>
            <w:tcW w:w="616" w:type="pct"/>
            <w:tcBorders>
              <w:top w:val="nil"/>
              <w:left w:val="nil"/>
              <w:bottom w:val="nil"/>
              <w:right w:val="nil"/>
            </w:tcBorders>
            <w:noWrap/>
            <w:vAlign w:val="bottom"/>
            <w:hideMark/>
          </w:tcPr>
          <w:p w14:paraId="080E7BE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2EB4419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8" w:type="pct"/>
            <w:tcBorders>
              <w:top w:val="nil"/>
              <w:left w:val="nil"/>
              <w:bottom w:val="nil"/>
              <w:right w:val="nil"/>
            </w:tcBorders>
            <w:noWrap/>
            <w:vAlign w:val="bottom"/>
            <w:hideMark/>
          </w:tcPr>
          <w:p w14:paraId="5444CF5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8" w:type="pct"/>
            <w:tcBorders>
              <w:top w:val="nil"/>
              <w:left w:val="nil"/>
              <w:bottom w:val="nil"/>
              <w:right w:val="nil"/>
            </w:tcBorders>
            <w:noWrap/>
            <w:vAlign w:val="bottom"/>
            <w:hideMark/>
          </w:tcPr>
          <w:p w14:paraId="6ED3863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7" w:type="pct"/>
            <w:tcBorders>
              <w:top w:val="nil"/>
              <w:left w:val="nil"/>
              <w:bottom w:val="nil"/>
              <w:right w:val="nil"/>
            </w:tcBorders>
            <w:noWrap/>
            <w:vAlign w:val="bottom"/>
            <w:hideMark/>
          </w:tcPr>
          <w:p w14:paraId="43D0343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r>
      <w:tr w:rsidR="00CA7CB5" w:rsidRPr="008C46DB" w14:paraId="5F44E474" w14:textId="77777777" w:rsidTr="00CA7CB5">
        <w:trPr>
          <w:trHeight w:val="300"/>
        </w:trPr>
        <w:tc>
          <w:tcPr>
            <w:tcW w:w="138" w:type="pct"/>
            <w:tcBorders>
              <w:top w:val="nil"/>
              <w:left w:val="nil"/>
              <w:bottom w:val="nil"/>
              <w:right w:val="nil"/>
            </w:tcBorders>
            <w:shd w:val="clear" w:color="000000" w:fill="FFFFFF"/>
            <w:noWrap/>
            <w:vAlign w:val="bottom"/>
            <w:hideMark/>
          </w:tcPr>
          <w:p w14:paraId="700C373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FAE6EB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01DAAF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3D82611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 ( funkcionalno spajanje )</w:t>
            </w:r>
          </w:p>
        </w:tc>
        <w:tc>
          <w:tcPr>
            <w:tcW w:w="616" w:type="pct"/>
            <w:tcBorders>
              <w:top w:val="nil"/>
              <w:left w:val="nil"/>
              <w:bottom w:val="nil"/>
              <w:right w:val="nil"/>
            </w:tcBorders>
            <w:noWrap/>
            <w:vAlign w:val="bottom"/>
            <w:hideMark/>
          </w:tcPr>
          <w:p w14:paraId="4DD2F78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316F27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10418BF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3DA3EBD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7" w:type="pct"/>
            <w:tcBorders>
              <w:top w:val="nil"/>
              <w:left w:val="nil"/>
              <w:bottom w:val="nil"/>
              <w:right w:val="nil"/>
            </w:tcBorders>
            <w:noWrap/>
            <w:vAlign w:val="bottom"/>
            <w:hideMark/>
          </w:tcPr>
          <w:p w14:paraId="549B277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r>
      <w:tr w:rsidR="00CA7CB5" w:rsidRPr="008C46DB" w14:paraId="6E8ACD02" w14:textId="77777777" w:rsidTr="00CA7CB5">
        <w:trPr>
          <w:trHeight w:val="300"/>
        </w:trPr>
        <w:tc>
          <w:tcPr>
            <w:tcW w:w="138" w:type="pct"/>
            <w:tcBorders>
              <w:top w:val="nil"/>
              <w:left w:val="nil"/>
              <w:bottom w:val="nil"/>
              <w:right w:val="nil"/>
            </w:tcBorders>
            <w:shd w:val="clear" w:color="000000" w:fill="FFFFFF"/>
            <w:noWrap/>
            <w:vAlign w:val="bottom"/>
            <w:hideMark/>
          </w:tcPr>
          <w:p w14:paraId="70FD1E2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97A296A"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E93955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521</w:t>
            </w:r>
          </w:p>
        </w:tc>
        <w:tc>
          <w:tcPr>
            <w:tcW w:w="1508" w:type="pct"/>
            <w:tcBorders>
              <w:top w:val="nil"/>
              <w:left w:val="nil"/>
              <w:bottom w:val="nil"/>
              <w:right w:val="nil"/>
            </w:tcBorders>
            <w:noWrap/>
            <w:vAlign w:val="bottom"/>
            <w:hideMark/>
          </w:tcPr>
          <w:p w14:paraId="1ED5B9B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Pomoći iz proračuna općina </w:t>
            </w:r>
          </w:p>
        </w:tc>
        <w:tc>
          <w:tcPr>
            <w:tcW w:w="616" w:type="pct"/>
            <w:tcBorders>
              <w:top w:val="nil"/>
              <w:left w:val="nil"/>
              <w:bottom w:val="nil"/>
              <w:right w:val="nil"/>
            </w:tcBorders>
            <w:noWrap/>
            <w:vAlign w:val="bottom"/>
            <w:hideMark/>
          </w:tcPr>
          <w:p w14:paraId="0841C2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14.126,35</w:t>
            </w:r>
          </w:p>
        </w:tc>
        <w:tc>
          <w:tcPr>
            <w:tcW w:w="548" w:type="pct"/>
            <w:tcBorders>
              <w:top w:val="nil"/>
              <w:left w:val="nil"/>
              <w:bottom w:val="nil"/>
              <w:right w:val="nil"/>
            </w:tcBorders>
            <w:noWrap/>
            <w:vAlign w:val="bottom"/>
            <w:hideMark/>
          </w:tcPr>
          <w:p w14:paraId="5DC5C9E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20.400</w:t>
            </w:r>
          </w:p>
        </w:tc>
        <w:tc>
          <w:tcPr>
            <w:tcW w:w="548" w:type="pct"/>
            <w:tcBorders>
              <w:top w:val="nil"/>
              <w:left w:val="nil"/>
              <w:bottom w:val="nil"/>
              <w:right w:val="nil"/>
            </w:tcBorders>
            <w:noWrap/>
            <w:vAlign w:val="bottom"/>
            <w:hideMark/>
          </w:tcPr>
          <w:p w14:paraId="07DF3C5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19.200</w:t>
            </w:r>
          </w:p>
        </w:tc>
        <w:tc>
          <w:tcPr>
            <w:tcW w:w="548" w:type="pct"/>
            <w:tcBorders>
              <w:top w:val="nil"/>
              <w:left w:val="nil"/>
              <w:bottom w:val="nil"/>
              <w:right w:val="nil"/>
            </w:tcBorders>
            <w:noWrap/>
            <w:vAlign w:val="bottom"/>
            <w:hideMark/>
          </w:tcPr>
          <w:p w14:paraId="1A19DF5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19.400</w:t>
            </w:r>
          </w:p>
        </w:tc>
        <w:tc>
          <w:tcPr>
            <w:tcW w:w="547" w:type="pct"/>
            <w:tcBorders>
              <w:top w:val="nil"/>
              <w:left w:val="nil"/>
              <w:bottom w:val="nil"/>
              <w:right w:val="nil"/>
            </w:tcBorders>
            <w:noWrap/>
            <w:vAlign w:val="bottom"/>
            <w:hideMark/>
          </w:tcPr>
          <w:p w14:paraId="6D9B013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19.400</w:t>
            </w:r>
          </w:p>
        </w:tc>
      </w:tr>
      <w:tr w:rsidR="00CA7CB5" w:rsidRPr="008C46DB" w14:paraId="36D802E8" w14:textId="77777777" w:rsidTr="00CA7CB5">
        <w:trPr>
          <w:trHeight w:val="300"/>
        </w:trPr>
        <w:tc>
          <w:tcPr>
            <w:tcW w:w="138" w:type="pct"/>
            <w:tcBorders>
              <w:top w:val="nil"/>
              <w:left w:val="nil"/>
              <w:bottom w:val="nil"/>
              <w:right w:val="nil"/>
            </w:tcBorders>
            <w:shd w:val="clear" w:color="000000" w:fill="FFFFFF"/>
            <w:noWrap/>
            <w:vAlign w:val="bottom"/>
            <w:hideMark/>
          </w:tcPr>
          <w:p w14:paraId="5DE7B5B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D34292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51B323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525</w:t>
            </w:r>
          </w:p>
        </w:tc>
        <w:tc>
          <w:tcPr>
            <w:tcW w:w="1508" w:type="pct"/>
            <w:tcBorders>
              <w:top w:val="nil"/>
              <w:left w:val="nil"/>
              <w:bottom w:val="nil"/>
              <w:right w:val="nil"/>
            </w:tcBorders>
            <w:noWrap/>
            <w:vAlign w:val="bottom"/>
            <w:hideMark/>
          </w:tcPr>
          <w:p w14:paraId="2F62C75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Hrvatski zavod za zapošljavanje</w:t>
            </w:r>
          </w:p>
        </w:tc>
        <w:tc>
          <w:tcPr>
            <w:tcW w:w="616" w:type="pct"/>
            <w:tcBorders>
              <w:top w:val="nil"/>
              <w:left w:val="nil"/>
              <w:bottom w:val="nil"/>
              <w:right w:val="nil"/>
            </w:tcBorders>
            <w:noWrap/>
            <w:vAlign w:val="bottom"/>
            <w:hideMark/>
          </w:tcPr>
          <w:p w14:paraId="7B86409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2.956,06</w:t>
            </w:r>
          </w:p>
        </w:tc>
        <w:tc>
          <w:tcPr>
            <w:tcW w:w="548" w:type="pct"/>
            <w:tcBorders>
              <w:top w:val="nil"/>
              <w:left w:val="nil"/>
              <w:bottom w:val="nil"/>
              <w:right w:val="nil"/>
            </w:tcBorders>
            <w:noWrap/>
            <w:vAlign w:val="bottom"/>
            <w:hideMark/>
          </w:tcPr>
          <w:p w14:paraId="68683DC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13.699</w:t>
            </w:r>
          </w:p>
        </w:tc>
        <w:tc>
          <w:tcPr>
            <w:tcW w:w="548" w:type="pct"/>
            <w:tcBorders>
              <w:top w:val="nil"/>
              <w:left w:val="nil"/>
              <w:bottom w:val="nil"/>
              <w:right w:val="nil"/>
            </w:tcBorders>
            <w:noWrap/>
            <w:vAlign w:val="bottom"/>
            <w:hideMark/>
          </w:tcPr>
          <w:p w14:paraId="021747E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3.700</w:t>
            </w:r>
          </w:p>
        </w:tc>
        <w:tc>
          <w:tcPr>
            <w:tcW w:w="548" w:type="pct"/>
            <w:tcBorders>
              <w:top w:val="nil"/>
              <w:left w:val="nil"/>
              <w:bottom w:val="nil"/>
              <w:right w:val="nil"/>
            </w:tcBorders>
            <w:noWrap/>
            <w:vAlign w:val="bottom"/>
            <w:hideMark/>
          </w:tcPr>
          <w:p w14:paraId="522F04E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3.700</w:t>
            </w:r>
          </w:p>
        </w:tc>
        <w:tc>
          <w:tcPr>
            <w:tcW w:w="547" w:type="pct"/>
            <w:tcBorders>
              <w:top w:val="nil"/>
              <w:left w:val="nil"/>
              <w:bottom w:val="nil"/>
              <w:right w:val="nil"/>
            </w:tcBorders>
            <w:noWrap/>
            <w:vAlign w:val="bottom"/>
            <w:hideMark/>
          </w:tcPr>
          <w:p w14:paraId="70DBAF1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3.700</w:t>
            </w:r>
          </w:p>
        </w:tc>
      </w:tr>
      <w:tr w:rsidR="00CA7CB5" w:rsidRPr="008C46DB" w14:paraId="6D4CEAC3" w14:textId="77777777" w:rsidTr="00CA7CB5">
        <w:trPr>
          <w:trHeight w:val="300"/>
        </w:trPr>
        <w:tc>
          <w:tcPr>
            <w:tcW w:w="138" w:type="pct"/>
            <w:tcBorders>
              <w:top w:val="nil"/>
              <w:left w:val="nil"/>
              <w:bottom w:val="nil"/>
              <w:right w:val="nil"/>
            </w:tcBorders>
            <w:shd w:val="clear" w:color="000000" w:fill="FFFFFF"/>
            <w:noWrap/>
            <w:vAlign w:val="bottom"/>
            <w:hideMark/>
          </w:tcPr>
          <w:p w14:paraId="17F44F2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28C7E7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2DBFD5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513</w:t>
            </w:r>
          </w:p>
        </w:tc>
        <w:tc>
          <w:tcPr>
            <w:tcW w:w="1508" w:type="pct"/>
            <w:tcBorders>
              <w:top w:val="nil"/>
              <w:left w:val="nil"/>
              <w:bottom w:val="nil"/>
              <w:right w:val="nil"/>
            </w:tcBorders>
            <w:noWrap/>
            <w:vAlign w:val="bottom"/>
            <w:hideMark/>
          </w:tcPr>
          <w:p w14:paraId="3C9293E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(MROSP )</w:t>
            </w:r>
          </w:p>
        </w:tc>
        <w:tc>
          <w:tcPr>
            <w:tcW w:w="616" w:type="pct"/>
            <w:tcBorders>
              <w:top w:val="nil"/>
              <w:left w:val="nil"/>
              <w:bottom w:val="nil"/>
              <w:right w:val="nil"/>
            </w:tcBorders>
            <w:noWrap/>
            <w:vAlign w:val="bottom"/>
            <w:hideMark/>
          </w:tcPr>
          <w:p w14:paraId="5E3FC4B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97.695,64</w:t>
            </w:r>
          </w:p>
        </w:tc>
        <w:tc>
          <w:tcPr>
            <w:tcW w:w="548" w:type="pct"/>
            <w:tcBorders>
              <w:top w:val="nil"/>
              <w:left w:val="nil"/>
              <w:bottom w:val="nil"/>
              <w:right w:val="nil"/>
            </w:tcBorders>
            <w:noWrap/>
            <w:vAlign w:val="bottom"/>
            <w:hideMark/>
          </w:tcPr>
          <w:p w14:paraId="4F6AF0E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136.000</w:t>
            </w:r>
          </w:p>
        </w:tc>
        <w:tc>
          <w:tcPr>
            <w:tcW w:w="548" w:type="pct"/>
            <w:tcBorders>
              <w:top w:val="nil"/>
              <w:left w:val="nil"/>
              <w:bottom w:val="nil"/>
              <w:right w:val="nil"/>
            </w:tcBorders>
            <w:noWrap/>
            <w:vAlign w:val="bottom"/>
            <w:hideMark/>
          </w:tcPr>
          <w:p w14:paraId="54A9C0B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F53EA2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7" w:type="pct"/>
            <w:tcBorders>
              <w:top w:val="nil"/>
              <w:left w:val="nil"/>
              <w:bottom w:val="nil"/>
              <w:right w:val="nil"/>
            </w:tcBorders>
            <w:noWrap/>
            <w:vAlign w:val="bottom"/>
            <w:hideMark/>
          </w:tcPr>
          <w:p w14:paraId="214BA02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r>
      <w:tr w:rsidR="00CA7CB5" w:rsidRPr="008C46DB" w14:paraId="2533DB6A" w14:textId="77777777" w:rsidTr="00CA7CB5">
        <w:trPr>
          <w:trHeight w:val="300"/>
        </w:trPr>
        <w:tc>
          <w:tcPr>
            <w:tcW w:w="138" w:type="pct"/>
            <w:tcBorders>
              <w:top w:val="nil"/>
              <w:left w:val="nil"/>
              <w:bottom w:val="nil"/>
              <w:right w:val="nil"/>
            </w:tcBorders>
            <w:shd w:val="clear" w:color="000000" w:fill="FFFFFF"/>
            <w:noWrap/>
            <w:vAlign w:val="bottom"/>
            <w:hideMark/>
          </w:tcPr>
          <w:p w14:paraId="3AD723D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A85CED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A5CAD4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561</w:t>
            </w:r>
          </w:p>
        </w:tc>
        <w:tc>
          <w:tcPr>
            <w:tcW w:w="1508" w:type="pct"/>
            <w:tcBorders>
              <w:top w:val="nil"/>
              <w:left w:val="nil"/>
              <w:bottom w:val="nil"/>
              <w:right w:val="nil"/>
            </w:tcBorders>
            <w:noWrap/>
            <w:vAlign w:val="bottom"/>
            <w:hideMark/>
          </w:tcPr>
          <w:p w14:paraId="407045D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socijalni fond plus</w:t>
            </w:r>
          </w:p>
        </w:tc>
        <w:tc>
          <w:tcPr>
            <w:tcW w:w="616" w:type="pct"/>
            <w:tcBorders>
              <w:top w:val="nil"/>
              <w:left w:val="nil"/>
              <w:bottom w:val="nil"/>
              <w:right w:val="nil"/>
            </w:tcBorders>
            <w:noWrap/>
            <w:vAlign w:val="bottom"/>
            <w:hideMark/>
          </w:tcPr>
          <w:p w14:paraId="2E34737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D3F849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8CD4F5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122.500</w:t>
            </w:r>
          </w:p>
        </w:tc>
        <w:tc>
          <w:tcPr>
            <w:tcW w:w="548" w:type="pct"/>
            <w:tcBorders>
              <w:top w:val="nil"/>
              <w:left w:val="nil"/>
              <w:bottom w:val="nil"/>
              <w:right w:val="nil"/>
            </w:tcBorders>
            <w:noWrap/>
            <w:vAlign w:val="bottom"/>
            <w:hideMark/>
          </w:tcPr>
          <w:p w14:paraId="7769C44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136.000</w:t>
            </w:r>
          </w:p>
        </w:tc>
        <w:tc>
          <w:tcPr>
            <w:tcW w:w="547" w:type="pct"/>
            <w:tcBorders>
              <w:top w:val="nil"/>
              <w:left w:val="nil"/>
              <w:bottom w:val="nil"/>
              <w:right w:val="nil"/>
            </w:tcBorders>
            <w:noWrap/>
            <w:vAlign w:val="bottom"/>
            <w:hideMark/>
          </w:tcPr>
          <w:p w14:paraId="2F9C960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136.500</w:t>
            </w:r>
          </w:p>
        </w:tc>
      </w:tr>
      <w:tr w:rsidR="00CA7CB5" w:rsidRPr="008C46DB" w14:paraId="1B3E3E03" w14:textId="77777777" w:rsidTr="00CA7CB5">
        <w:trPr>
          <w:trHeight w:val="615"/>
        </w:trPr>
        <w:tc>
          <w:tcPr>
            <w:tcW w:w="138" w:type="pct"/>
            <w:tcBorders>
              <w:top w:val="nil"/>
              <w:left w:val="nil"/>
              <w:bottom w:val="nil"/>
              <w:right w:val="nil"/>
            </w:tcBorders>
            <w:shd w:val="clear" w:color="000000" w:fill="FFFFFF"/>
            <w:noWrap/>
            <w:vAlign w:val="bottom"/>
            <w:hideMark/>
          </w:tcPr>
          <w:p w14:paraId="517541A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A6597B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46790EDB" w14:textId="77777777" w:rsidR="008C46DB" w:rsidRPr="00CA7CB5" w:rsidRDefault="008C46DB" w:rsidP="00CA7CB5">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49437</w:t>
            </w:r>
          </w:p>
        </w:tc>
        <w:tc>
          <w:tcPr>
            <w:tcW w:w="1508" w:type="pct"/>
            <w:tcBorders>
              <w:top w:val="nil"/>
              <w:left w:val="nil"/>
              <w:bottom w:val="nil"/>
              <w:right w:val="nil"/>
            </w:tcBorders>
            <w:vAlign w:val="bottom"/>
            <w:hideMark/>
          </w:tcPr>
          <w:p w14:paraId="2D3BD22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komunalne naknade iz prethodnih godina</w:t>
            </w:r>
          </w:p>
        </w:tc>
        <w:tc>
          <w:tcPr>
            <w:tcW w:w="616" w:type="pct"/>
            <w:tcBorders>
              <w:top w:val="nil"/>
              <w:left w:val="nil"/>
              <w:bottom w:val="nil"/>
              <w:right w:val="nil"/>
            </w:tcBorders>
            <w:noWrap/>
            <w:vAlign w:val="bottom"/>
            <w:hideMark/>
          </w:tcPr>
          <w:p w14:paraId="6AFB1AC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E3E5B7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947E01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6.371</w:t>
            </w:r>
          </w:p>
        </w:tc>
        <w:tc>
          <w:tcPr>
            <w:tcW w:w="548" w:type="pct"/>
            <w:tcBorders>
              <w:top w:val="nil"/>
              <w:left w:val="nil"/>
              <w:bottom w:val="nil"/>
              <w:right w:val="nil"/>
            </w:tcBorders>
            <w:noWrap/>
            <w:vAlign w:val="bottom"/>
            <w:hideMark/>
          </w:tcPr>
          <w:p w14:paraId="556C8F7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40C9DD5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5426BC9" w14:textId="77777777" w:rsidTr="00CA7CB5">
        <w:trPr>
          <w:trHeight w:val="300"/>
        </w:trPr>
        <w:tc>
          <w:tcPr>
            <w:tcW w:w="138" w:type="pct"/>
            <w:tcBorders>
              <w:top w:val="nil"/>
              <w:left w:val="nil"/>
              <w:bottom w:val="nil"/>
              <w:right w:val="nil"/>
            </w:tcBorders>
            <w:shd w:val="clear" w:color="000000" w:fill="FFFFFF"/>
            <w:noWrap/>
            <w:vAlign w:val="bottom"/>
            <w:hideMark/>
          </w:tcPr>
          <w:p w14:paraId="3DDDAAE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BF2CB3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C69FE21" w14:textId="77777777" w:rsidR="008C46DB" w:rsidRPr="00CA7CB5" w:rsidRDefault="008C46DB" w:rsidP="00CA7CB5">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49438</w:t>
            </w:r>
          </w:p>
        </w:tc>
        <w:tc>
          <w:tcPr>
            <w:tcW w:w="1508" w:type="pct"/>
            <w:tcBorders>
              <w:top w:val="nil"/>
              <w:left w:val="nil"/>
              <w:bottom w:val="nil"/>
              <w:right w:val="nil"/>
            </w:tcBorders>
            <w:noWrap/>
            <w:vAlign w:val="bottom"/>
            <w:hideMark/>
          </w:tcPr>
          <w:p w14:paraId="7946FE0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grobne naknade iz prethodnih godina</w:t>
            </w:r>
          </w:p>
        </w:tc>
        <w:tc>
          <w:tcPr>
            <w:tcW w:w="616" w:type="pct"/>
            <w:tcBorders>
              <w:top w:val="nil"/>
              <w:left w:val="nil"/>
              <w:bottom w:val="nil"/>
              <w:right w:val="nil"/>
            </w:tcBorders>
            <w:noWrap/>
            <w:vAlign w:val="bottom"/>
            <w:hideMark/>
          </w:tcPr>
          <w:p w14:paraId="338CE5D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F59DD5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58D3EF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1.119</w:t>
            </w:r>
          </w:p>
        </w:tc>
        <w:tc>
          <w:tcPr>
            <w:tcW w:w="548" w:type="pct"/>
            <w:tcBorders>
              <w:top w:val="nil"/>
              <w:left w:val="nil"/>
              <w:bottom w:val="nil"/>
              <w:right w:val="nil"/>
            </w:tcBorders>
            <w:noWrap/>
            <w:vAlign w:val="bottom"/>
            <w:hideMark/>
          </w:tcPr>
          <w:p w14:paraId="46B4E32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47AC77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58C1D73" w14:textId="77777777" w:rsidTr="00CA7CB5">
        <w:trPr>
          <w:trHeight w:val="300"/>
        </w:trPr>
        <w:tc>
          <w:tcPr>
            <w:tcW w:w="138" w:type="pct"/>
            <w:tcBorders>
              <w:top w:val="nil"/>
              <w:left w:val="nil"/>
              <w:bottom w:val="nil"/>
              <w:right w:val="nil"/>
            </w:tcBorders>
            <w:shd w:val="clear" w:color="000000" w:fill="D9D9D9"/>
            <w:noWrap/>
            <w:vAlign w:val="bottom"/>
            <w:hideMark/>
          </w:tcPr>
          <w:p w14:paraId="302DABC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6324B0A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32</w:t>
            </w:r>
          </w:p>
        </w:tc>
        <w:tc>
          <w:tcPr>
            <w:tcW w:w="333" w:type="pct"/>
            <w:tcBorders>
              <w:top w:val="nil"/>
              <w:left w:val="nil"/>
              <w:bottom w:val="nil"/>
              <w:right w:val="nil"/>
            </w:tcBorders>
            <w:shd w:val="clear" w:color="000000" w:fill="D9D9D9"/>
            <w:noWrap/>
            <w:vAlign w:val="bottom"/>
            <w:hideMark/>
          </w:tcPr>
          <w:p w14:paraId="11993CE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3EC21BA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Materijalni rashodi</w:t>
            </w:r>
          </w:p>
        </w:tc>
        <w:tc>
          <w:tcPr>
            <w:tcW w:w="616" w:type="pct"/>
            <w:tcBorders>
              <w:top w:val="nil"/>
              <w:left w:val="nil"/>
              <w:bottom w:val="nil"/>
              <w:right w:val="nil"/>
            </w:tcBorders>
            <w:shd w:val="clear" w:color="000000" w:fill="D9D9D9"/>
            <w:noWrap/>
            <w:vAlign w:val="bottom"/>
            <w:hideMark/>
          </w:tcPr>
          <w:p w14:paraId="37AC605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368.969,53</w:t>
            </w:r>
          </w:p>
        </w:tc>
        <w:tc>
          <w:tcPr>
            <w:tcW w:w="548" w:type="pct"/>
            <w:tcBorders>
              <w:top w:val="nil"/>
              <w:left w:val="nil"/>
              <w:bottom w:val="nil"/>
              <w:right w:val="nil"/>
            </w:tcBorders>
            <w:shd w:val="clear" w:color="000000" w:fill="D9D9D9"/>
            <w:noWrap/>
            <w:vAlign w:val="bottom"/>
            <w:hideMark/>
          </w:tcPr>
          <w:p w14:paraId="6AF8AEB0"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482.659</w:t>
            </w:r>
          </w:p>
        </w:tc>
        <w:tc>
          <w:tcPr>
            <w:tcW w:w="548" w:type="pct"/>
            <w:tcBorders>
              <w:top w:val="nil"/>
              <w:left w:val="nil"/>
              <w:bottom w:val="nil"/>
              <w:right w:val="nil"/>
            </w:tcBorders>
            <w:shd w:val="clear" w:color="000000" w:fill="D9D9D9"/>
            <w:noWrap/>
            <w:vAlign w:val="bottom"/>
            <w:hideMark/>
          </w:tcPr>
          <w:p w14:paraId="615281E8" w14:textId="0ABD2A82"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339.45</w:t>
            </w:r>
            <w:r w:rsidR="00D40994">
              <w:rPr>
                <w:rFonts w:ascii="Arial" w:eastAsia="Times New Roman" w:hAnsi="Arial" w:cs="Arial"/>
                <w:b/>
                <w:bCs/>
                <w:sz w:val="18"/>
                <w:szCs w:val="18"/>
                <w:lang w:eastAsia="hr-HR"/>
              </w:rPr>
              <w:t>1</w:t>
            </w:r>
          </w:p>
        </w:tc>
        <w:tc>
          <w:tcPr>
            <w:tcW w:w="548" w:type="pct"/>
            <w:tcBorders>
              <w:top w:val="nil"/>
              <w:left w:val="nil"/>
              <w:bottom w:val="nil"/>
              <w:right w:val="nil"/>
            </w:tcBorders>
            <w:shd w:val="clear" w:color="000000" w:fill="D9D9D9"/>
            <w:noWrap/>
            <w:vAlign w:val="bottom"/>
            <w:hideMark/>
          </w:tcPr>
          <w:p w14:paraId="354E97B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289.785</w:t>
            </w:r>
          </w:p>
        </w:tc>
        <w:tc>
          <w:tcPr>
            <w:tcW w:w="547" w:type="pct"/>
            <w:tcBorders>
              <w:top w:val="nil"/>
              <w:left w:val="nil"/>
              <w:bottom w:val="nil"/>
              <w:right w:val="nil"/>
            </w:tcBorders>
            <w:shd w:val="clear" w:color="000000" w:fill="D9D9D9"/>
            <w:noWrap/>
            <w:vAlign w:val="bottom"/>
            <w:hideMark/>
          </w:tcPr>
          <w:p w14:paraId="23203488"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281.441</w:t>
            </w:r>
          </w:p>
        </w:tc>
      </w:tr>
      <w:tr w:rsidR="00CA7CB5" w:rsidRPr="008C46DB" w14:paraId="00AFFB16" w14:textId="77777777" w:rsidTr="00CA7CB5">
        <w:trPr>
          <w:trHeight w:val="300"/>
        </w:trPr>
        <w:tc>
          <w:tcPr>
            <w:tcW w:w="138" w:type="pct"/>
            <w:tcBorders>
              <w:top w:val="nil"/>
              <w:left w:val="nil"/>
              <w:bottom w:val="nil"/>
              <w:right w:val="nil"/>
            </w:tcBorders>
            <w:shd w:val="clear" w:color="000000" w:fill="FFFFFF"/>
            <w:noWrap/>
            <w:vAlign w:val="bottom"/>
            <w:hideMark/>
          </w:tcPr>
          <w:p w14:paraId="0B5288A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851AAF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0188AF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7897F94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942E0A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20.606,83</w:t>
            </w:r>
          </w:p>
        </w:tc>
        <w:tc>
          <w:tcPr>
            <w:tcW w:w="548" w:type="pct"/>
            <w:tcBorders>
              <w:top w:val="nil"/>
              <w:left w:val="nil"/>
              <w:bottom w:val="nil"/>
              <w:right w:val="nil"/>
            </w:tcBorders>
            <w:noWrap/>
            <w:vAlign w:val="bottom"/>
            <w:hideMark/>
          </w:tcPr>
          <w:p w14:paraId="15B121A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60.766</w:t>
            </w:r>
          </w:p>
        </w:tc>
        <w:tc>
          <w:tcPr>
            <w:tcW w:w="548" w:type="pct"/>
            <w:tcBorders>
              <w:top w:val="nil"/>
              <w:left w:val="nil"/>
              <w:bottom w:val="nil"/>
              <w:right w:val="nil"/>
            </w:tcBorders>
            <w:noWrap/>
            <w:vAlign w:val="bottom"/>
            <w:hideMark/>
          </w:tcPr>
          <w:p w14:paraId="47644241" w14:textId="2A3A0F4C"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w:t>
            </w:r>
            <w:r w:rsidR="00D40994">
              <w:rPr>
                <w:rFonts w:ascii="Arial" w:eastAsia="Times New Roman" w:hAnsi="Arial" w:cs="Arial"/>
                <w:i/>
                <w:iCs/>
                <w:color w:val="0070C0"/>
                <w:sz w:val="18"/>
                <w:szCs w:val="18"/>
                <w:lang w:eastAsia="hr-HR"/>
              </w:rPr>
              <w:t>1</w:t>
            </w:r>
          </w:p>
        </w:tc>
        <w:tc>
          <w:tcPr>
            <w:tcW w:w="548" w:type="pct"/>
            <w:tcBorders>
              <w:top w:val="nil"/>
              <w:left w:val="nil"/>
              <w:bottom w:val="nil"/>
              <w:right w:val="nil"/>
            </w:tcBorders>
            <w:noWrap/>
            <w:vAlign w:val="bottom"/>
            <w:hideMark/>
          </w:tcPr>
          <w:p w14:paraId="6C4EA1D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45.000</w:t>
            </w:r>
          </w:p>
        </w:tc>
        <w:tc>
          <w:tcPr>
            <w:tcW w:w="547" w:type="pct"/>
            <w:tcBorders>
              <w:top w:val="nil"/>
              <w:left w:val="nil"/>
              <w:bottom w:val="nil"/>
              <w:right w:val="nil"/>
            </w:tcBorders>
            <w:noWrap/>
            <w:vAlign w:val="bottom"/>
            <w:hideMark/>
          </w:tcPr>
          <w:p w14:paraId="1FA4647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45.000</w:t>
            </w:r>
          </w:p>
        </w:tc>
      </w:tr>
      <w:tr w:rsidR="00CA7CB5" w:rsidRPr="008C46DB" w14:paraId="416C28A1" w14:textId="77777777" w:rsidTr="00CA7CB5">
        <w:trPr>
          <w:trHeight w:val="570"/>
        </w:trPr>
        <w:tc>
          <w:tcPr>
            <w:tcW w:w="138" w:type="pct"/>
            <w:tcBorders>
              <w:top w:val="nil"/>
              <w:left w:val="nil"/>
              <w:bottom w:val="nil"/>
              <w:right w:val="nil"/>
            </w:tcBorders>
            <w:shd w:val="clear" w:color="000000" w:fill="FFFFFF"/>
            <w:noWrap/>
            <w:vAlign w:val="bottom"/>
            <w:hideMark/>
          </w:tcPr>
          <w:p w14:paraId="7A402F2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B5D621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88965B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w:t>
            </w:r>
          </w:p>
        </w:tc>
        <w:tc>
          <w:tcPr>
            <w:tcW w:w="1508" w:type="pct"/>
            <w:tcBorders>
              <w:top w:val="nil"/>
              <w:left w:val="nil"/>
              <w:bottom w:val="nil"/>
              <w:right w:val="nil"/>
            </w:tcBorders>
            <w:vAlign w:val="bottom"/>
            <w:hideMark/>
          </w:tcPr>
          <w:p w14:paraId="6A1041B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vAlign w:val="bottom"/>
            <w:hideMark/>
          </w:tcPr>
          <w:p w14:paraId="0CB6360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9.995,00</w:t>
            </w:r>
          </w:p>
        </w:tc>
        <w:tc>
          <w:tcPr>
            <w:tcW w:w="548" w:type="pct"/>
            <w:tcBorders>
              <w:top w:val="nil"/>
              <w:left w:val="nil"/>
              <w:bottom w:val="nil"/>
              <w:right w:val="nil"/>
            </w:tcBorders>
            <w:vAlign w:val="bottom"/>
            <w:hideMark/>
          </w:tcPr>
          <w:p w14:paraId="454403A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8.084</w:t>
            </w:r>
          </w:p>
        </w:tc>
        <w:tc>
          <w:tcPr>
            <w:tcW w:w="548" w:type="pct"/>
            <w:tcBorders>
              <w:top w:val="nil"/>
              <w:left w:val="nil"/>
              <w:bottom w:val="nil"/>
              <w:right w:val="nil"/>
            </w:tcBorders>
            <w:noWrap/>
            <w:vAlign w:val="bottom"/>
            <w:hideMark/>
          </w:tcPr>
          <w:p w14:paraId="5D4E398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7.084</w:t>
            </w:r>
          </w:p>
        </w:tc>
        <w:tc>
          <w:tcPr>
            <w:tcW w:w="548" w:type="pct"/>
            <w:tcBorders>
              <w:top w:val="nil"/>
              <w:left w:val="nil"/>
              <w:bottom w:val="nil"/>
              <w:right w:val="nil"/>
            </w:tcBorders>
            <w:noWrap/>
            <w:vAlign w:val="bottom"/>
            <w:hideMark/>
          </w:tcPr>
          <w:p w14:paraId="1D029C0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23.000</w:t>
            </w:r>
          </w:p>
        </w:tc>
        <w:tc>
          <w:tcPr>
            <w:tcW w:w="547" w:type="pct"/>
            <w:tcBorders>
              <w:top w:val="nil"/>
              <w:left w:val="nil"/>
              <w:bottom w:val="nil"/>
              <w:right w:val="nil"/>
            </w:tcBorders>
            <w:noWrap/>
            <w:vAlign w:val="bottom"/>
            <w:hideMark/>
          </w:tcPr>
          <w:p w14:paraId="0829AA0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25.150</w:t>
            </w:r>
          </w:p>
        </w:tc>
      </w:tr>
      <w:tr w:rsidR="00CA7CB5" w:rsidRPr="008C46DB" w14:paraId="493D958F" w14:textId="77777777" w:rsidTr="00CA7CB5">
        <w:trPr>
          <w:trHeight w:val="345"/>
        </w:trPr>
        <w:tc>
          <w:tcPr>
            <w:tcW w:w="138" w:type="pct"/>
            <w:tcBorders>
              <w:top w:val="nil"/>
              <w:left w:val="nil"/>
              <w:bottom w:val="nil"/>
              <w:right w:val="nil"/>
            </w:tcBorders>
            <w:shd w:val="clear" w:color="000000" w:fill="FFFFFF"/>
            <w:noWrap/>
            <w:vAlign w:val="bottom"/>
            <w:hideMark/>
          </w:tcPr>
          <w:p w14:paraId="6D5F85C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49BDC3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A5CEBC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434</w:t>
            </w:r>
          </w:p>
        </w:tc>
        <w:tc>
          <w:tcPr>
            <w:tcW w:w="1508" w:type="pct"/>
            <w:tcBorders>
              <w:top w:val="nil"/>
              <w:left w:val="nil"/>
              <w:bottom w:val="nil"/>
              <w:right w:val="nil"/>
            </w:tcBorders>
            <w:vAlign w:val="bottom"/>
            <w:hideMark/>
          </w:tcPr>
          <w:p w14:paraId="09CED09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vodnog doprinosa</w:t>
            </w:r>
          </w:p>
        </w:tc>
        <w:tc>
          <w:tcPr>
            <w:tcW w:w="616" w:type="pct"/>
            <w:tcBorders>
              <w:top w:val="nil"/>
              <w:left w:val="nil"/>
              <w:bottom w:val="nil"/>
              <w:right w:val="nil"/>
            </w:tcBorders>
            <w:vAlign w:val="bottom"/>
            <w:hideMark/>
          </w:tcPr>
          <w:p w14:paraId="5E2434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w:t>
            </w:r>
          </w:p>
        </w:tc>
        <w:tc>
          <w:tcPr>
            <w:tcW w:w="548" w:type="pct"/>
            <w:tcBorders>
              <w:top w:val="nil"/>
              <w:left w:val="nil"/>
              <w:bottom w:val="nil"/>
              <w:right w:val="nil"/>
            </w:tcBorders>
            <w:vAlign w:val="bottom"/>
            <w:hideMark/>
          </w:tcPr>
          <w:p w14:paraId="2DF5527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769898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66CEDCC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8F7E5F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D45FA36" w14:textId="77777777" w:rsidTr="00CA7CB5">
        <w:trPr>
          <w:trHeight w:val="300"/>
        </w:trPr>
        <w:tc>
          <w:tcPr>
            <w:tcW w:w="138" w:type="pct"/>
            <w:tcBorders>
              <w:top w:val="nil"/>
              <w:left w:val="nil"/>
              <w:bottom w:val="nil"/>
              <w:right w:val="nil"/>
            </w:tcBorders>
            <w:shd w:val="clear" w:color="000000" w:fill="FFFFFF"/>
            <w:noWrap/>
            <w:vAlign w:val="bottom"/>
            <w:hideMark/>
          </w:tcPr>
          <w:p w14:paraId="5A9F799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307C21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BAD9CF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435</w:t>
            </w:r>
          </w:p>
        </w:tc>
        <w:tc>
          <w:tcPr>
            <w:tcW w:w="1508" w:type="pct"/>
            <w:tcBorders>
              <w:top w:val="nil"/>
              <w:left w:val="nil"/>
              <w:bottom w:val="nil"/>
              <w:right w:val="nil"/>
            </w:tcBorders>
            <w:noWrap/>
            <w:vAlign w:val="bottom"/>
            <w:hideMark/>
          </w:tcPr>
          <w:p w14:paraId="5E6C44F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7A9E944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69.221,94</w:t>
            </w:r>
          </w:p>
        </w:tc>
        <w:tc>
          <w:tcPr>
            <w:tcW w:w="548" w:type="pct"/>
            <w:tcBorders>
              <w:top w:val="nil"/>
              <w:left w:val="nil"/>
              <w:bottom w:val="nil"/>
              <w:right w:val="nil"/>
            </w:tcBorders>
            <w:noWrap/>
            <w:vAlign w:val="bottom"/>
            <w:hideMark/>
          </w:tcPr>
          <w:p w14:paraId="30AADB0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93.300</w:t>
            </w:r>
          </w:p>
        </w:tc>
        <w:tc>
          <w:tcPr>
            <w:tcW w:w="548" w:type="pct"/>
            <w:tcBorders>
              <w:top w:val="nil"/>
              <w:left w:val="nil"/>
              <w:bottom w:val="nil"/>
              <w:right w:val="nil"/>
            </w:tcBorders>
            <w:noWrap/>
            <w:vAlign w:val="bottom"/>
            <w:hideMark/>
          </w:tcPr>
          <w:p w14:paraId="25A286B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107.100</w:t>
            </w:r>
          </w:p>
        </w:tc>
        <w:tc>
          <w:tcPr>
            <w:tcW w:w="548" w:type="pct"/>
            <w:tcBorders>
              <w:top w:val="nil"/>
              <w:left w:val="nil"/>
              <w:bottom w:val="nil"/>
              <w:right w:val="nil"/>
            </w:tcBorders>
            <w:noWrap/>
            <w:vAlign w:val="bottom"/>
            <w:hideMark/>
          </w:tcPr>
          <w:p w14:paraId="67172A7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66.900</w:t>
            </w:r>
          </w:p>
        </w:tc>
        <w:tc>
          <w:tcPr>
            <w:tcW w:w="547" w:type="pct"/>
            <w:tcBorders>
              <w:top w:val="nil"/>
              <w:left w:val="nil"/>
              <w:bottom w:val="nil"/>
              <w:right w:val="nil"/>
            </w:tcBorders>
            <w:noWrap/>
            <w:vAlign w:val="bottom"/>
            <w:hideMark/>
          </w:tcPr>
          <w:p w14:paraId="7EC601F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61.800</w:t>
            </w:r>
          </w:p>
        </w:tc>
      </w:tr>
      <w:tr w:rsidR="00CA7CB5" w:rsidRPr="008C46DB" w14:paraId="136E3E72" w14:textId="77777777" w:rsidTr="00CA7CB5">
        <w:trPr>
          <w:trHeight w:val="300"/>
        </w:trPr>
        <w:tc>
          <w:tcPr>
            <w:tcW w:w="138" w:type="pct"/>
            <w:tcBorders>
              <w:top w:val="nil"/>
              <w:left w:val="nil"/>
              <w:bottom w:val="nil"/>
              <w:right w:val="nil"/>
            </w:tcBorders>
            <w:shd w:val="clear" w:color="000000" w:fill="FFFFFF"/>
            <w:noWrap/>
            <w:vAlign w:val="bottom"/>
            <w:hideMark/>
          </w:tcPr>
          <w:p w14:paraId="509C93C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1DF036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0393524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401</w:t>
            </w:r>
          </w:p>
        </w:tc>
        <w:tc>
          <w:tcPr>
            <w:tcW w:w="1508" w:type="pct"/>
            <w:tcBorders>
              <w:top w:val="nil"/>
              <w:left w:val="nil"/>
              <w:bottom w:val="nil"/>
              <w:right w:val="nil"/>
            </w:tcBorders>
            <w:noWrap/>
            <w:vAlign w:val="bottom"/>
            <w:hideMark/>
          </w:tcPr>
          <w:p w14:paraId="45C833E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komunalne  naknade</w:t>
            </w:r>
          </w:p>
        </w:tc>
        <w:tc>
          <w:tcPr>
            <w:tcW w:w="616" w:type="pct"/>
            <w:tcBorders>
              <w:top w:val="nil"/>
              <w:left w:val="nil"/>
              <w:bottom w:val="nil"/>
              <w:right w:val="nil"/>
            </w:tcBorders>
            <w:noWrap/>
            <w:vAlign w:val="bottom"/>
            <w:hideMark/>
          </w:tcPr>
          <w:p w14:paraId="2C7CE58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7.748,94</w:t>
            </w:r>
          </w:p>
        </w:tc>
        <w:tc>
          <w:tcPr>
            <w:tcW w:w="548" w:type="pct"/>
            <w:tcBorders>
              <w:top w:val="nil"/>
              <w:left w:val="nil"/>
              <w:bottom w:val="nil"/>
              <w:right w:val="nil"/>
            </w:tcBorders>
            <w:noWrap/>
            <w:vAlign w:val="bottom"/>
            <w:hideMark/>
          </w:tcPr>
          <w:p w14:paraId="4E7E9BD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A2CCC6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8" w:type="pct"/>
            <w:tcBorders>
              <w:top w:val="nil"/>
              <w:left w:val="nil"/>
              <w:bottom w:val="nil"/>
              <w:right w:val="nil"/>
            </w:tcBorders>
            <w:noWrap/>
            <w:vAlign w:val="bottom"/>
            <w:hideMark/>
          </w:tcPr>
          <w:p w14:paraId="53ABB5E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c>
          <w:tcPr>
            <w:tcW w:w="547" w:type="pct"/>
            <w:tcBorders>
              <w:top w:val="nil"/>
              <w:left w:val="nil"/>
              <w:bottom w:val="nil"/>
              <w:right w:val="nil"/>
            </w:tcBorders>
            <w:noWrap/>
            <w:vAlign w:val="bottom"/>
            <w:hideMark/>
          </w:tcPr>
          <w:p w14:paraId="7D6E819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6.000</w:t>
            </w:r>
          </w:p>
        </w:tc>
      </w:tr>
      <w:tr w:rsidR="00CA7CB5" w:rsidRPr="008C46DB" w14:paraId="158B5299" w14:textId="77777777" w:rsidTr="00CA7CB5">
        <w:trPr>
          <w:trHeight w:val="300"/>
        </w:trPr>
        <w:tc>
          <w:tcPr>
            <w:tcW w:w="138" w:type="pct"/>
            <w:tcBorders>
              <w:top w:val="nil"/>
              <w:left w:val="nil"/>
              <w:bottom w:val="nil"/>
              <w:right w:val="nil"/>
            </w:tcBorders>
            <w:shd w:val="clear" w:color="000000" w:fill="FFFFFF"/>
            <w:noWrap/>
            <w:vAlign w:val="bottom"/>
            <w:hideMark/>
          </w:tcPr>
          <w:p w14:paraId="075E651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B582C3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0A5418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438</w:t>
            </w:r>
          </w:p>
        </w:tc>
        <w:tc>
          <w:tcPr>
            <w:tcW w:w="1508" w:type="pct"/>
            <w:tcBorders>
              <w:top w:val="nil"/>
              <w:left w:val="nil"/>
              <w:bottom w:val="nil"/>
              <w:right w:val="nil"/>
            </w:tcBorders>
            <w:noWrap/>
            <w:vAlign w:val="bottom"/>
            <w:hideMark/>
          </w:tcPr>
          <w:p w14:paraId="2ECFA21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grobne naknade</w:t>
            </w:r>
          </w:p>
        </w:tc>
        <w:tc>
          <w:tcPr>
            <w:tcW w:w="616" w:type="pct"/>
            <w:tcBorders>
              <w:top w:val="nil"/>
              <w:left w:val="nil"/>
              <w:bottom w:val="nil"/>
              <w:right w:val="nil"/>
            </w:tcBorders>
            <w:noWrap/>
            <w:vAlign w:val="bottom"/>
            <w:hideMark/>
          </w:tcPr>
          <w:p w14:paraId="6E89780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5.295,03</w:t>
            </w:r>
          </w:p>
        </w:tc>
        <w:tc>
          <w:tcPr>
            <w:tcW w:w="548" w:type="pct"/>
            <w:tcBorders>
              <w:top w:val="nil"/>
              <w:left w:val="nil"/>
              <w:bottom w:val="nil"/>
              <w:right w:val="nil"/>
            </w:tcBorders>
            <w:noWrap/>
            <w:vAlign w:val="bottom"/>
            <w:hideMark/>
          </w:tcPr>
          <w:p w14:paraId="2ACFCA6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0942A6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8" w:type="pct"/>
            <w:tcBorders>
              <w:top w:val="nil"/>
              <w:left w:val="nil"/>
              <w:bottom w:val="nil"/>
              <w:right w:val="nil"/>
            </w:tcBorders>
            <w:noWrap/>
            <w:vAlign w:val="bottom"/>
            <w:hideMark/>
          </w:tcPr>
          <w:p w14:paraId="4F2AB31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c>
          <w:tcPr>
            <w:tcW w:w="547" w:type="pct"/>
            <w:tcBorders>
              <w:top w:val="nil"/>
              <w:left w:val="nil"/>
              <w:bottom w:val="nil"/>
              <w:right w:val="nil"/>
            </w:tcBorders>
            <w:noWrap/>
            <w:vAlign w:val="bottom"/>
            <w:hideMark/>
          </w:tcPr>
          <w:p w14:paraId="342549C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0</w:t>
            </w:r>
          </w:p>
        </w:tc>
      </w:tr>
      <w:tr w:rsidR="00CA7CB5" w:rsidRPr="008C46DB" w14:paraId="76401B8A" w14:textId="77777777" w:rsidTr="00CA7CB5">
        <w:trPr>
          <w:trHeight w:val="300"/>
        </w:trPr>
        <w:tc>
          <w:tcPr>
            <w:tcW w:w="138" w:type="pct"/>
            <w:tcBorders>
              <w:top w:val="nil"/>
              <w:left w:val="nil"/>
              <w:bottom w:val="nil"/>
              <w:right w:val="nil"/>
            </w:tcBorders>
            <w:shd w:val="clear" w:color="000000" w:fill="FFFFFF"/>
            <w:noWrap/>
            <w:vAlign w:val="bottom"/>
            <w:hideMark/>
          </w:tcPr>
          <w:p w14:paraId="1CEC772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6A2BB4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BF8470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1ECA7B8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 (sredstva fiskalnog izravnanja)</w:t>
            </w:r>
          </w:p>
        </w:tc>
        <w:tc>
          <w:tcPr>
            <w:tcW w:w="616" w:type="pct"/>
            <w:tcBorders>
              <w:top w:val="nil"/>
              <w:left w:val="nil"/>
              <w:bottom w:val="nil"/>
              <w:right w:val="nil"/>
            </w:tcBorders>
            <w:noWrap/>
            <w:vAlign w:val="bottom"/>
            <w:hideMark/>
          </w:tcPr>
          <w:p w14:paraId="58F2315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90.807,55</w:t>
            </w:r>
          </w:p>
        </w:tc>
        <w:tc>
          <w:tcPr>
            <w:tcW w:w="548" w:type="pct"/>
            <w:tcBorders>
              <w:top w:val="nil"/>
              <w:left w:val="nil"/>
              <w:bottom w:val="nil"/>
              <w:right w:val="nil"/>
            </w:tcBorders>
            <w:noWrap/>
            <w:vAlign w:val="bottom"/>
            <w:hideMark/>
          </w:tcPr>
          <w:p w14:paraId="5E5C29D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132.516</w:t>
            </w:r>
          </w:p>
        </w:tc>
        <w:tc>
          <w:tcPr>
            <w:tcW w:w="548" w:type="pct"/>
            <w:tcBorders>
              <w:top w:val="nil"/>
              <w:left w:val="nil"/>
              <w:bottom w:val="nil"/>
              <w:right w:val="nil"/>
            </w:tcBorders>
            <w:noWrap/>
            <w:vAlign w:val="bottom"/>
            <w:hideMark/>
          </w:tcPr>
          <w:p w14:paraId="10BD859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116.787</w:t>
            </w:r>
          </w:p>
        </w:tc>
        <w:tc>
          <w:tcPr>
            <w:tcW w:w="548" w:type="pct"/>
            <w:tcBorders>
              <w:top w:val="nil"/>
              <w:left w:val="nil"/>
              <w:bottom w:val="nil"/>
              <w:right w:val="nil"/>
            </w:tcBorders>
            <w:noWrap/>
            <w:vAlign w:val="bottom"/>
            <w:hideMark/>
          </w:tcPr>
          <w:p w14:paraId="51BA574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119.785</w:t>
            </w:r>
          </w:p>
        </w:tc>
        <w:tc>
          <w:tcPr>
            <w:tcW w:w="547" w:type="pct"/>
            <w:tcBorders>
              <w:top w:val="nil"/>
              <w:left w:val="nil"/>
              <w:bottom w:val="nil"/>
              <w:right w:val="nil"/>
            </w:tcBorders>
            <w:noWrap/>
            <w:vAlign w:val="bottom"/>
            <w:hideMark/>
          </w:tcPr>
          <w:p w14:paraId="74B2464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114.391</w:t>
            </w:r>
          </w:p>
        </w:tc>
      </w:tr>
      <w:tr w:rsidR="00CA7CB5" w:rsidRPr="008C46DB" w14:paraId="215BE9AC" w14:textId="77777777" w:rsidTr="00CA7CB5">
        <w:trPr>
          <w:trHeight w:val="300"/>
        </w:trPr>
        <w:tc>
          <w:tcPr>
            <w:tcW w:w="138" w:type="pct"/>
            <w:tcBorders>
              <w:top w:val="nil"/>
              <w:left w:val="nil"/>
              <w:bottom w:val="nil"/>
              <w:right w:val="nil"/>
            </w:tcBorders>
            <w:shd w:val="clear" w:color="000000" w:fill="FFFFFF"/>
            <w:noWrap/>
            <w:vAlign w:val="bottom"/>
            <w:hideMark/>
          </w:tcPr>
          <w:p w14:paraId="146D6B0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4B0BD8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B6465F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521</w:t>
            </w:r>
          </w:p>
        </w:tc>
        <w:tc>
          <w:tcPr>
            <w:tcW w:w="1508" w:type="pct"/>
            <w:tcBorders>
              <w:top w:val="nil"/>
              <w:left w:val="nil"/>
              <w:bottom w:val="nil"/>
              <w:right w:val="nil"/>
            </w:tcBorders>
            <w:noWrap/>
            <w:vAlign w:val="bottom"/>
            <w:hideMark/>
          </w:tcPr>
          <w:p w14:paraId="65A7D6B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Pomoći iz proračuna općina</w:t>
            </w:r>
          </w:p>
        </w:tc>
        <w:tc>
          <w:tcPr>
            <w:tcW w:w="616" w:type="pct"/>
            <w:tcBorders>
              <w:top w:val="nil"/>
              <w:left w:val="nil"/>
              <w:bottom w:val="nil"/>
              <w:right w:val="nil"/>
            </w:tcBorders>
            <w:noWrap/>
            <w:vAlign w:val="bottom"/>
            <w:hideMark/>
          </w:tcPr>
          <w:p w14:paraId="72E4461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651,31</w:t>
            </w:r>
          </w:p>
        </w:tc>
        <w:tc>
          <w:tcPr>
            <w:tcW w:w="548" w:type="pct"/>
            <w:tcBorders>
              <w:top w:val="nil"/>
              <w:left w:val="nil"/>
              <w:bottom w:val="nil"/>
              <w:right w:val="nil"/>
            </w:tcBorders>
            <w:noWrap/>
            <w:vAlign w:val="bottom"/>
            <w:hideMark/>
          </w:tcPr>
          <w:p w14:paraId="3A6137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3EA742F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2.600</w:t>
            </w:r>
          </w:p>
        </w:tc>
        <w:tc>
          <w:tcPr>
            <w:tcW w:w="548" w:type="pct"/>
            <w:tcBorders>
              <w:top w:val="nil"/>
              <w:left w:val="nil"/>
              <w:bottom w:val="nil"/>
              <w:right w:val="nil"/>
            </w:tcBorders>
            <w:noWrap/>
            <w:vAlign w:val="bottom"/>
            <w:hideMark/>
          </w:tcPr>
          <w:p w14:paraId="31BFCE4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3.600</w:t>
            </w:r>
          </w:p>
        </w:tc>
        <w:tc>
          <w:tcPr>
            <w:tcW w:w="547" w:type="pct"/>
            <w:tcBorders>
              <w:top w:val="nil"/>
              <w:left w:val="nil"/>
              <w:bottom w:val="nil"/>
              <w:right w:val="nil"/>
            </w:tcBorders>
            <w:noWrap/>
            <w:vAlign w:val="bottom"/>
            <w:hideMark/>
          </w:tcPr>
          <w:p w14:paraId="265837A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3.600</w:t>
            </w:r>
          </w:p>
        </w:tc>
      </w:tr>
      <w:tr w:rsidR="00CA7CB5" w:rsidRPr="008C46DB" w14:paraId="70C56F64" w14:textId="77777777" w:rsidTr="00CA7CB5">
        <w:trPr>
          <w:trHeight w:val="300"/>
        </w:trPr>
        <w:tc>
          <w:tcPr>
            <w:tcW w:w="138" w:type="pct"/>
            <w:tcBorders>
              <w:top w:val="nil"/>
              <w:left w:val="nil"/>
              <w:bottom w:val="nil"/>
              <w:right w:val="nil"/>
            </w:tcBorders>
            <w:shd w:val="clear" w:color="000000" w:fill="FFFFFF"/>
            <w:noWrap/>
            <w:vAlign w:val="bottom"/>
            <w:hideMark/>
          </w:tcPr>
          <w:p w14:paraId="5E20237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1FD0D4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3F34B7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523</w:t>
            </w:r>
          </w:p>
        </w:tc>
        <w:tc>
          <w:tcPr>
            <w:tcW w:w="1508" w:type="pct"/>
            <w:tcBorders>
              <w:top w:val="nil"/>
              <w:left w:val="nil"/>
              <w:bottom w:val="nil"/>
              <w:right w:val="nil"/>
            </w:tcBorders>
            <w:noWrap/>
            <w:vAlign w:val="bottom"/>
            <w:hideMark/>
          </w:tcPr>
          <w:p w14:paraId="17A2D29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MPGUDI</w:t>
            </w:r>
          </w:p>
        </w:tc>
        <w:tc>
          <w:tcPr>
            <w:tcW w:w="616" w:type="pct"/>
            <w:tcBorders>
              <w:top w:val="nil"/>
              <w:left w:val="nil"/>
              <w:bottom w:val="nil"/>
              <w:right w:val="nil"/>
            </w:tcBorders>
            <w:noWrap/>
            <w:vAlign w:val="bottom"/>
            <w:hideMark/>
          </w:tcPr>
          <w:p w14:paraId="5C7509A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100F52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19.400</w:t>
            </w:r>
          </w:p>
        </w:tc>
        <w:tc>
          <w:tcPr>
            <w:tcW w:w="548" w:type="pct"/>
            <w:tcBorders>
              <w:top w:val="nil"/>
              <w:left w:val="nil"/>
              <w:bottom w:val="nil"/>
              <w:right w:val="nil"/>
            </w:tcBorders>
            <w:noWrap/>
            <w:vAlign w:val="bottom"/>
            <w:hideMark/>
          </w:tcPr>
          <w:p w14:paraId="6CC8F78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4CD28F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7DA9A90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F0A2446" w14:textId="77777777" w:rsidTr="00CA7CB5">
        <w:trPr>
          <w:trHeight w:val="300"/>
        </w:trPr>
        <w:tc>
          <w:tcPr>
            <w:tcW w:w="138" w:type="pct"/>
            <w:tcBorders>
              <w:top w:val="nil"/>
              <w:left w:val="nil"/>
              <w:bottom w:val="nil"/>
              <w:right w:val="nil"/>
            </w:tcBorders>
            <w:shd w:val="clear" w:color="000000" w:fill="FFFFFF"/>
            <w:noWrap/>
            <w:vAlign w:val="bottom"/>
            <w:hideMark/>
          </w:tcPr>
          <w:p w14:paraId="614F3C0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7BF87C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9C8BAF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525</w:t>
            </w:r>
          </w:p>
        </w:tc>
        <w:tc>
          <w:tcPr>
            <w:tcW w:w="1508" w:type="pct"/>
            <w:tcBorders>
              <w:top w:val="nil"/>
              <w:left w:val="nil"/>
              <w:bottom w:val="nil"/>
              <w:right w:val="nil"/>
            </w:tcBorders>
            <w:noWrap/>
            <w:vAlign w:val="bottom"/>
            <w:hideMark/>
          </w:tcPr>
          <w:p w14:paraId="34B8FE6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Hrvatski zavod za zapošljavanje</w:t>
            </w:r>
          </w:p>
        </w:tc>
        <w:tc>
          <w:tcPr>
            <w:tcW w:w="616" w:type="pct"/>
            <w:tcBorders>
              <w:top w:val="nil"/>
              <w:left w:val="nil"/>
              <w:bottom w:val="nil"/>
              <w:right w:val="nil"/>
            </w:tcBorders>
            <w:noWrap/>
            <w:vAlign w:val="bottom"/>
            <w:hideMark/>
          </w:tcPr>
          <w:p w14:paraId="380588F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241,81</w:t>
            </w:r>
          </w:p>
        </w:tc>
        <w:tc>
          <w:tcPr>
            <w:tcW w:w="548" w:type="pct"/>
            <w:tcBorders>
              <w:top w:val="nil"/>
              <w:left w:val="nil"/>
              <w:bottom w:val="nil"/>
              <w:right w:val="nil"/>
            </w:tcBorders>
            <w:noWrap/>
            <w:vAlign w:val="bottom"/>
            <w:hideMark/>
          </w:tcPr>
          <w:p w14:paraId="476559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w:t>
            </w:r>
          </w:p>
        </w:tc>
        <w:tc>
          <w:tcPr>
            <w:tcW w:w="548" w:type="pct"/>
            <w:tcBorders>
              <w:top w:val="nil"/>
              <w:left w:val="nil"/>
              <w:bottom w:val="nil"/>
              <w:right w:val="nil"/>
            </w:tcBorders>
            <w:noWrap/>
            <w:vAlign w:val="bottom"/>
            <w:hideMark/>
          </w:tcPr>
          <w:p w14:paraId="162B67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w:t>
            </w:r>
          </w:p>
        </w:tc>
        <w:tc>
          <w:tcPr>
            <w:tcW w:w="548" w:type="pct"/>
            <w:tcBorders>
              <w:top w:val="nil"/>
              <w:left w:val="nil"/>
              <w:bottom w:val="nil"/>
              <w:right w:val="nil"/>
            </w:tcBorders>
            <w:noWrap/>
            <w:vAlign w:val="bottom"/>
            <w:hideMark/>
          </w:tcPr>
          <w:p w14:paraId="1A25CBB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w:t>
            </w:r>
          </w:p>
        </w:tc>
        <w:tc>
          <w:tcPr>
            <w:tcW w:w="547" w:type="pct"/>
            <w:tcBorders>
              <w:top w:val="nil"/>
              <w:left w:val="nil"/>
              <w:bottom w:val="nil"/>
              <w:right w:val="nil"/>
            </w:tcBorders>
            <w:noWrap/>
            <w:vAlign w:val="bottom"/>
            <w:hideMark/>
          </w:tcPr>
          <w:p w14:paraId="3704D27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w:t>
            </w:r>
          </w:p>
        </w:tc>
      </w:tr>
      <w:tr w:rsidR="00CA7CB5" w:rsidRPr="008C46DB" w14:paraId="5A0262AF" w14:textId="77777777" w:rsidTr="00CA7CB5">
        <w:trPr>
          <w:trHeight w:val="300"/>
        </w:trPr>
        <w:tc>
          <w:tcPr>
            <w:tcW w:w="138" w:type="pct"/>
            <w:tcBorders>
              <w:top w:val="nil"/>
              <w:left w:val="nil"/>
              <w:bottom w:val="nil"/>
              <w:right w:val="nil"/>
            </w:tcBorders>
            <w:shd w:val="clear" w:color="000000" w:fill="FFFFFF"/>
            <w:noWrap/>
            <w:vAlign w:val="bottom"/>
            <w:hideMark/>
          </w:tcPr>
          <w:p w14:paraId="531E687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09BAC8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F36691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526</w:t>
            </w:r>
          </w:p>
        </w:tc>
        <w:tc>
          <w:tcPr>
            <w:tcW w:w="1508" w:type="pct"/>
            <w:tcBorders>
              <w:top w:val="nil"/>
              <w:left w:val="nil"/>
              <w:bottom w:val="nil"/>
              <w:right w:val="nil"/>
            </w:tcBorders>
            <w:noWrap/>
            <w:vAlign w:val="bottom"/>
            <w:hideMark/>
          </w:tcPr>
          <w:p w14:paraId="656AA47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Brodsko-posavska županija</w:t>
            </w:r>
          </w:p>
        </w:tc>
        <w:tc>
          <w:tcPr>
            <w:tcW w:w="616" w:type="pct"/>
            <w:tcBorders>
              <w:top w:val="nil"/>
              <w:left w:val="nil"/>
              <w:bottom w:val="nil"/>
              <w:right w:val="nil"/>
            </w:tcBorders>
            <w:noWrap/>
            <w:vAlign w:val="bottom"/>
            <w:hideMark/>
          </w:tcPr>
          <w:p w14:paraId="4733847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25.000,00</w:t>
            </w:r>
          </w:p>
        </w:tc>
        <w:tc>
          <w:tcPr>
            <w:tcW w:w="548" w:type="pct"/>
            <w:tcBorders>
              <w:top w:val="nil"/>
              <w:left w:val="nil"/>
              <w:bottom w:val="nil"/>
              <w:right w:val="nil"/>
            </w:tcBorders>
            <w:noWrap/>
            <w:vAlign w:val="bottom"/>
            <w:hideMark/>
          </w:tcPr>
          <w:p w14:paraId="1E6D243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2.892</w:t>
            </w:r>
          </w:p>
        </w:tc>
        <w:tc>
          <w:tcPr>
            <w:tcW w:w="548" w:type="pct"/>
            <w:tcBorders>
              <w:top w:val="nil"/>
              <w:left w:val="nil"/>
              <w:bottom w:val="nil"/>
              <w:right w:val="nil"/>
            </w:tcBorders>
            <w:noWrap/>
            <w:vAlign w:val="bottom"/>
            <w:hideMark/>
          </w:tcPr>
          <w:p w14:paraId="5C13362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811971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05DF13A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B5390DF" w14:textId="77777777" w:rsidTr="00CA7CB5">
        <w:trPr>
          <w:trHeight w:val="300"/>
        </w:trPr>
        <w:tc>
          <w:tcPr>
            <w:tcW w:w="138" w:type="pct"/>
            <w:tcBorders>
              <w:top w:val="nil"/>
              <w:left w:val="nil"/>
              <w:bottom w:val="nil"/>
              <w:right w:val="nil"/>
            </w:tcBorders>
            <w:shd w:val="clear" w:color="000000" w:fill="FFFFFF"/>
            <w:noWrap/>
            <w:vAlign w:val="bottom"/>
            <w:hideMark/>
          </w:tcPr>
          <w:p w14:paraId="2890AC1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125CF8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296851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527</w:t>
            </w:r>
          </w:p>
        </w:tc>
        <w:tc>
          <w:tcPr>
            <w:tcW w:w="1508" w:type="pct"/>
            <w:tcBorders>
              <w:top w:val="nil"/>
              <w:left w:val="nil"/>
              <w:bottom w:val="nil"/>
              <w:right w:val="nil"/>
            </w:tcBorders>
            <w:noWrap/>
            <w:vAlign w:val="bottom"/>
            <w:hideMark/>
          </w:tcPr>
          <w:p w14:paraId="537BCB0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noWrap/>
            <w:vAlign w:val="bottom"/>
            <w:hideMark/>
          </w:tcPr>
          <w:p w14:paraId="4F28639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60.250,00</w:t>
            </w:r>
          </w:p>
        </w:tc>
        <w:tc>
          <w:tcPr>
            <w:tcW w:w="548" w:type="pct"/>
            <w:tcBorders>
              <w:top w:val="nil"/>
              <w:left w:val="nil"/>
              <w:bottom w:val="nil"/>
              <w:right w:val="nil"/>
            </w:tcBorders>
            <w:noWrap/>
            <w:vAlign w:val="bottom"/>
            <w:hideMark/>
          </w:tcPr>
          <w:p w14:paraId="5B81A3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17.451</w:t>
            </w:r>
          </w:p>
        </w:tc>
        <w:tc>
          <w:tcPr>
            <w:tcW w:w="548" w:type="pct"/>
            <w:tcBorders>
              <w:top w:val="nil"/>
              <w:left w:val="nil"/>
              <w:bottom w:val="nil"/>
              <w:right w:val="nil"/>
            </w:tcBorders>
            <w:noWrap/>
            <w:vAlign w:val="bottom"/>
            <w:hideMark/>
          </w:tcPr>
          <w:p w14:paraId="177694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B37F47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CAB1BBA"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C4DEC2E" w14:textId="77777777" w:rsidTr="00CA7CB5">
        <w:trPr>
          <w:trHeight w:val="300"/>
        </w:trPr>
        <w:tc>
          <w:tcPr>
            <w:tcW w:w="138" w:type="pct"/>
            <w:tcBorders>
              <w:top w:val="nil"/>
              <w:left w:val="nil"/>
              <w:bottom w:val="nil"/>
              <w:right w:val="nil"/>
            </w:tcBorders>
            <w:shd w:val="clear" w:color="000000" w:fill="FFFFFF"/>
            <w:noWrap/>
            <w:vAlign w:val="bottom"/>
            <w:hideMark/>
          </w:tcPr>
          <w:p w14:paraId="4FE9C73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68BEA0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09E346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513</w:t>
            </w:r>
          </w:p>
        </w:tc>
        <w:tc>
          <w:tcPr>
            <w:tcW w:w="1508" w:type="pct"/>
            <w:tcBorders>
              <w:top w:val="nil"/>
              <w:left w:val="nil"/>
              <w:bottom w:val="nil"/>
              <w:right w:val="nil"/>
            </w:tcBorders>
            <w:noWrap/>
            <w:vAlign w:val="bottom"/>
            <w:hideMark/>
          </w:tcPr>
          <w:p w14:paraId="604E660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(MROSP )</w:t>
            </w:r>
          </w:p>
        </w:tc>
        <w:tc>
          <w:tcPr>
            <w:tcW w:w="616" w:type="pct"/>
            <w:tcBorders>
              <w:top w:val="nil"/>
              <w:left w:val="nil"/>
              <w:bottom w:val="nil"/>
              <w:right w:val="nil"/>
            </w:tcBorders>
            <w:noWrap/>
            <w:vAlign w:val="bottom"/>
            <w:hideMark/>
          </w:tcPr>
          <w:p w14:paraId="3AAC32D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31.431,11</w:t>
            </w:r>
          </w:p>
        </w:tc>
        <w:tc>
          <w:tcPr>
            <w:tcW w:w="548" w:type="pct"/>
            <w:tcBorders>
              <w:top w:val="nil"/>
              <w:left w:val="nil"/>
              <w:bottom w:val="nil"/>
              <w:right w:val="nil"/>
            </w:tcBorders>
            <w:noWrap/>
            <w:vAlign w:val="bottom"/>
            <w:hideMark/>
          </w:tcPr>
          <w:p w14:paraId="7B27535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c>
          <w:tcPr>
            <w:tcW w:w="548" w:type="pct"/>
            <w:tcBorders>
              <w:top w:val="nil"/>
              <w:left w:val="nil"/>
              <w:bottom w:val="nil"/>
              <w:right w:val="nil"/>
            </w:tcBorders>
            <w:noWrap/>
            <w:vAlign w:val="bottom"/>
            <w:hideMark/>
          </w:tcPr>
          <w:p w14:paraId="2EB45C3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84355E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A43F65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849AF9B" w14:textId="77777777" w:rsidTr="00CA7CB5">
        <w:trPr>
          <w:trHeight w:val="300"/>
        </w:trPr>
        <w:tc>
          <w:tcPr>
            <w:tcW w:w="138" w:type="pct"/>
            <w:tcBorders>
              <w:top w:val="nil"/>
              <w:left w:val="nil"/>
              <w:bottom w:val="nil"/>
              <w:right w:val="nil"/>
            </w:tcBorders>
            <w:shd w:val="clear" w:color="000000" w:fill="FFFFFF"/>
            <w:noWrap/>
            <w:vAlign w:val="bottom"/>
            <w:hideMark/>
          </w:tcPr>
          <w:p w14:paraId="246A57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EA261C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68F0C1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561</w:t>
            </w:r>
          </w:p>
        </w:tc>
        <w:tc>
          <w:tcPr>
            <w:tcW w:w="1508" w:type="pct"/>
            <w:tcBorders>
              <w:top w:val="nil"/>
              <w:left w:val="nil"/>
              <w:bottom w:val="nil"/>
              <w:right w:val="nil"/>
            </w:tcBorders>
            <w:noWrap/>
            <w:vAlign w:val="bottom"/>
            <w:hideMark/>
          </w:tcPr>
          <w:p w14:paraId="48CF38D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socijalni fond plus</w:t>
            </w:r>
          </w:p>
        </w:tc>
        <w:tc>
          <w:tcPr>
            <w:tcW w:w="616" w:type="pct"/>
            <w:tcBorders>
              <w:top w:val="nil"/>
              <w:left w:val="nil"/>
              <w:bottom w:val="nil"/>
              <w:right w:val="nil"/>
            </w:tcBorders>
            <w:noWrap/>
            <w:vAlign w:val="bottom"/>
            <w:hideMark/>
          </w:tcPr>
          <w:p w14:paraId="50C4D80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A9FDC9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1DF074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c>
          <w:tcPr>
            <w:tcW w:w="548" w:type="pct"/>
            <w:tcBorders>
              <w:top w:val="nil"/>
              <w:left w:val="nil"/>
              <w:bottom w:val="nil"/>
              <w:right w:val="nil"/>
            </w:tcBorders>
            <w:noWrap/>
            <w:vAlign w:val="bottom"/>
            <w:hideMark/>
          </w:tcPr>
          <w:p w14:paraId="7426973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c>
          <w:tcPr>
            <w:tcW w:w="547" w:type="pct"/>
            <w:tcBorders>
              <w:top w:val="nil"/>
              <w:left w:val="nil"/>
              <w:bottom w:val="nil"/>
              <w:right w:val="nil"/>
            </w:tcBorders>
            <w:noWrap/>
            <w:vAlign w:val="bottom"/>
            <w:hideMark/>
          </w:tcPr>
          <w:p w14:paraId="0783045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25.000</w:t>
            </w:r>
          </w:p>
        </w:tc>
      </w:tr>
      <w:tr w:rsidR="00CA7CB5" w:rsidRPr="008C46DB" w14:paraId="7C8A70B4" w14:textId="77777777" w:rsidTr="00CA7CB5">
        <w:trPr>
          <w:trHeight w:val="300"/>
        </w:trPr>
        <w:tc>
          <w:tcPr>
            <w:tcW w:w="138" w:type="pct"/>
            <w:tcBorders>
              <w:top w:val="nil"/>
              <w:left w:val="nil"/>
              <w:bottom w:val="nil"/>
              <w:right w:val="nil"/>
            </w:tcBorders>
            <w:shd w:val="clear" w:color="000000" w:fill="FFFFFF"/>
            <w:noWrap/>
            <w:vAlign w:val="bottom"/>
            <w:hideMark/>
          </w:tcPr>
          <w:p w14:paraId="4DE2A3C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AB1D44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32A3AA1"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1911</w:t>
            </w:r>
          </w:p>
        </w:tc>
        <w:tc>
          <w:tcPr>
            <w:tcW w:w="1508" w:type="pct"/>
            <w:tcBorders>
              <w:top w:val="nil"/>
              <w:left w:val="nil"/>
              <w:bottom w:val="nil"/>
              <w:right w:val="nil"/>
            </w:tcBorders>
            <w:noWrap/>
            <w:vAlign w:val="bottom"/>
            <w:hideMark/>
          </w:tcPr>
          <w:p w14:paraId="6618163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519331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2.464,99</w:t>
            </w:r>
          </w:p>
        </w:tc>
        <w:tc>
          <w:tcPr>
            <w:tcW w:w="548" w:type="pct"/>
            <w:tcBorders>
              <w:top w:val="nil"/>
              <w:left w:val="nil"/>
              <w:bottom w:val="nil"/>
              <w:right w:val="nil"/>
            </w:tcBorders>
            <w:noWrap/>
            <w:vAlign w:val="bottom"/>
            <w:hideMark/>
          </w:tcPr>
          <w:p w14:paraId="72CAD86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31.800</w:t>
            </w:r>
          </w:p>
        </w:tc>
        <w:tc>
          <w:tcPr>
            <w:tcW w:w="548" w:type="pct"/>
            <w:tcBorders>
              <w:top w:val="nil"/>
              <w:left w:val="nil"/>
              <w:bottom w:val="nil"/>
              <w:right w:val="nil"/>
            </w:tcBorders>
            <w:noWrap/>
            <w:vAlign w:val="bottom"/>
            <w:hideMark/>
          </w:tcPr>
          <w:p w14:paraId="6ADC740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45.000</w:t>
            </w:r>
          </w:p>
        </w:tc>
        <w:tc>
          <w:tcPr>
            <w:tcW w:w="548" w:type="pct"/>
            <w:tcBorders>
              <w:top w:val="nil"/>
              <w:left w:val="nil"/>
              <w:bottom w:val="nil"/>
              <w:right w:val="nil"/>
            </w:tcBorders>
            <w:noWrap/>
            <w:vAlign w:val="bottom"/>
            <w:hideMark/>
          </w:tcPr>
          <w:p w14:paraId="265B37F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147F8E8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4F54AC9" w14:textId="77777777" w:rsidTr="00CA7CB5">
        <w:trPr>
          <w:trHeight w:val="510"/>
        </w:trPr>
        <w:tc>
          <w:tcPr>
            <w:tcW w:w="138" w:type="pct"/>
            <w:tcBorders>
              <w:top w:val="nil"/>
              <w:left w:val="nil"/>
              <w:bottom w:val="nil"/>
              <w:right w:val="nil"/>
            </w:tcBorders>
            <w:shd w:val="clear" w:color="000000" w:fill="FFFFFF"/>
            <w:noWrap/>
            <w:vAlign w:val="bottom"/>
            <w:hideMark/>
          </w:tcPr>
          <w:p w14:paraId="6612B00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5F832D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4DC35FAF"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49431</w:t>
            </w:r>
          </w:p>
        </w:tc>
        <w:tc>
          <w:tcPr>
            <w:tcW w:w="1508" w:type="pct"/>
            <w:tcBorders>
              <w:top w:val="nil"/>
              <w:left w:val="nil"/>
              <w:bottom w:val="nil"/>
              <w:right w:val="nil"/>
            </w:tcBorders>
            <w:vAlign w:val="bottom"/>
            <w:hideMark/>
          </w:tcPr>
          <w:p w14:paraId="5B3AA6E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zakupa i prodaje državnog poljoprivrednog zemljišta iz prethodnih godina</w:t>
            </w:r>
          </w:p>
        </w:tc>
        <w:tc>
          <w:tcPr>
            <w:tcW w:w="616" w:type="pct"/>
            <w:tcBorders>
              <w:top w:val="nil"/>
              <w:left w:val="nil"/>
              <w:bottom w:val="nil"/>
              <w:right w:val="nil"/>
            </w:tcBorders>
            <w:noWrap/>
            <w:vAlign w:val="bottom"/>
            <w:hideMark/>
          </w:tcPr>
          <w:p w14:paraId="742195B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779E80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AC7E85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19.379</w:t>
            </w:r>
          </w:p>
        </w:tc>
        <w:tc>
          <w:tcPr>
            <w:tcW w:w="548" w:type="pct"/>
            <w:tcBorders>
              <w:top w:val="nil"/>
              <w:left w:val="nil"/>
              <w:bottom w:val="nil"/>
              <w:right w:val="nil"/>
            </w:tcBorders>
            <w:noWrap/>
            <w:vAlign w:val="bottom"/>
            <w:hideMark/>
          </w:tcPr>
          <w:p w14:paraId="5229B64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542F67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C2F0BAA" w14:textId="77777777" w:rsidTr="00CA7CB5">
        <w:trPr>
          <w:trHeight w:val="615"/>
        </w:trPr>
        <w:tc>
          <w:tcPr>
            <w:tcW w:w="138" w:type="pct"/>
            <w:tcBorders>
              <w:top w:val="nil"/>
              <w:left w:val="nil"/>
              <w:bottom w:val="nil"/>
              <w:right w:val="nil"/>
            </w:tcBorders>
            <w:shd w:val="clear" w:color="000000" w:fill="FFFFFF"/>
            <w:noWrap/>
            <w:vAlign w:val="bottom"/>
            <w:hideMark/>
          </w:tcPr>
          <w:p w14:paraId="2142AC8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5E28B8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F0F2F2E"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49433</w:t>
            </w:r>
          </w:p>
        </w:tc>
        <w:tc>
          <w:tcPr>
            <w:tcW w:w="1508" w:type="pct"/>
            <w:tcBorders>
              <w:top w:val="nil"/>
              <w:left w:val="nil"/>
              <w:bottom w:val="nil"/>
              <w:right w:val="nil"/>
            </w:tcBorders>
            <w:vAlign w:val="bottom"/>
            <w:hideMark/>
          </w:tcPr>
          <w:p w14:paraId="7491C49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naknade za promjenu namjene poljoprivrednog zemljišta</w:t>
            </w:r>
          </w:p>
        </w:tc>
        <w:tc>
          <w:tcPr>
            <w:tcW w:w="616" w:type="pct"/>
            <w:tcBorders>
              <w:top w:val="nil"/>
              <w:left w:val="nil"/>
              <w:bottom w:val="nil"/>
              <w:right w:val="nil"/>
            </w:tcBorders>
            <w:noWrap/>
            <w:vAlign w:val="bottom"/>
            <w:hideMark/>
          </w:tcPr>
          <w:p w14:paraId="172F964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17A49E9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164282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A64FCD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F4599E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532F7B4D" w14:textId="77777777" w:rsidTr="00CA7CB5">
        <w:trPr>
          <w:trHeight w:val="375"/>
        </w:trPr>
        <w:tc>
          <w:tcPr>
            <w:tcW w:w="138" w:type="pct"/>
            <w:tcBorders>
              <w:top w:val="nil"/>
              <w:left w:val="nil"/>
              <w:bottom w:val="nil"/>
              <w:right w:val="nil"/>
            </w:tcBorders>
            <w:shd w:val="clear" w:color="000000" w:fill="FFFFFF"/>
            <w:noWrap/>
            <w:vAlign w:val="bottom"/>
            <w:hideMark/>
          </w:tcPr>
          <w:p w14:paraId="53DF482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7E0FB3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4D12DD33"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49434</w:t>
            </w:r>
          </w:p>
        </w:tc>
        <w:tc>
          <w:tcPr>
            <w:tcW w:w="1508" w:type="pct"/>
            <w:tcBorders>
              <w:top w:val="nil"/>
              <w:left w:val="nil"/>
              <w:bottom w:val="nil"/>
              <w:right w:val="nil"/>
            </w:tcBorders>
            <w:vAlign w:val="bottom"/>
            <w:hideMark/>
          </w:tcPr>
          <w:p w14:paraId="67BCD46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vodnog doprinosa</w:t>
            </w:r>
          </w:p>
        </w:tc>
        <w:tc>
          <w:tcPr>
            <w:tcW w:w="616" w:type="pct"/>
            <w:tcBorders>
              <w:top w:val="nil"/>
              <w:left w:val="nil"/>
              <w:bottom w:val="nil"/>
              <w:right w:val="nil"/>
            </w:tcBorders>
            <w:noWrap/>
            <w:vAlign w:val="bottom"/>
            <w:hideMark/>
          </w:tcPr>
          <w:p w14:paraId="522D5C5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81,00</w:t>
            </w:r>
          </w:p>
        </w:tc>
        <w:tc>
          <w:tcPr>
            <w:tcW w:w="548" w:type="pct"/>
            <w:tcBorders>
              <w:top w:val="nil"/>
              <w:left w:val="nil"/>
              <w:bottom w:val="nil"/>
              <w:right w:val="nil"/>
            </w:tcBorders>
            <w:noWrap/>
            <w:vAlign w:val="bottom"/>
            <w:hideMark/>
          </w:tcPr>
          <w:p w14:paraId="313B74A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0F713B7"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1BC46A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1EEF08C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E9937C3" w14:textId="77777777" w:rsidTr="00CA7CB5">
        <w:trPr>
          <w:trHeight w:val="300"/>
        </w:trPr>
        <w:tc>
          <w:tcPr>
            <w:tcW w:w="138" w:type="pct"/>
            <w:tcBorders>
              <w:top w:val="nil"/>
              <w:left w:val="nil"/>
              <w:bottom w:val="nil"/>
              <w:right w:val="nil"/>
            </w:tcBorders>
            <w:shd w:val="clear" w:color="000000" w:fill="FFFFFF"/>
            <w:noWrap/>
            <w:vAlign w:val="bottom"/>
            <w:hideMark/>
          </w:tcPr>
          <w:p w14:paraId="5F9A12B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4CDA75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509A784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5105C97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doprinosa za šume iz prethodnih godina</w:t>
            </w:r>
          </w:p>
        </w:tc>
        <w:tc>
          <w:tcPr>
            <w:tcW w:w="616" w:type="pct"/>
            <w:tcBorders>
              <w:top w:val="nil"/>
              <w:left w:val="nil"/>
              <w:bottom w:val="nil"/>
              <w:right w:val="nil"/>
            </w:tcBorders>
            <w:noWrap/>
            <w:vAlign w:val="bottom"/>
            <w:hideMark/>
          </w:tcPr>
          <w:p w14:paraId="660E832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23.615,00</w:t>
            </w:r>
          </w:p>
        </w:tc>
        <w:tc>
          <w:tcPr>
            <w:tcW w:w="548" w:type="pct"/>
            <w:tcBorders>
              <w:top w:val="nil"/>
              <w:left w:val="nil"/>
              <w:bottom w:val="nil"/>
              <w:right w:val="nil"/>
            </w:tcBorders>
            <w:noWrap/>
            <w:vAlign w:val="bottom"/>
            <w:hideMark/>
          </w:tcPr>
          <w:p w14:paraId="55C9DCA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70.000</w:t>
            </w:r>
          </w:p>
        </w:tc>
        <w:tc>
          <w:tcPr>
            <w:tcW w:w="548" w:type="pct"/>
            <w:tcBorders>
              <w:top w:val="nil"/>
              <w:left w:val="nil"/>
              <w:bottom w:val="nil"/>
              <w:right w:val="nil"/>
            </w:tcBorders>
            <w:noWrap/>
            <w:vAlign w:val="bottom"/>
            <w:hideMark/>
          </w:tcPr>
          <w:p w14:paraId="3C231E6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A523B8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FC3337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EB74178" w14:textId="77777777" w:rsidTr="00CA7CB5">
        <w:trPr>
          <w:trHeight w:val="300"/>
        </w:trPr>
        <w:tc>
          <w:tcPr>
            <w:tcW w:w="138" w:type="pct"/>
            <w:tcBorders>
              <w:top w:val="nil"/>
              <w:left w:val="nil"/>
              <w:bottom w:val="nil"/>
              <w:right w:val="nil"/>
            </w:tcBorders>
            <w:shd w:val="clear" w:color="000000" w:fill="FFFFFF"/>
            <w:noWrap/>
            <w:vAlign w:val="bottom"/>
            <w:hideMark/>
          </w:tcPr>
          <w:p w14:paraId="06FD192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6BA6A1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88509C4"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49436</w:t>
            </w:r>
          </w:p>
        </w:tc>
        <w:tc>
          <w:tcPr>
            <w:tcW w:w="1508" w:type="pct"/>
            <w:tcBorders>
              <w:top w:val="nil"/>
              <w:left w:val="nil"/>
              <w:bottom w:val="nil"/>
              <w:right w:val="nil"/>
            </w:tcBorders>
            <w:noWrap/>
            <w:vAlign w:val="bottom"/>
            <w:hideMark/>
          </w:tcPr>
          <w:p w14:paraId="12D45F0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komunalnog doprinosa</w:t>
            </w:r>
          </w:p>
        </w:tc>
        <w:tc>
          <w:tcPr>
            <w:tcW w:w="616" w:type="pct"/>
            <w:tcBorders>
              <w:top w:val="nil"/>
              <w:left w:val="nil"/>
              <w:bottom w:val="nil"/>
              <w:right w:val="nil"/>
            </w:tcBorders>
            <w:noWrap/>
            <w:vAlign w:val="bottom"/>
            <w:hideMark/>
          </w:tcPr>
          <w:p w14:paraId="784E333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903,00</w:t>
            </w:r>
          </w:p>
        </w:tc>
        <w:tc>
          <w:tcPr>
            <w:tcW w:w="548" w:type="pct"/>
            <w:tcBorders>
              <w:top w:val="nil"/>
              <w:left w:val="nil"/>
              <w:bottom w:val="nil"/>
              <w:right w:val="nil"/>
            </w:tcBorders>
            <w:noWrap/>
            <w:vAlign w:val="bottom"/>
            <w:hideMark/>
          </w:tcPr>
          <w:p w14:paraId="6B0F63C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87395F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54C37D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807CFA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AA5281D" w14:textId="77777777" w:rsidTr="00CA7CB5">
        <w:trPr>
          <w:trHeight w:val="405"/>
        </w:trPr>
        <w:tc>
          <w:tcPr>
            <w:tcW w:w="138" w:type="pct"/>
            <w:tcBorders>
              <w:top w:val="nil"/>
              <w:left w:val="nil"/>
              <w:bottom w:val="nil"/>
              <w:right w:val="nil"/>
            </w:tcBorders>
            <w:shd w:val="clear" w:color="000000" w:fill="FFFFFF"/>
            <w:noWrap/>
            <w:vAlign w:val="bottom"/>
            <w:hideMark/>
          </w:tcPr>
          <w:p w14:paraId="67576AB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FA5CB5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3675BE4A"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59501</w:t>
            </w:r>
          </w:p>
        </w:tc>
        <w:tc>
          <w:tcPr>
            <w:tcW w:w="1508" w:type="pct"/>
            <w:tcBorders>
              <w:top w:val="nil"/>
              <w:left w:val="nil"/>
              <w:bottom w:val="nil"/>
              <w:right w:val="nil"/>
            </w:tcBorders>
            <w:vAlign w:val="bottom"/>
            <w:hideMark/>
          </w:tcPr>
          <w:p w14:paraId="5E11EAE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706CBD4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19.304,40</w:t>
            </w:r>
          </w:p>
        </w:tc>
        <w:tc>
          <w:tcPr>
            <w:tcW w:w="548" w:type="pct"/>
            <w:tcBorders>
              <w:top w:val="nil"/>
              <w:left w:val="nil"/>
              <w:bottom w:val="nil"/>
              <w:right w:val="nil"/>
            </w:tcBorders>
            <w:noWrap/>
            <w:vAlign w:val="bottom"/>
            <w:hideMark/>
          </w:tcPr>
          <w:p w14:paraId="16A77E6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2A9154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BA11E4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0F1458F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3BB9880" w14:textId="77777777" w:rsidTr="00CA7CB5">
        <w:trPr>
          <w:trHeight w:val="300"/>
        </w:trPr>
        <w:tc>
          <w:tcPr>
            <w:tcW w:w="138" w:type="pct"/>
            <w:tcBorders>
              <w:top w:val="nil"/>
              <w:left w:val="nil"/>
              <w:bottom w:val="nil"/>
              <w:right w:val="nil"/>
            </w:tcBorders>
            <w:shd w:val="clear" w:color="000000" w:fill="FFFFFF"/>
            <w:noWrap/>
            <w:vAlign w:val="bottom"/>
            <w:hideMark/>
          </w:tcPr>
          <w:p w14:paraId="4D009F1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lastRenderedPageBreak/>
              <w:t> </w:t>
            </w:r>
          </w:p>
        </w:tc>
        <w:tc>
          <w:tcPr>
            <w:tcW w:w="214" w:type="pct"/>
            <w:tcBorders>
              <w:top w:val="nil"/>
              <w:left w:val="nil"/>
              <w:bottom w:val="nil"/>
              <w:right w:val="nil"/>
            </w:tcBorders>
            <w:shd w:val="clear" w:color="000000" w:fill="FFFFFF"/>
            <w:noWrap/>
            <w:vAlign w:val="bottom"/>
            <w:hideMark/>
          </w:tcPr>
          <w:p w14:paraId="2BE4759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681320B"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49438</w:t>
            </w:r>
          </w:p>
        </w:tc>
        <w:tc>
          <w:tcPr>
            <w:tcW w:w="1508" w:type="pct"/>
            <w:tcBorders>
              <w:top w:val="nil"/>
              <w:left w:val="nil"/>
              <w:bottom w:val="nil"/>
              <w:right w:val="nil"/>
            </w:tcBorders>
            <w:noWrap/>
            <w:vAlign w:val="bottom"/>
            <w:hideMark/>
          </w:tcPr>
          <w:p w14:paraId="5569D5A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grobne naknade iz prethodnih godina</w:t>
            </w:r>
          </w:p>
        </w:tc>
        <w:tc>
          <w:tcPr>
            <w:tcW w:w="616" w:type="pct"/>
            <w:tcBorders>
              <w:top w:val="nil"/>
              <w:left w:val="nil"/>
              <w:bottom w:val="nil"/>
              <w:right w:val="nil"/>
            </w:tcBorders>
            <w:noWrap/>
            <w:vAlign w:val="bottom"/>
            <w:hideMark/>
          </w:tcPr>
          <w:p w14:paraId="5836DCC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1.340,62</w:t>
            </w:r>
          </w:p>
        </w:tc>
        <w:tc>
          <w:tcPr>
            <w:tcW w:w="548" w:type="pct"/>
            <w:tcBorders>
              <w:top w:val="nil"/>
              <w:left w:val="nil"/>
              <w:bottom w:val="nil"/>
              <w:right w:val="nil"/>
            </w:tcBorders>
            <w:noWrap/>
            <w:vAlign w:val="bottom"/>
            <w:hideMark/>
          </w:tcPr>
          <w:p w14:paraId="4BBFDDE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AB20367"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A39374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00A3C6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04485D6" w14:textId="77777777" w:rsidTr="00CA7CB5">
        <w:trPr>
          <w:trHeight w:val="300"/>
        </w:trPr>
        <w:tc>
          <w:tcPr>
            <w:tcW w:w="138" w:type="pct"/>
            <w:tcBorders>
              <w:top w:val="nil"/>
              <w:left w:val="nil"/>
              <w:bottom w:val="nil"/>
              <w:right w:val="nil"/>
            </w:tcBorders>
            <w:shd w:val="clear" w:color="000000" w:fill="FFFFFF"/>
            <w:noWrap/>
            <w:vAlign w:val="bottom"/>
            <w:hideMark/>
          </w:tcPr>
          <w:p w14:paraId="2ED64DF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E7A43B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3859448"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59526</w:t>
            </w:r>
          </w:p>
        </w:tc>
        <w:tc>
          <w:tcPr>
            <w:tcW w:w="1508" w:type="pct"/>
            <w:tcBorders>
              <w:top w:val="nil"/>
              <w:left w:val="nil"/>
              <w:bottom w:val="nil"/>
              <w:right w:val="nil"/>
            </w:tcBorders>
            <w:noWrap/>
            <w:vAlign w:val="bottom"/>
            <w:hideMark/>
          </w:tcPr>
          <w:p w14:paraId="16967A4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BPŽ</w:t>
            </w:r>
          </w:p>
        </w:tc>
        <w:tc>
          <w:tcPr>
            <w:tcW w:w="616" w:type="pct"/>
            <w:tcBorders>
              <w:top w:val="nil"/>
              <w:left w:val="nil"/>
              <w:bottom w:val="nil"/>
              <w:right w:val="nil"/>
            </w:tcBorders>
            <w:noWrap/>
            <w:vAlign w:val="bottom"/>
            <w:hideMark/>
          </w:tcPr>
          <w:p w14:paraId="25DDD3C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A11646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845ED0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4DA414E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AC3454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10A7A34" w14:textId="77777777" w:rsidTr="00CA7CB5">
        <w:trPr>
          <w:trHeight w:val="300"/>
        </w:trPr>
        <w:tc>
          <w:tcPr>
            <w:tcW w:w="138" w:type="pct"/>
            <w:tcBorders>
              <w:top w:val="nil"/>
              <w:left w:val="nil"/>
              <w:bottom w:val="nil"/>
              <w:right w:val="nil"/>
            </w:tcBorders>
            <w:shd w:val="clear" w:color="000000" w:fill="FFFFFF"/>
            <w:noWrap/>
            <w:vAlign w:val="bottom"/>
            <w:hideMark/>
          </w:tcPr>
          <w:p w14:paraId="7FCF378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B935A7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F026843"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59513</w:t>
            </w:r>
          </w:p>
        </w:tc>
        <w:tc>
          <w:tcPr>
            <w:tcW w:w="1508" w:type="pct"/>
            <w:tcBorders>
              <w:top w:val="nil"/>
              <w:left w:val="nil"/>
              <w:bottom w:val="nil"/>
              <w:right w:val="nil"/>
            </w:tcBorders>
            <w:noWrap/>
            <w:vAlign w:val="bottom"/>
            <w:hideMark/>
          </w:tcPr>
          <w:p w14:paraId="4A66B4C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EU pomoći ( MROSP)</w:t>
            </w:r>
          </w:p>
        </w:tc>
        <w:tc>
          <w:tcPr>
            <w:tcW w:w="616" w:type="pct"/>
            <w:tcBorders>
              <w:top w:val="nil"/>
              <w:left w:val="nil"/>
              <w:bottom w:val="nil"/>
              <w:right w:val="nil"/>
            </w:tcBorders>
            <w:noWrap/>
            <w:vAlign w:val="bottom"/>
            <w:hideMark/>
          </w:tcPr>
          <w:p w14:paraId="6132C3A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389042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18.400</w:t>
            </w:r>
          </w:p>
        </w:tc>
        <w:tc>
          <w:tcPr>
            <w:tcW w:w="548" w:type="pct"/>
            <w:tcBorders>
              <w:top w:val="nil"/>
              <w:left w:val="nil"/>
              <w:bottom w:val="nil"/>
              <w:right w:val="nil"/>
            </w:tcBorders>
            <w:noWrap/>
            <w:vAlign w:val="bottom"/>
            <w:hideMark/>
          </w:tcPr>
          <w:p w14:paraId="6A71639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B06C22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D53C07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5C17ED83" w14:textId="77777777" w:rsidTr="00CA7CB5">
        <w:trPr>
          <w:trHeight w:val="300"/>
        </w:trPr>
        <w:tc>
          <w:tcPr>
            <w:tcW w:w="138" w:type="pct"/>
            <w:tcBorders>
              <w:top w:val="nil"/>
              <w:left w:val="nil"/>
              <w:bottom w:val="nil"/>
              <w:right w:val="nil"/>
            </w:tcBorders>
            <w:shd w:val="clear" w:color="000000" w:fill="D9D9D9"/>
            <w:noWrap/>
            <w:vAlign w:val="bottom"/>
            <w:hideMark/>
          </w:tcPr>
          <w:p w14:paraId="49FEFDE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5660293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34</w:t>
            </w:r>
          </w:p>
        </w:tc>
        <w:tc>
          <w:tcPr>
            <w:tcW w:w="333" w:type="pct"/>
            <w:tcBorders>
              <w:top w:val="nil"/>
              <w:left w:val="nil"/>
              <w:bottom w:val="nil"/>
              <w:right w:val="nil"/>
            </w:tcBorders>
            <w:shd w:val="clear" w:color="000000" w:fill="D9D9D9"/>
            <w:noWrap/>
            <w:vAlign w:val="bottom"/>
            <w:hideMark/>
          </w:tcPr>
          <w:p w14:paraId="42190A3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55A938B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xml:space="preserve">Financijski rashodi       </w:t>
            </w:r>
          </w:p>
        </w:tc>
        <w:tc>
          <w:tcPr>
            <w:tcW w:w="616" w:type="pct"/>
            <w:tcBorders>
              <w:top w:val="nil"/>
              <w:left w:val="nil"/>
              <w:bottom w:val="nil"/>
              <w:right w:val="nil"/>
            </w:tcBorders>
            <w:shd w:val="clear" w:color="000000" w:fill="D9D9D9"/>
            <w:noWrap/>
            <w:vAlign w:val="bottom"/>
            <w:hideMark/>
          </w:tcPr>
          <w:p w14:paraId="57F1BDCA"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1.393,88</w:t>
            </w:r>
          </w:p>
        </w:tc>
        <w:tc>
          <w:tcPr>
            <w:tcW w:w="548" w:type="pct"/>
            <w:tcBorders>
              <w:top w:val="nil"/>
              <w:left w:val="nil"/>
              <w:bottom w:val="nil"/>
              <w:right w:val="nil"/>
            </w:tcBorders>
            <w:shd w:val="clear" w:color="000000" w:fill="D9D9D9"/>
            <w:noWrap/>
            <w:vAlign w:val="bottom"/>
            <w:hideMark/>
          </w:tcPr>
          <w:p w14:paraId="700ACB24"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1.327</w:t>
            </w:r>
          </w:p>
        </w:tc>
        <w:tc>
          <w:tcPr>
            <w:tcW w:w="548" w:type="pct"/>
            <w:tcBorders>
              <w:top w:val="nil"/>
              <w:left w:val="nil"/>
              <w:bottom w:val="nil"/>
              <w:right w:val="nil"/>
            </w:tcBorders>
            <w:shd w:val="clear" w:color="000000" w:fill="D9D9D9"/>
            <w:noWrap/>
            <w:vAlign w:val="bottom"/>
            <w:hideMark/>
          </w:tcPr>
          <w:p w14:paraId="69201F55"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1.327</w:t>
            </w:r>
          </w:p>
        </w:tc>
        <w:tc>
          <w:tcPr>
            <w:tcW w:w="548" w:type="pct"/>
            <w:tcBorders>
              <w:top w:val="nil"/>
              <w:left w:val="nil"/>
              <w:bottom w:val="nil"/>
              <w:right w:val="nil"/>
            </w:tcBorders>
            <w:shd w:val="clear" w:color="000000" w:fill="D9D9D9"/>
            <w:noWrap/>
            <w:vAlign w:val="bottom"/>
            <w:hideMark/>
          </w:tcPr>
          <w:p w14:paraId="105EF871"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1.428</w:t>
            </w:r>
          </w:p>
        </w:tc>
        <w:tc>
          <w:tcPr>
            <w:tcW w:w="547" w:type="pct"/>
            <w:tcBorders>
              <w:top w:val="nil"/>
              <w:left w:val="nil"/>
              <w:bottom w:val="nil"/>
              <w:right w:val="nil"/>
            </w:tcBorders>
            <w:shd w:val="clear" w:color="000000" w:fill="D9D9D9"/>
            <w:noWrap/>
            <w:vAlign w:val="bottom"/>
            <w:hideMark/>
          </w:tcPr>
          <w:p w14:paraId="266DC47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1.428</w:t>
            </w:r>
          </w:p>
        </w:tc>
      </w:tr>
      <w:tr w:rsidR="00CA7CB5" w:rsidRPr="008C46DB" w14:paraId="4FF1D97E" w14:textId="77777777" w:rsidTr="00CA7CB5">
        <w:trPr>
          <w:trHeight w:val="300"/>
        </w:trPr>
        <w:tc>
          <w:tcPr>
            <w:tcW w:w="138" w:type="pct"/>
            <w:tcBorders>
              <w:top w:val="nil"/>
              <w:left w:val="nil"/>
              <w:bottom w:val="nil"/>
              <w:right w:val="nil"/>
            </w:tcBorders>
            <w:shd w:val="clear" w:color="000000" w:fill="FFFFFF"/>
            <w:noWrap/>
            <w:vAlign w:val="bottom"/>
            <w:hideMark/>
          </w:tcPr>
          <w:p w14:paraId="1CFFAF5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7F6033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53E5CBF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31CF8A8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0202C3F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1.393,88</w:t>
            </w:r>
          </w:p>
        </w:tc>
        <w:tc>
          <w:tcPr>
            <w:tcW w:w="548" w:type="pct"/>
            <w:tcBorders>
              <w:top w:val="nil"/>
              <w:left w:val="nil"/>
              <w:bottom w:val="nil"/>
              <w:right w:val="nil"/>
            </w:tcBorders>
            <w:noWrap/>
            <w:vAlign w:val="bottom"/>
            <w:hideMark/>
          </w:tcPr>
          <w:p w14:paraId="3F24FA4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8A15E7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1.327</w:t>
            </w:r>
          </w:p>
        </w:tc>
        <w:tc>
          <w:tcPr>
            <w:tcW w:w="548" w:type="pct"/>
            <w:tcBorders>
              <w:top w:val="nil"/>
              <w:left w:val="nil"/>
              <w:bottom w:val="nil"/>
              <w:right w:val="nil"/>
            </w:tcBorders>
            <w:noWrap/>
            <w:vAlign w:val="bottom"/>
            <w:hideMark/>
          </w:tcPr>
          <w:p w14:paraId="31B0E2D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1.428</w:t>
            </w:r>
          </w:p>
        </w:tc>
        <w:tc>
          <w:tcPr>
            <w:tcW w:w="547" w:type="pct"/>
            <w:tcBorders>
              <w:top w:val="nil"/>
              <w:left w:val="nil"/>
              <w:bottom w:val="nil"/>
              <w:right w:val="nil"/>
            </w:tcBorders>
            <w:noWrap/>
            <w:vAlign w:val="bottom"/>
            <w:hideMark/>
          </w:tcPr>
          <w:p w14:paraId="69FAA75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1.428</w:t>
            </w:r>
          </w:p>
        </w:tc>
      </w:tr>
      <w:tr w:rsidR="00CA7CB5" w:rsidRPr="008C46DB" w14:paraId="28A147C4" w14:textId="77777777" w:rsidTr="00CA7CB5">
        <w:trPr>
          <w:trHeight w:val="300"/>
        </w:trPr>
        <w:tc>
          <w:tcPr>
            <w:tcW w:w="138" w:type="pct"/>
            <w:tcBorders>
              <w:top w:val="nil"/>
              <w:left w:val="nil"/>
              <w:bottom w:val="nil"/>
              <w:right w:val="nil"/>
            </w:tcBorders>
            <w:shd w:val="clear" w:color="000000" w:fill="FFFFFF"/>
            <w:noWrap/>
            <w:vAlign w:val="bottom"/>
            <w:hideMark/>
          </w:tcPr>
          <w:p w14:paraId="0C31956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53DA06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08407A2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2C9AC3A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4850617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EB8DC5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1.327</w:t>
            </w:r>
          </w:p>
        </w:tc>
        <w:tc>
          <w:tcPr>
            <w:tcW w:w="548" w:type="pct"/>
            <w:tcBorders>
              <w:top w:val="nil"/>
              <w:left w:val="nil"/>
              <w:bottom w:val="nil"/>
              <w:right w:val="nil"/>
            </w:tcBorders>
            <w:noWrap/>
            <w:vAlign w:val="bottom"/>
            <w:hideMark/>
          </w:tcPr>
          <w:p w14:paraId="24EAC17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D0CB85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C09A23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1F09A17" w14:textId="77777777" w:rsidTr="00CA7CB5">
        <w:trPr>
          <w:trHeight w:val="390"/>
        </w:trPr>
        <w:tc>
          <w:tcPr>
            <w:tcW w:w="138" w:type="pct"/>
            <w:tcBorders>
              <w:top w:val="nil"/>
              <w:left w:val="nil"/>
              <w:bottom w:val="nil"/>
              <w:right w:val="nil"/>
            </w:tcBorders>
            <w:shd w:val="clear" w:color="000000" w:fill="D9D9D9"/>
            <w:noWrap/>
            <w:vAlign w:val="bottom"/>
            <w:hideMark/>
          </w:tcPr>
          <w:p w14:paraId="4E4AE2A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29E4E55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36</w:t>
            </w:r>
          </w:p>
        </w:tc>
        <w:tc>
          <w:tcPr>
            <w:tcW w:w="333" w:type="pct"/>
            <w:tcBorders>
              <w:top w:val="nil"/>
              <w:left w:val="nil"/>
              <w:bottom w:val="nil"/>
              <w:right w:val="nil"/>
            </w:tcBorders>
            <w:shd w:val="clear" w:color="000000" w:fill="D9D9D9"/>
            <w:noWrap/>
            <w:vAlign w:val="bottom"/>
            <w:hideMark/>
          </w:tcPr>
          <w:p w14:paraId="4D3F5D4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vAlign w:val="bottom"/>
            <w:hideMark/>
          </w:tcPr>
          <w:p w14:paraId="12EA2D6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Pomoći dane u inozemstvo i unutar općeg proračuna</w:t>
            </w:r>
          </w:p>
        </w:tc>
        <w:tc>
          <w:tcPr>
            <w:tcW w:w="616" w:type="pct"/>
            <w:tcBorders>
              <w:top w:val="nil"/>
              <w:left w:val="nil"/>
              <w:bottom w:val="nil"/>
              <w:right w:val="nil"/>
            </w:tcBorders>
            <w:shd w:val="clear" w:color="000000" w:fill="D9D9D9"/>
            <w:vAlign w:val="bottom"/>
            <w:hideMark/>
          </w:tcPr>
          <w:p w14:paraId="3CDBD21B"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1.014,47</w:t>
            </w:r>
          </w:p>
        </w:tc>
        <w:tc>
          <w:tcPr>
            <w:tcW w:w="548" w:type="pct"/>
            <w:tcBorders>
              <w:top w:val="nil"/>
              <w:left w:val="nil"/>
              <w:bottom w:val="nil"/>
              <w:right w:val="nil"/>
            </w:tcBorders>
            <w:shd w:val="clear" w:color="000000" w:fill="D9D9D9"/>
            <w:vAlign w:val="bottom"/>
            <w:hideMark/>
          </w:tcPr>
          <w:p w14:paraId="581836EA"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4.000</w:t>
            </w:r>
          </w:p>
        </w:tc>
        <w:tc>
          <w:tcPr>
            <w:tcW w:w="548" w:type="pct"/>
            <w:tcBorders>
              <w:top w:val="nil"/>
              <w:left w:val="nil"/>
              <w:bottom w:val="nil"/>
              <w:right w:val="nil"/>
            </w:tcBorders>
            <w:shd w:val="clear" w:color="000000" w:fill="D9D9D9"/>
            <w:noWrap/>
            <w:vAlign w:val="bottom"/>
            <w:hideMark/>
          </w:tcPr>
          <w:p w14:paraId="33FF986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1.000</w:t>
            </w:r>
          </w:p>
        </w:tc>
        <w:tc>
          <w:tcPr>
            <w:tcW w:w="548" w:type="pct"/>
            <w:tcBorders>
              <w:top w:val="nil"/>
              <w:left w:val="nil"/>
              <w:bottom w:val="nil"/>
              <w:right w:val="nil"/>
            </w:tcBorders>
            <w:shd w:val="clear" w:color="000000" w:fill="D9D9D9"/>
            <w:noWrap/>
            <w:vAlign w:val="bottom"/>
            <w:hideMark/>
          </w:tcPr>
          <w:p w14:paraId="6F87A39A"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2.500</w:t>
            </w:r>
          </w:p>
        </w:tc>
        <w:tc>
          <w:tcPr>
            <w:tcW w:w="547" w:type="pct"/>
            <w:tcBorders>
              <w:top w:val="nil"/>
              <w:left w:val="nil"/>
              <w:bottom w:val="nil"/>
              <w:right w:val="nil"/>
            </w:tcBorders>
            <w:shd w:val="clear" w:color="000000" w:fill="D9D9D9"/>
            <w:noWrap/>
            <w:vAlign w:val="bottom"/>
            <w:hideMark/>
          </w:tcPr>
          <w:p w14:paraId="419C3D83"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2.500</w:t>
            </w:r>
          </w:p>
        </w:tc>
      </w:tr>
      <w:tr w:rsidR="00CA7CB5" w:rsidRPr="008C46DB" w14:paraId="560D2B1B" w14:textId="77777777" w:rsidTr="00CA7CB5">
        <w:trPr>
          <w:trHeight w:val="495"/>
        </w:trPr>
        <w:tc>
          <w:tcPr>
            <w:tcW w:w="138" w:type="pct"/>
            <w:tcBorders>
              <w:top w:val="nil"/>
              <w:left w:val="nil"/>
              <w:bottom w:val="nil"/>
              <w:right w:val="nil"/>
            </w:tcBorders>
            <w:shd w:val="clear" w:color="000000" w:fill="FFFFFF"/>
            <w:noWrap/>
            <w:vAlign w:val="bottom"/>
            <w:hideMark/>
          </w:tcPr>
          <w:p w14:paraId="2654337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747C85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67DD25C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vAlign w:val="bottom"/>
            <w:hideMark/>
          </w:tcPr>
          <w:p w14:paraId="29FEB59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vAlign w:val="bottom"/>
            <w:hideMark/>
          </w:tcPr>
          <w:p w14:paraId="2B88E5C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1.014,47</w:t>
            </w:r>
          </w:p>
        </w:tc>
        <w:tc>
          <w:tcPr>
            <w:tcW w:w="548" w:type="pct"/>
            <w:tcBorders>
              <w:top w:val="nil"/>
              <w:left w:val="nil"/>
              <w:bottom w:val="nil"/>
              <w:right w:val="nil"/>
            </w:tcBorders>
            <w:vAlign w:val="bottom"/>
            <w:hideMark/>
          </w:tcPr>
          <w:p w14:paraId="3DE2E1A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4.000</w:t>
            </w:r>
          </w:p>
        </w:tc>
        <w:tc>
          <w:tcPr>
            <w:tcW w:w="548" w:type="pct"/>
            <w:tcBorders>
              <w:top w:val="nil"/>
              <w:left w:val="nil"/>
              <w:bottom w:val="nil"/>
              <w:right w:val="nil"/>
            </w:tcBorders>
            <w:noWrap/>
            <w:vAlign w:val="bottom"/>
            <w:hideMark/>
          </w:tcPr>
          <w:p w14:paraId="43F8650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2B491D8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c>
          <w:tcPr>
            <w:tcW w:w="547" w:type="pct"/>
            <w:tcBorders>
              <w:top w:val="nil"/>
              <w:left w:val="nil"/>
              <w:bottom w:val="nil"/>
              <w:right w:val="nil"/>
            </w:tcBorders>
            <w:noWrap/>
            <w:vAlign w:val="bottom"/>
            <w:hideMark/>
          </w:tcPr>
          <w:p w14:paraId="2EFDB4C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r>
      <w:tr w:rsidR="00CA7CB5" w:rsidRPr="008C46DB" w14:paraId="10B47000" w14:textId="77777777" w:rsidTr="00CA7CB5">
        <w:trPr>
          <w:trHeight w:val="465"/>
        </w:trPr>
        <w:tc>
          <w:tcPr>
            <w:tcW w:w="138" w:type="pct"/>
            <w:tcBorders>
              <w:top w:val="nil"/>
              <w:left w:val="nil"/>
              <w:bottom w:val="nil"/>
              <w:right w:val="nil"/>
            </w:tcBorders>
            <w:shd w:val="clear" w:color="000000" w:fill="D9D9D9"/>
            <w:noWrap/>
            <w:vAlign w:val="bottom"/>
            <w:hideMark/>
          </w:tcPr>
          <w:p w14:paraId="523B8B7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51623A3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37</w:t>
            </w:r>
          </w:p>
        </w:tc>
        <w:tc>
          <w:tcPr>
            <w:tcW w:w="333" w:type="pct"/>
            <w:tcBorders>
              <w:top w:val="nil"/>
              <w:left w:val="nil"/>
              <w:bottom w:val="nil"/>
              <w:right w:val="nil"/>
            </w:tcBorders>
            <w:shd w:val="clear" w:color="000000" w:fill="D9D9D9"/>
            <w:noWrap/>
            <w:vAlign w:val="bottom"/>
            <w:hideMark/>
          </w:tcPr>
          <w:p w14:paraId="405FE54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vAlign w:val="bottom"/>
            <w:hideMark/>
          </w:tcPr>
          <w:p w14:paraId="39EB054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Naknade građanima i kućanstvima na temelju osiguranja i druge naknade</w:t>
            </w:r>
          </w:p>
        </w:tc>
        <w:tc>
          <w:tcPr>
            <w:tcW w:w="616" w:type="pct"/>
            <w:tcBorders>
              <w:top w:val="nil"/>
              <w:left w:val="nil"/>
              <w:bottom w:val="nil"/>
              <w:right w:val="nil"/>
            </w:tcBorders>
            <w:shd w:val="clear" w:color="000000" w:fill="D9D9D9"/>
            <w:vAlign w:val="bottom"/>
            <w:hideMark/>
          </w:tcPr>
          <w:p w14:paraId="0836F2CE"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68.241,66</w:t>
            </w:r>
          </w:p>
        </w:tc>
        <w:tc>
          <w:tcPr>
            <w:tcW w:w="548" w:type="pct"/>
            <w:tcBorders>
              <w:top w:val="nil"/>
              <w:left w:val="nil"/>
              <w:bottom w:val="nil"/>
              <w:right w:val="nil"/>
            </w:tcBorders>
            <w:shd w:val="clear" w:color="000000" w:fill="D9D9D9"/>
            <w:vAlign w:val="bottom"/>
            <w:hideMark/>
          </w:tcPr>
          <w:p w14:paraId="3F0D732C"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135.979</w:t>
            </w:r>
          </w:p>
        </w:tc>
        <w:tc>
          <w:tcPr>
            <w:tcW w:w="548" w:type="pct"/>
            <w:tcBorders>
              <w:top w:val="nil"/>
              <w:left w:val="nil"/>
              <w:bottom w:val="nil"/>
              <w:right w:val="nil"/>
            </w:tcBorders>
            <w:shd w:val="clear" w:color="000000" w:fill="D9D9D9"/>
            <w:noWrap/>
            <w:vAlign w:val="bottom"/>
            <w:hideMark/>
          </w:tcPr>
          <w:p w14:paraId="02082A8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119.689</w:t>
            </w:r>
          </w:p>
        </w:tc>
        <w:tc>
          <w:tcPr>
            <w:tcW w:w="548" w:type="pct"/>
            <w:tcBorders>
              <w:top w:val="nil"/>
              <w:left w:val="nil"/>
              <w:bottom w:val="nil"/>
              <w:right w:val="nil"/>
            </w:tcBorders>
            <w:shd w:val="clear" w:color="000000" w:fill="D9D9D9"/>
            <w:noWrap/>
            <w:vAlign w:val="bottom"/>
            <w:hideMark/>
          </w:tcPr>
          <w:p w14:paraId="0E53C10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97.354</w:t>
            </w:r>
          </w:p>
        </w:tc>
        <w:tc>
          <w:tcPr>
            <w:tcW w:w="547" w:type="pct"/>
            <w:tcBorders>
              <w:top w:val="nil"/>
              <w:left w:val="nil"/>
              <w:bottom w:val="nil"/>
              <w:right w:val="nil"/>
            </w:tcBorders>
            <w:shd w:val="clear" w:color="000000" w:fill="D9D9D9"/>
            <w:noWrap/>
            <w:vAlign w:val="bottom"/>
            <w:hideMark/>
          </w:tcPr>
          <w:p w14:paraId="3E20F06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92.954</w:t>
            </w:r>
          </w:p>
        </w:tc>
      </w:tr>
      <w:tr w:rsidR="00CA7CB5" w:rsidRPr="008C46DB" w14:paraId="036F5A06" w14:textId="77777777" w:rsidTr="00CA7CB5">
        <w:trPr>
          <w:trHeight w:val="300"/>
        </w:trPr>
        <w:tc>
          <w:tcPr>
            <w:tcW w:w="138" w:type="pct"/>
            <w:tcBorders>
              <w:top w:val="nil"/>
              <w:left w:val="nil"/>
              <w:bottom w:val="nil"/>
              <w:right w:val="nil"/>
            </w:tcBorders>
            <w:noWrap/>
            <w:vAlign w:val="bottom"/>
            <w:hideMark/>
          </w:tcPr>
          <w:p w14:paraId="753960C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354295A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5673D5B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34DBF56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vAlign w:val="bottom"/>
            <w:hideMark/>
          </w:tcPr>
          <w:p w14:paraId="756325C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vAlign w:val="bottom"/>
            <w:hideMark/>
          </w:tcPr>
          <w:p w14:paraId="77ADDCB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11.945</w:t>
            </w:r>
          </w:p>
        </w:tc>
        <w:tc>
          <w:tcPr>
            <w:tcW w:w="548" w:type="pct"/>
            <w:tcBorders>
              <w:top w:val="nil"/>
              <w:left w:val="nil"/>
              <w:bottom w:val="nil"/>
              <w:right w:val="nil"/>
            </w:tcBorders>
            <w:noWrap/>
            <w:vAlign w:val="bottom"/>
            <w:hideMark/>
          </w:tcPr>
          <w:p w14:paraId="63F9885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41.945</w:t>
            </w:r>
          </w:p>
        </w:tc>
        <w:tc>
          <w:tcPr>
            <w:tcW w:w="548" w:type="pct"/>
            <w:tcBorders>
              <w:top w:val="nil"/>
              <w:left w:val="nil"/>
              <w:bottom w:val="nil"/>
              <w:right w:val="nil"/>
            </w:tcBorders>
            <w:noWrap/>
            <w:vAlign w:val="bottom"/>
            <w:hideMark/>
          </w:tcPr>
          <w:p w14:paraId="76F0311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35.323</w:t>
            </w:r>
          </w:p>
        </w:tc>
        <w:tc>
          <w:tcPr>
            <w:tcW w:w="547" w:type="pct"/>
            <w:tcBorders>
              <w:top w:val="nil"/>
              <w:left w:val="nil"/>
              <w:bottom w:val="nil"/>
              <w:right w:val="nil"/>
            </w:tcBorders>
            <w:noWrap/>
            <w:vAlign w:val="bottom"/>
            <w:hideMark/>
          </w:tcPr>
          <w:p w14:paraId="779753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30.323</w:t>
            </w:r>
          </w:p>
        </w:tc>
      </w:tr>
      <w:tr w:rsidR="00CA7CB5" w:rsidRPr="008C46DB" w14:paraId="588B6A95" w14:textId="77777777" w:rsidTr="00CA7CB5">
        <w:trPr>
          <w:trHeight w:val="300"/>
        </w:trPr>
        <w:tc>
          <w:tcPr>
            <w:tcW w:w="138" w:type="pct"/>
            <w:tcBorders>
              <w:top w:val="nil"/>
              <w:left w:val="nil"/>
              <w:bottom w:val="nil"/>
              <w:right w:val="nil"/>
            </w:tcBorders>
            <w:noWrap/>
            <w:vAlign w:val="bottom"/>
            <w:hideMark/>
          </w:tcPr>
          <w:p w14:paraId="61DD3D4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214" w:type="pct"/>
            <w:tcBorders>
              <w:top w:val="nil"/>
              <w:left w:val="nil"/>
              <w:bottom w:val="nil"/>
              <w:right w:val="nil"/>
            </w:tcBorders>
            <w:noWrap/>
            <w:vAlign w:val="bottom"/>
            <w:hideMark/>
          </w:tcPr>
          <w:p w14:paraId="7F84568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12F890C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64D6CF0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 ( NPOO)</w:t>
            </w:r>
          </w:p>
        </w:tc>
        <w:tc>
          <w:tcPr>
            <w:tcW w:w="616" w:type="pct"/>
            <w:tcBorders>
              <w:top w:val="nil"/>
              <w:left w:val="nil"/>
              <w:bottom w:val="nil"/>
              <w:right w:val="nil"/>
            </w:tcBorders>
            <w:vAlign w:val="bottom"/>
            <w:hideMark/>
          </w:tcPr>
          <w:p w14:paraId="1FD103E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vAlign w:val="bottom"/>
            <w:hideMark/>
          </w:tcPr>
          <w:p w14:paraId="308E9B6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69EC1E3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21.000</w:t>
            </w:r>
          </w:p>
        </w:tc>
        <w:tc>
          <w:tcPr>
            <w:tcW w:w="548" w:type="pct"/>
            <w:tcBorders>
              <w:top w:val="nil"/>
              <w:left w:val="nil"/>
              <w:bottom w:val="nil"/>
              <w:right w:val="nil"/>
            </w:tcBorders>
            <w:noWrap/>
            <w:vAlign w:val="bottom"/>
            <w:hideMark/>
          </w:tcPr>
          <w:p w14:paraId="224F605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5A2F02C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39D1610" w14:textId="77777777" w:rsidTr="00CA7CB5">
        <w:trPr>
          <w:trHeight w:val="540"/>
        </w:trPr>
        <w:tc>
          <w:tcPr>
            <w:tcW w:w="138" w:type="pct"/>
            <w:tcBorders>
              <w:top w:val="nil"/>
              <w:left w:val="nil"/>
              <w:bottom w:val="nil"/>
              <w:right w:val="nil"/>
            </w:tcBorders>
            <w:shd w:val="clear" w:color="000000" w:fill="FFFFFF"/>
            <w:noWrap/>
            <w:vAlign w:val="bottom"/>
            <w:hideMark/>
          </w:tcPr>
          <w:p w14:paraId="7784B67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959A38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EE2CB2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w:t>
            </w:r>
          </w:p>
        </w:tc>
        <w:tc>
          <w:tcPr>
            <w:tcW w:w="1508" w:type="pct"/>
            <w:tcBorders>
              <w:top w:val="nil"/>
              <w:left w:val="nil"/>
              <w:bottom w:val="nil"/>
              <w:right w:val="nil"/>
            </w:tcBorders>
            <w:vAlign w:val="bottom"/>
            <w:hideMark/>
          </w:tcPr>
          <w:p w14:paraId="1D988CF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vAlign w:val="bottom"/>
            <w:hideMark/>
          </w:tcPr>
          <w:p w14:paraId="00645B2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940,50</w:t>
            </w:r>
          </w:p>
        </w:tc>
        <w:tc>
          <w:tcPr>
            <w:tcW w:w="548" w:type="pct"/>
            <w:tcBorders>
              <w:top w:val="nil"/>
              <w:left w:val="nil"/>
              <w:bottom w:val="nil"/>
              <w:right w:val="nil"/>
            </w:tcBorders>
            <w:vAlign w:val="bottom"/>
            <w:hideMark/>
          </w:tcPr>
          <w:p w14:paraId="250A0AA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w:t>
            </w:r>
          </w:p>
        </w:tc>
        <w:tc>
          <w:tcPr>
            <w:tcW w:w="548" w:type="pct"/>
            <w:tcBorders>
              <w:top w:val="nil"/>
              <w:left w:val="nil"/>
              <w:bottom w:val="nil"/>
              <w:right w:val="nil"/>
            </w:tcBorders>
            <w:noWrap/>
            <w:vAlign w:val="bottom"/>
            <w:hideMark/>
          </w:tcPr>
          <w:p w14:paraId="0D47DC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c>
          <w:tcPr>
            <w:tcW w:w="548" w:type="pct"/>
            <w:tcBorders>
              <w:top w:val="nil"/>
              <w:left w:val="nil"/>
              <w:bottom w:val="nil"/>
              <w:right w:val="nil"/>
            </w:tcBorders>
            <w:noWrap/>
            <w:vAlign w:val="bottom"/>
            <w:hideMark/>
          </w:tcPr>
          <w:p w14:paraId="18DA3A5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c>
          <w:tcPr>
            <w:tcW w:w="547" w:type="pct"/>
            <w:tcBorders>
              <w:top w:val="nil"/>
              <w:left w:val="nil"/>
              <w:bottom w:val="nil"/>
              <w:right w:val="nil"/>
            </w:tcBorders>
            <w:noWrap/>
            <w:vAlign w:val="bottom"/>
            <w:hideMark/>
          </w:tcPr>
          <w:p w14:paraId="06FD6F2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2.500</w:t>
            </w:r>
          </w:p>
        </w:tc>
      </w:tr>
      <w:tr w:rsidR="00CA7CB5" w:rsidRPr="008C46DB" w14:paraId="2BC63DD0" w14:textId="77777777" w:rsidTr="00CA7CB5">
        <w:trPr>
          <w:trHeight w:val="330"/>
        </w:trPr>
        <w:tc>
          <w:tcPr>
            <w:tcW w:w="138" w:type="pct"/>
            <w:tcBorders>
              <w:top w:val="nil"/>
              <w:left w:val="nil"/>
              <w:bottom w:val="nil"/>
              <w:right w:val="nil"/>
            </w:tcBorders>
            <w:shd w:val="clear" w:color="000000" w:fill="FFFFFF"/>
            <w:noWrap/>
            <w:vAlign w:val="bottom"/>
            <w:hideMark/>
          </w:tcPr>
          <w:p w14:paraId="7C642BD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9F1E01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F2FCE0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440</w:t>
            </w:r>
          </w:p>
        </w:tc>
        <w:tc>
          <w:tcPr>
            <w:tcW w:w="1508" w:type="pct"/>
            <w:tcBorders>
              <w:top w:val="nil"/>
              <w:left w:val="nil"/>
              <w:bottom w:val="nil"/>
              <w:right w:val="nil"/>
            </w:tcBorders>
            <w:vAlign w:val="bottom"/>
            <w:hideMark/>
          </w:tcPr>
          <w:p w14:paraId="27FF57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prodaje državnih stanova</w:t>
            </w:r>
          </w:p>
        </w:tc>
        <w:tc>
          <w:tcPr>
            <w:tcW w:w="616" w:type="pct"/>
            <w:tcBorders>
              <w:top w:val="nil"/>
              <w:left w:val="nil"/>
              <w:bottom w:val="nil"/>
              <w:right w:val="nil"/>
            </w:tcBorders>
            <w:vAlign w:val="bottom"/>
            <w:hideMark/>
          </w:tcPr>
          <w:p w14:paraId="09D09B3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7.036,68</w:t>
            </w:r>
          </w:p>
        </w:tc>
        <w:tc>
          <w:tcPr>
            <w:tcW w:w="548" w:type="pct"/>
            <w:tcBorders>
              <w:top w:val="nil"/>
              <w:left w:val="nil"/>
              <w:bottom w:val="nil"/>
              <w:right w:val="nil"/>
            </w:tcBorders>
            <w:vAlign w:val="bottom"/>
            <w:hideMark/>
          </w:tcPr>
          <w:p w14:paraId="22DF78E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6.396</w:t>
            </w:r>
          </w:p>
        </w:tc>
        <w:tc>
          <w:tcPr>
            <w:tcW w:w="548" w:type="pct"/>
            <w:tcBorders>
              <w:top w:val="nil"/>
              <w:left w:val="nil"/>
              <w:bottom w:val="nil"/>
              <w:right w:val="nil"/>
            </w:tcBorders>
            <w:noWrap/>
            <w:vAlign w:val="bottom"/>
            <w:hideMark/>
          </w:tcPr>
          <w:p w14:paraId="722D18C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71D016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ECBCEB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F24E808" w14:textId="77777777" w:rsidTr="00CA7CB5">
        <w:trPr>
          <w:trHeight w:val="300"/>
        </w:trPr>
        <w:tc>
          <w:tcPr>
            <w:tcW w:w="138" w:type="pct"/>
            <w:tcBorders>
              <w:top w:val="nil"/>
              <w:left w:val="nil"/>
              <w:bottom w:val="nil"/>
              <w:right w:val="nil"/>
            </w:tcBorders>
            <w:shd w:val="clear" w:color="000000" w:fill="FFFFFF"/>
            <w:noWrap/>
            <w:vAlign w:val="bottom"/>
            <w:hideMark/>
          </w:tcPr>
          <w:p w14:paraId="6F3E2DA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F6A386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901E3D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088E799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5CDB381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60.264,48</w:t>
            </w:r>
          </w:p>
        </w:tc>
        <w:tc>
          <w:tcPr>
            <w:tcW w:w="548" w:type="pct"/>
            <w:tcBorders>
              <w:top w:val="nil"/>
              <w:left w:val="nil"/>
              <w:bottom w:val="nil"/>
              <w:right w:val="nil"/>
            </w:tcBorders>
            <w:noWrap/>
            <w:vAlign w:val="bottom"/>
            <w:hideMark/>
          </w:tcPr>
          <w:p w14:paraId="6103F14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52.138</w:t>
            </w:r>
          </w:p>
        </w:tc>
        <w:tc>
          <w:tcPr>
            <w:tcW w:w="548" w:type="pct"/>
            <w:tcBorders>
              <w:top w:val="nil"/>
              <w:left w:val="nil"/>
              <w:bottom w:val="nil"/>
              <w:right w:val="nil"/>
            </w:tcBorders>
            <w:noWrap/>
            <w:vAlign w:val="bottom"/>
            <w:hideMark/>
          </w:tcPr>
          <w:p w14:paraId="6F4CBEC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53.244</w:t>
            </w:r>
          </w:p>
        </w:tc>
        <w:tc>
          <w:tcPr>
            <w:tcW w:w="548" w:type="pct"/>
            <w:tcBorders>
              <w:top w:val="nil"/>
              <w:left w:val="nil"/>
              <w:bottom w:val="nil"/>
              <w:right w:val="nil"/>
            </w:tcBorders>
            <w:noWrap/>
            <w:vAlign w:val="bottom"/>
            <w:hideMark/>
          </w:tcPr>
          <w:p w14:paraId="6E3F039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59.531</w:t>
            </w:r>
          </w:p>
        </w:tc>
        <w:tc>
          <w:tcPr>
            <w:tcW w:w="547" w:type="pct"/>
            <w:tcBorders>
              <w:top w:val="nil"/>
              <w:left w:val="nil"/>
              <w:bottom w:val="nil"/>
              <w:right w:val="nil"/>
            </w:tcBorders>
            <w:noWrap/>
            <w:vAlign w:val="bottom"/>
            <w:hideMark/>
          </w:tcPr>
          <w:p w14:paraId="027AE16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60.131</w:t>
            </w:r>
          </w:p>
        </w:tc>
      </w:tr>
      <w:tr w:rsidR="00CA7CB5" w:rsidRPr="008C46DB" w14:paraId="00A4B2B0" w14:textId="77777777" w:rsidTr="00CA7CB5">
        <w:trPr>
          <w:trHeight w:val="300"/>
        </w:trPr>
        <w:tc>
          <w:tcPr>
            <w:tcW w:w="138" w:type="pct"/>
            <w:tcBorders>
              <w:top w:val="nil"/>
              <w:left w:val="nil"/>
              <w:bottom w:val="nil"/>
              <w:right w:val="nil"/>
            </w:tcBorders>
            <w:shd w:val="clear" w:color="000000" w:fill="FFFFFF"/>
            <w:noWrap/>
            <w:vAlign w:val="bottom"/>
            <w:hideMark/>
          </w:tcPr>
          <w:p w14:paraId="05E651A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FD8315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3EA9C9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1911</w:t>
            </w:r>
          </w:p>
        </w:tc>
        <w:tc>
          <w:tcPr>
            <w:tcW w:w="1508" w:type="pct"/>
            <w:tcBorders>
              <w:top w:val="nil"/>
              <w:left w:val="nil"/>
              <w:bottom w:val="nil"/>
              <w:right w:val="nil"/>
            </w:tcBorders>
            <w:noWrap/>
            <w:vAlign w:val="bottom"/>
            <w:hideMark/>
          </w:tcPr>
          <w:p w14:paraId="6A873F8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619CE79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B6EA6D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64.000</w:t>
            </w:r>
          </w:p>
        </w:tc>
        <w:tc>
          <w:tcPr>
            <w:tcW w:w="548" w:type="pct"/>
            <w:tcBorders>
              <w:top w:val="nil"/>
              <w:left w:val="nil"/>
              <w:bottom w:val="nil"/>
              <w:right w:val="nil"/>
            </w:tcBorders>
            <w:noWrap/>
            <w:vAlign w:val="bottom"/>
            <w:hideMark/>
          </w:tcPr>
          <w:p w14:paraId="3F03450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w:t>
            </w:r>
          </w:p>
        </w:tc>
        <w:tc>
          <w:tcPr>
            <w:tcW w:w="548" w:type="pct"/>
            <w:tcBorders>
              <w:top w:val="nil"/>
              <w:left w:val="nil"/>
              <w:bottom w:val="nil"/>
              <w:right w:val="nil"/>
            </w:tcBorders>
            <w:noWrap/>
            <w:vAlign w:val="bottom"/>
            <w:hideMark/>
          </w:tcPr>
          <w:p w14:paraId="7B7CA70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78200D2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B10CF20" w14:textId="77777777" w:rsidTr="00CA7CB5">
        <w:trPr>
          <w:trHeight w:val="300"/>
        </w:trPr>
        <w:tc>
          <w:tcPr>
            <w:tcW w:w="138" w:type="pct"/>
            <w:tcBorders>
              <w:top w:val="nil"/>
              <w:left w:val="nil"/>
              <w:bottom w:val="nil"/>
              <w:right w:val="nil"/>
            </w:tcBorders>
            <w:shd w:val="clear" w:color="000000" w:fill="D9D9D9"/>
            <w:noWrap/>
            <w:vAlign w:val="bottom"/>
            <w:hideMark/>
          </w:tcPr>
          <w:p w14:paraId="4967BB9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2B95604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38</w:t>
            </w:r>
          </w:p>
        </w:tc>
        <w:tc>
          <w:tcPr>
            <w:tcW w:w="333" w:type="pct"/>
            <w:tcBorders>
              <w:top w:val="nil"/>
              <w:left w:val="nil"/>
              <w:bottom w:val="nil"/>
              <w:right w:val="nil"/>
            </w:tcBorders>
            <w:shd w:val="clear" w:color="000000" w:fill="D9D9D9"/>
            <w:noWrap/>
            <w:vAlign w:val="bottom"/>
            <w:hideMark/>
          </w:tcPr>
          <w:p w14:paraId="1C9BA53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1A1D0605" w14:textId="6753A58D" w:rsidR="008C46DB" w:rsidRPr="008C46DB" w:rsidRDefault="00BF10CE" w:rsidP="008C46DB">
            <w:pPr>
              <w:spacing w:after="0" w:line="240" w:lineRule="auto"/>
              <w:rPr>
                <w:rFonts w:ascii="Arial" w:eastAsia="Times New Roman" w:hAnsi="Arial" w:cs="Arial"/>
                <w:b/>
                <w:bCs/>
                <w:color w:val="000000"/>
                <w:sz w:val="18"/>
                <w:szCs w:val="18"/>
                <w:lang w:eastAsia="hr-HR"/>
              </w:rPr>
            </w:pPr>
            <w:r w:rsidRPr="00BF10CE">
              <w:rPr>
                <w:rFonts w:ascii="Arial" w:eastAsia="Times New Roman" w:hAnsi="Arial" w:cs="Arial"/>
                <w:b/>
                <w:bCs/>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D9D9D9"/>
            <w:noWrap/>
            <w:vAlign w:val="bottom"/>
            <w:hideMark/>
          </w:tcPr>
          <w:p w14:paraId="667CB0A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59.051,18</w:t>
            </w:r>
          </w:p>
        </w:tc>
        <w:tc>
          <w:tcPr>
            <w:tcW w:w="548" w:type="pct"/>
            <w:tcBorders>
              <w:top w:val="nil"/>
              <w:left w:val="nil"/>
              <w:bottom w:val="nil"/>
              <w:right w:val="nil"/>
            </w:tcBorders>
            <w:shd w:val="clear" w:color="000000" w:fill="D9D9D9"/>
            <w:noWrap/>
            <w:vAlign w:val="bottom"/>
            <w:hideMark/>
          </w:tcPr>
          <w:p w14:paraId="5891D168"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82.115</w:t>
            </w:r>
          </w:p>
        </w:tc>
        <w:tc>
          <w:tcPr>
            <w:tcW w:w="548" w:type="pct"/>
            <w:tcBorders>
              <w:top w:val="nil"/>
              <w:left w:val="nil"/>
              <w:bottom w:val="nil"/>
              <w:right w:val="nil"/>
            </w:tcBorders>
            <w:shd w:val="clear" w:color="000000" w:fill="D9D9D9"/>
            <w:noWrap/>
            <w:vAlign w:val="bottom"/>
            <w:hideMark/>
          </w:tcPr>
          <w:p w14:paraId="6D1B5B58"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115.215</w:t>
            </w:r>
          </w:p>
        </w:tc>
        <w:tc>
          <w:tcPr>
            <w:tcW w:w="548" w:type="pct"/>
            <w:tcBorders>
              <w:top w:val="nil"/>
              <w:left w:val="nil"/>
              <w:bottom w:val="nil"/>
              <w:right w:val="nil"/>
            </w:tcBorders>
            <w:shd w:val="clear" w:color="000000" w:fill="D9D9D9"/>
            <w:noWrap/>
            <w:vAlign w:val="bottom"/>
            <w:hideMark/>
          </w:tcPr>
          <w:p w14:paraId="4D8C33A2"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44.215</w:t>
            </w:r>
          </w:p>
        </w:tc>
        <w:tc>
          <w:tcPr>
            <w:tcW w:w="547" w:type="pct"/>
            <w:tcBorders>
              <w:top w:val="nil"/>
              <w:left w:val="nil"/>
              <w:bottom w:val="nil"/>
              <w:right w:val="nil"/>
            </w:tcBorders>
            <w:shd w:val="clear" w:color="000000" w:fill="D9D9D9"/>
            <w:noWrap/>
            <w:vAlign w:val="bottom"/>
            <w:hideMark/>
          </w:tcPr>
          <w:p w14:paraId="16A5A0A6"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37.950</w:t>
            </w:r>
          </w:p>
        </w:tc>
      </w:tr>
      <w:tr w:rsidR="00CA7CB5" w:rsidRPr="008C46DB" w14:paraId="1A9B19FD" w14:textId="77777777" w:rsidTr="00CA7CB5">
        <w:trPr>
          <w:trHeight w:val="300"/>
        </w:trPr>
        <w:tc>
          <w:tcPr>
            <w:tcW w:w="138" w:type="pct"/>
            <w:tcBorders>
              <w:top w:val="nil"/>
              <w:left w:val="nil"/>
              <w:bottom w:val="nil"/>
              <w:right w:val="nil"/>
            </w:tcBorders>
            <w:noWrap/>
            <w:vAlign w:val="bottom"/>
            <w:hideMark/>
          </w:tcPr>
          <w:p w14:paraId="7EE7021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7F49571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3B9E387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3FE8E88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652C43F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12.423,00</w:t>
            </w:r>
          </w:p>
        </w:tc>
        <w:tc>
          <w:tcPr>
            <w:tcW w:w="548" w:type="pct"/>
            <w:tcBorders>
              <w:top w:val="nil"/>
              <w:left w:val="nil"/>
              <w:bottom w:val="nil"/>
              <w:right w:val="nil"/>
            </w:tcBorders>
            <w:noWrap/>
            <w:vAlign w:val="bottom"/>
            <w:hideMark/>
          </w:tcPr>
          <w:p w14:paraId="6E38A09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D769C3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10.000</w:t>
            </w:r>
          </w:p>
        </w:tc>
        <w:tc>
          <w:tcPr>
            <w:tcW w:w="548" w:type="pct"/>
            <w:tcBorders>
              <w:top w:val="nil"/>
              <w:left w:val="nil"/>
              <w:bottom w:val="nil"/>
              <w:right w:val="nil"/>
            </w:tcBorders>
            <w:noWrap/>
            <w:vAlign w:val="bottom"/>
            <w:hideMark/>
          </w:tcPr>
          <w:p w14:paraId="1A5413D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68A16D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0F021EA" w14:textId="77777777" w:rsidTr="00CA7CB5">
        <w:trPr>
          <w:trHeight w:val="570"/>
        </w:trPr>
        <w:tc>
          <w:tcPr>
            <w:tcW w:w="138" w:type="pct"/>
            <w:tcBorders>
              <w:top w:val="nil"/>
              <w:left w:val="nil"/>
              <w:bottom w:val="nil"/>
              <w:right w:val="nil"/>
            </w:tcBorders>
            <w:shd w:val="clear" w:color="000000" w:fill="FFFFFF"/>
            <w:noWrap/>
            <w:vAlign w:val="bottom"/>
            <w:hideMark/>
          </w:tcPr>
          <w:p w14:paraId="4B40B74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CC3293C"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3611968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w:t>
            </w:r>
          </w:p>
        </w:tc>
        <w:tc>
          <w:tcPr>
            <w:tcW w:w="1508" w:type="pct"/>
            <w:tcBorders>
              <w:top w:val="nil"/>
              <w:left w:val="nil"/>
              <w:bottom w:val="nil"/>
              <w:right w:val="nil"/>
            </w:tcBorders>
            <w:vAlign w:val="bottom"/>
            <w:hideMark/>
          </w:tcPr>
          <w:p w14:paraId="5BC76CB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noWrap/>
            <w:vAlign w:val="bottom"/>
            <w:hideMark/>
          </w:tcPr>
          <w:p w14:paraId="0CA2758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F82CB9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67C8ADF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8C6448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093FD58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5967F23" w14:textId="77777777" w:rsidTr="00CA7CB5">
        <w:trPr>
          <w:trHeight w:val="300"/>
        </w:trPr>
        <w:tc>
          <w:tcPr>
            <w:tcW w:w="138" w:type="pct"/>
            <w:tcBorders>
              <w:top w:val="nil"/>
              <w:left w:val="nil"/>
              <w:bottom w:val="nil"/>
              <w:right w:val="nil"/>
            </w:tcBorders>
            <w:shd w:val="clear" w:color="000000" w:fill="FFFFFF"/>
            <w:noWrap/>
            <w:vAlign w:val="bottom"/>
            <w:hideMark/>
          </w:tcPr>
          <w:p w14:paraId="475207D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103AA6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4AE2A4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5899E53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22FAC0E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36.054,18</w:t>
            </w:r>
          </w:p>
        </w:tc>
        <w:tc>
          <w:tcPr>
            <w:tcW w:w="548" w:type="pct"/>
            <w:tcBorders>
              <w:top w:val="nil"/>
              <w:left w:val="nil"/>
              <w:bottom w:val="nil"/>
              <w:right w:val="nil"/>
            </w:tcBorders>
            <w:noWrap/>
            <w:vAlign w:val="bottom"/>
            <w:hideMark/>
          </w:tcPr>
          <w:p w14:paraId="08C71C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58.187</w:t>
            </w:r>
          </w:p>
        </w:tc>
        <w:tc>
          <w:tcPr>
            <w:tcW w:w="548" w:type="pct"/>
            <w:tcBorders>
              <w:top w:val="nil"/>
              <w:left w:val="nil"/>
              <w:bottom w:val="nil"/>
              <w:right w:val="nil"/>
            </w:tcBorders>
            <w:noWrap/>
            <w:vAlign w:val="bottom"/>
            <w:hideMark/>
          </w:tcPr>
          <w:p w14:paraId="599F6E1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91.215</w:t>
            </w:r>
          </w:p>
        </w:tc>
        <w:tc>
          <w:tcPr>
            <w:tcW w:w="548" w:type="pct"/>
            <w:tcBorders>
              <w:top w:val="nil"/>
              <w:left w:val="nil"/>
              <w:bottom w:val="nil"/>
              <w:right w:val="nil"/>
            </w:tcBorders>
            <w:noWrap/>
            <w:vAlign w:val="bottom"/>
            <w:hideMark/>
          </w:tcPr>
          <w:p w14:paraId="544F67E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44.215</w:t>
            </w:r>
          </w:p>
        </w:tc>
        <w:tc>
          <w:tcPr>
            <w:tcW w:w="547" w:type="pct"/>
            <w:tcBorders>
              <w:top w:val="nil"/>
              <w:left w:val="nil"/>
              <w:bottom w:val="nil"/>
              <w:right w:val="nil"/>
            </w:tcBorders>
            <w:noWrap/>
            <w:vAlign w:val="bottom"/>
            <w:hideMark/>
          </w:tcPr>
          <w:p w14:paraId="055128C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37.950</w:t>
            </w:r>
          </w:p>
        </w:tc>
      </w:tr>
      <w:tr w:rsidR="00CA7CB5" w:rsidRPr="008C46DB" w14:paraId="4FC999F4" w14:textId="77777777" w:rsidTr="00CA7CB5">
        <w:trPr>
          <w:trHeight w:val="300"/>
        </w:trPr>
        <w:tc>
          <w:tcPr>
            <w:tcW w:w="138" w:type="pct"/>
            <w:tcBorders>
              <w:top w:val="nil"/>
              <w:left w:val="nil"/>
              <w:bottom w:val="nil"/>
              <w:right w:val="nil"/>
            </w:tcBorders>
            <w:shd w:val="clear" w:color="000000" w:fill="FFFFFF"/>
            <w:noWrap/>
            <w:vAlign w:val="bottom"/>
            <w:hideMark/>
          </w:tcPr>
          <w:p w14:paraId="49982C9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DF2A21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0426B3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w:t>
            </w:r>
          </w:p>
        </w:tc>
        <w:tc>
          <w:tcPr>
            <w:tcW w:w="1508" w:type="pct"/>
            <w:tcBorders>
              <w:top w:val="nil"/>
              <w:left w:val="nil"/>
              <w:bottom w:val="nil"/>
              <w:right w:val="nil"/>
            </w:tcBorders>
            <w:noWrap/>
            <w:vAlign w:val="bottom"/>
            <w:hideMark/>
          </w:tcPr>
          <w:p w14:paraId="5F18ACE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prodaje imovine</w:t>
            </w:r>
          </w:p>
        </w:tc>
        <w:tc>
          <w:tcPr>
            <w:tcW w:w="616" w:type="pct"/>
            <w:tcBorders>
              <w:top w:val="nil"/>
              <w:left w:val="nil"/>
              <w:bottom w:val="nil"/>
              <w:right w:val="nil"/>
            </w:tcBorders>
            <w:noWrap/>
            <w:vAlign w:val="bottom"/>
            <w:hideMark/>
          </w:tcPr>
          <w:p w14:paraId="50ADADB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1ED841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FF06A6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14.000</w:t>
            </w:r>
          </w:p>
        </w:tc>
        <w:tc>
          <w:tcPr>
            <w:tcW w:w="548" w:type="pct"/>
            <w:tcBorders>
              <w:top w:val="nil"/>
              <w:left w:val="nil"/>
              <w:bottom w:val="nil"/>
              <w:right w:val="nil"/>
            </w:tcBorders>
            <w:noWrap/>
            <w:vAlign w:val="bottom"/>
            <w:hideMark/>
          </w:tcPr>
          <w:p w14:paraId="452FA0C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4F38C42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9784273" w14:textId="77777777" w:rsidTr="00CA7CB5">
        <w:trPr>
          <w:trHeight w:val="300"/>
        </w:trPr>
        <w:tc>
          <w:tcPr>
            <w:tcW w:w="138" w:type="pct"/>
            <w:tcBorders>
              <w:top w:val="nil"/>
              <w:left w:val="nil"/>
              <w:bottom w:val="nil"/>
              <w:right w:val="nil"/>
            </w:tcBorders>
            <w:shd w:val="clear" w:color="000000" w:fill="FFFFFF"/>
            <w:noWrap/>
            <w:vAlign w:val="bottom"/>
            <w:hideMark/>
          </w:tcPr>
          <w:p w14:paraId="04240FA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679C76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8E44BD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1911</w:t>
            </w:r>
          </w:p>
        </w:tc>
        <w:tc>
          <w:tcPr>
            <w:tcW w:w="1508" w:type="pct"/>
            <w:tcBorders>
              <w:top w:val="nil"/>
              <w:left w:val="nil"/>
              <w:bottom w:val="nil"/>
              <w:right w:val="nil"/>
            </w:tcBorders>
            <w:noWrap/>
            <w:vAlign w:val="bottom"/>
            <w:hideMark/>
          </w:tcPr>
          <w:p w14:paraId="293DFCE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A1AF6B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10.574,00</w:t>
            </w:r>
          </w:p>
        </w:tc>
        <w:tc>
          <w:tcPr>
            <w:tcW w:w="548" w:type="pct"/>
            <w:tcBorders>
              <w:top w:val="nil"/>
              <w:left w:val="nil"/>
              <w:bottom w:val="nil"/>
              <w:right w:val="nil"/>
            </w:tcBorders>
            <w:noWrap/>
            <w:vAlign w:val="bottom"/>
            <w:hideMark/>
          </w:tcPr>
          <w:p w14:paraId="0776AB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20.000</w:t>
            </w:r>
          </w:p>
        </w:tc>
        <w:tc>
          <w:tcPr>
            <w:tcW w:w="548" w:type="pct"/>
            <w:tcBorders>
              <w:top w:val="nil"/>
              <w:left w:val="nil"/>
              <w:bottom w:val="nil"/>
              <w:right w:val="nil"/>
            </w:tcBorders>
            <w:noWrap/>
            <w:vAlign w:val="bottom"/>
            <w:hideMark/>
          </w:tcPr>
          <w:p w14:paraId="6EA05CD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915D64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75C96017"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DC3FB8A" w14:textId="77777777" w:rsidTr="00CA7CB5">
        <w:trPr>
          <w:trHeight w:val="300"/>
        </w:trPr>
        <w:tc>
          <w:tcPr>
            <w:tcW w:w="138" w:type="pct"/>
            <w:tcBorders>
              <w:top w:val="nil"/>
              <w:left w:val="nil"/>
              <w:bottom w:val="nil"/>
              <w:right w:val="nil"/>
            </w:tcBorders>
            <w:shd w:val="clear" w:color="000000" w:fill="FFFFFF"/>
            <w:noWrap/>
            <w:vAlign w:val="bottom"/>
            <w:hideMark/>
          </w:tcPr>
          <w:p w14:paraId="259A056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0CF03A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0CC34C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75125E1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doprinosa za šume </w:t>
            </w:r>
          </w:p>
        </w:tc>
        <w:tc>
          <w:tcPr>
            <w:tcW w:w="616" w:type="pct"/>
            <w:tcBorders>
              <w:top w:val="nil"/>
              <w:left w:val="nil"/>
              <w:bottom w:val="nil"/>
              <w:right w:val="nil"/>
            </w:tcBorders>
            <w:noWrap/>
            <w:vAlign w:val="bottom"/>
            <w:hideMark/>
          </w:tcPr>
          <w:p w14:paraId="5CB1368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584E71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3.928</w:t>
            </w:r>
          </w:p>
        </w:tc>
        <w:tc>
          <w:tcPr>
            <w:tcW w:w="548" w:type="pct"/>
            <w:tcBorders>
              <w:top w:val="nil"/>
              <w:left w:val="nil"/>
              <w:bottom w:val="nil"/>
              <w:right w:val="nil"/>
            </w:tcBorders>
            <w:noWrap/>
            <w:vAlign w:val="bottom"/>
            <w:hideMark/>
          </w:tcPr>
          <w:p w14:paraId="26A1B98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557C3B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2FC227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8064B5F" w14:textId="77777777" w:rsidTr="00CA7CB5">
        <w:trPr>
          <w:trHeight w:val="300"/>
        </w:trPr>
        <w:tc>
          <w:tcPr>
            <w:tcW w:w="138" w:type="pct"/>
            <w:tcBorders>
              <w:top w:val="nil"/>
              <w:left w:val="nil"/>
              <w:bottom w:val="nil"/>
              <w:right w:val="nil"/>
            </w:tcBorders>
            <w:shd w:val="clear" w:color="000000" w:fill="BFBFBF"/>
            <w:noWrap/>
            <w:vAlign w:val="bottom"/>
            <w:hideMark/>
          </w:tcPr>
          <w:p w14:paraId="3295A6B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w:t>
            </w:r>
          </w:p>
        </w:tc>
        <w:tc>
          <w:tcPr>
            <w:tcW w:w="214" w:type="pct"/>
            <w:tcBorders>
              <w:top w:val="nil"/>
              <w:left w:val="nil"/>
              <w:bottom w:val="nil"/>
              <w:right w:val="nil"/>
            </w:tcBorders>
            <w:shd w:val="clear" w:color="000000" w:fill="BFBFBF"/>
            <w:noWrap/>
            <w:vAlign w:val="bottom"/>
            <w:hideMark/>
          </w:tcPr>
          <w:p w14:paraId="32297C3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BFBFBF"/>
            <w:noWrap/>
            <w:vAlign w:val="bottom"/>
            <w:hideMark/>
          </w:tcPr>
          <w:p w14:paraId="7C8E491A"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BFBFBF"/>
            <w:noWrap/>
            <w:vAlign w:val="bottom"/>
            <w:hideMark/>
          </w:tcPr>
          <w:p w14:paraId="79975A7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BFBFBF"/>
            <w:noWrap/>
            <w:vAlign w:val="bottom"/>
            <w:hideMark/>
          </w:tcPr>
          <w:p w14:paraId="3E764FFC"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461.641,93</w:t>
            </w:r>
          </w:p>
        </w:tc>
        <w:tc>
          <w:tcPr>
            <w:tcW w:w="548" w:type="pct"/>
            <w:tcBorders>
              <w:top w:val="nil"/>
              <w:left w:val="nil"/>
              <w:bottom w:val="nil"/>
              <w:right w:val="nil"/>
            </w:tcBorders>
            <w:shd w:val="clear" w:color="000000" w:fill="BFBFBF"/>
            <w:noWrap/>
            <w:vAlign w:val="bottom"/>
            <w:hideMark/>
          </w:tcPr>
          <w:p w14:paraId="5BE75EC5"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1.592.597</w:t>
            </w:r>
          </w:p>
        </w:tc>
        <w:tc>
          <w:tcPr>
            <w:tcW w:w="548" w:type="pct"/>
            <w:tcBorders>
              <w:top w:val="nil"/>
              <w:left w:val="nil"/>
              <w:bottom w:val="nil"/>
              <w:right w:val="nil"/>
            </w:tcBorders>
            <w:shd w:val="clear" w:color="000000" w:fill="BFBFBF"/>
            <w:noWrap/>
            <w:vAlign w:val="bottom"/>
            <w:hideMark/>
          </w:tcPr>
          <w:p w14:paraId="562B9ECE"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422.504</w:t>
            </w:r>
          </w:p>
        </w:tc>
        <w:tc>
          <w:tcPr>
            <w:tcW w:w="548" w:type="pct"/>
            <w:tcBorders>
              <w:top w:val="nil"/>
              <w:left w:val="nil"/>
              <w:bottom w:val="nil"/>
              <w:right w:val="nil"/>
            </w:tcBorders>
            <w:shd w:val="clear" w:color="000000" w:fill="BFBFBF"/>
            <w:noWrap/>
            <w:vAlign w:val="bottom"/>
            <w:hideMark/>
          </w:tcPr>
          <w:p w14:paraId="62782C9C"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1.248.041</w:t>
            </w:r>
          </w:p>
        </w:tc>
        <w:tc>
          <w:tcPr>
            <w:tcW w:w="547" w:type="pct"/>
            <w:tcBorders>
              <w:top w:val="nil"/>
              <w:left w:val="nil"/>
              <w:bottom w:val="nil"/>
              <w:right w:val="nil"/>
            </w:tcBorders>
            <w:shd w:val="clear" w:color="000000" w:fill="BFBFBF"/>
            <w:noWrap/>
            <w:vAlign w:val="bottom"/>
            <w:hideMark/>
          </w:tcPr>
          <w:p w14:paraId="37544C7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129.200</w:t>
            </w:r>
          </w:p>
        </w:tc>
      </w:tr>
      <w:tr w:rsidR="00CA7CB5" w:rsidRPr="008C46DB" w14:paraId="5DFA6F1D" w14:textId="77777777" w:rsidTr="00CA7CB5">
        <w:trPr>
          <w:trHeight w:val="300"/>
        </w:trPr>
        <w:tc>
          <w:tcPr>
            <w:tcW w:w="138" w:type="pct"/>
            <w:tcBorders>
              <w:top w:val="nil"/>
              <w:left w:val="nil"/>
              <w:bottom w:val="nil"/>
              <w:right w:val="nil"/>
            </w:tcBorders>
            <w:shd w:val="clear" w:color="000000" w:fill="D9D9D9"/>
            <w:noWrap/>
            <w:vAlign w:val="bottom"/>
            <w:hideMark/>
          </w:tcPr>
          <w:p w14:paraId="648642B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0DB96F9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41</w:t>
            </w:r>
          </w:p>
        </w:tc>
        <w:tc>
          <w:tcPr>
            <w:tcW w:w="333" w:type="pct"/>
            <w:tcBorders>
              <w:top w:val="nil"/>
              <w:left w:val="nil"/>
              <w:bottom w:val="nil"/>
              <w:right w:val="nil"/>
            </w:tcBorders>
            <w:shd w:val="clear" w:color="000000" w:fill="D9D9D9"/>
            <w:noWrap/>
            <w:vAlign w:val="bottom"/>
            <w:hideMark/>
          </w:tcPr>
          <w:p w14:paraId="1DFA03C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noWrap/>
            <w:vAlign w:val="bottom"/>
            <w:hideMark/>
          </w:tcPr>
          <w:p w14:paraId="1B6F33D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xml:space="preserve">Rashodi za nabavu neproizvedene dugotrajne imovine </w:t>
            </w:r>
          </w:p>
        </w:tc>
        <w:tc>
          <w:tcPr>
            <w:tcW w:w="616" w:type="pct"/>
            <w:tcBorders>
              <w:top w:val="nil"/>
              <w:left w:val="nil"/>
              <w:bottom w:val="nil"/>
              <w:right w:val="nil"/>
            </w:tcBorders>
            <w:shd w:val="clear" w:color="000000" w:fill="D9D9D9"/>
            <w:noWrap/>
            <w:vAlign w:val="bottom"/>
            <w:hideMark/>
          </w:tcPr>
          <w:p w14:paraId="1425B84C"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50.557,46</w:t>
            </w:r>
          </w:p>
        </w:tc>
        <w:tc>
          <w:tcPr>
            <w:tcW w:w="548" w:type="pct"/>
            <w:tcBorders>
              <w:top w:val="nil"/>
              <w:left w:val="nil"/>
              <w:bottom w:val="nil"/>
              <w:right w:val="nil"/>
            </w:tcBorders>
            <w:shd w:val="clear" w:color="000000" w:fill="D9D9D9"/>
            <w:noWrap/>
            <w:vAlign w:val="bottom"/>
            <w:hideMark/>
          </w:tcPr>
          <w:p w14:paraId="061BFDA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D9D9D9"/>
            <w:noWrap/>
            <w:vAlign w:val="bottom"/>
            <w:hideMark/>
          </w:tcPr>
          <w:p w14:paraId="7ADD9792"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D9D9D9"/>
            <w:noWrap/>
            <w:vAlign w:val="bottom"/>
            <w:hideMark/>
          </w:tcPr>
          <w:p w14:paraId="220CC1F0"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c>
          <w:tcPr>
            <w:tcW w:w="547" w:type="pct"/>
            <w:tcBorders>
              <w:top w:val="nil"/>
              <w:left w:val="nil"/>
              <w:bottom w:val="nil"/>
              <w:right w:val="nil"/>
            </w:tcBorders>
            <w:shd w:val="clear" w:color="000000" w:fill="D9D9D9"/>
            <w:noWrap/>
            <w:vAlign w:val="bottom"/>
            <w:hideMark/>
          </w:tcPr>
          <w:p w14:paraId="5E78DE71"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r>
      <w:tr w:rsidR="00CA7CB5" w:rsidRPr="008C46DB" w14:paraId="1A58AA53" w14:textId="77777777" w:rsidTr="00CA7CB5">
        <w:trPr>
          <w:trHeight w:val="300"/>
        </w:trPr>
        <w:tc>
          <w:tcPr>
            <w:tcW w:w="138" w:type="pct"/>
            <w:tcBorders>
              <w:top w:val="nil"/>
              <w:left w:val="nil"/>
              <w:bottom w:val="nil"/>
              <w:right w:val="nil"/>
            </w:tcBorders>
            <w:noWrap/>
            <w:vAlign w:val="bottom"/>
            <w:hideMark/>
          </w:tcPr>
          <w:p w14:paraId="6B85921C" w14:textId="77777777" w:rsidR="008C46DB" w:rsidRPr="008C46DB" w:rsidRDefault="008C46DB" w:rsidP="008C46DB">
            <w:pPr>
              <w:spacing w:after="0" w:line="240" w:lineRule="auto"/>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7E432F8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728476A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435</w:t>
            </w:r>
          </w:p>
        </w:tc>
        <w:tc>
          <w:tcPr>
            <w:tcW w:w="1508" w:type="pct"/>
            <w:tcBorders>
              <w:top w:val="nil"/>
              <w:left w:val="nil"/>
              <w:bottom w:val="nil"/>
              <w:right w:val="nil"/>
            </w:tcBorders>
            <w:noWrap/>
            <w:vAlign w:val="bottom"/>
            <w:hideMark/>
          </w:tcPr>
          <w:p w14:paraId="5EC9190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63D1B6B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14.557,46</w:t>
            </w:r>
          </w:p>
        </w:tc>
        <w:tc>
          <w:tcPr>
            <w:tcW w:w="548" w:type="pct"/>
            <w:tcBorders>
              <w:top w:val="nil"/>
              <w:left w:val="nil"/>
              <w:bottom w:val="nil"/>
              <w:right w:val="nil"/>
            </w:tcBorders>
            <w:noWrap/>
            <w:vAlign w:val="bottom"/>
            <w:hideMark/>
          </w:tcPr>
          <w:p w14:paraId="7F5CA6B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07562F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262BAD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0A7399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2BAB098" w14:textId="77777777" w:rsidTr="00CA7CB5">
        <w:trPr>
          <w:trHeight w:val="300"/>
        </w:trPr>
        <w:tc>
          <w:tcPr>
            <w:tcW w:w="138" w:type="pct"/>
            <w:tcBorders>
              <w:top w:val="nil"/>
              <w:left w:val="nil"/>
              <w:bottom w:val="nil"/>
              <w:right w:val="nil"/>
            </w:tcBorders>
            <w:noWrap/>
            <w:vAlign w:val="bottom"/>
            <w:hideMark/>
          </w:tcPr>
          <w:p w14:paraId="568AF78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214" w:type="pct"/>
            <w:tcBorders>
              <w:top w:val="nil"/>
              <w:left w:val="nil"/>
              <w:bottom w:val="nil"/>
              <w:right w:val="nil"/>
            </w:tcBorders>
            <w:noWrap/>
            <w:vAlign w:val="bottom"/>
            <w:hideMark/>
          </w:tcPr>
          <w:p w14:paraId="2C47244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4046912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6E3B603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doprinosa za šume </w:t>
            </w:r>
          </w:p>
        </w:tc>
        <w:tc>
          <w:tcPr>
            <w:tcW w:w="616" w:type="pct"/>
            <w:tcBorders>
              <w:top w:val="nil"/>
              <w:left w:val="nil"/>
              <w:bottom w:val="nil"/>
              <w:right w:val="nil"/>
            </w:tcBorders>
            <w:noWrap/>
            <w:vAlign w:val="bottom"/>
            <w:hideMark/>
          </w:tcPr>
          <w:p w14:paraId="76E69F5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36.000,00</w:t>
            </w:r>
          </w:p>
        </w:tc>
        <w:tc>
          <w:tcPr>
            <w:tcW w:w="548" w:type="pct"/>
            <w:tcBorders>
              <w:top w:val="nil"/>
              <w:left w:val="nil"/>
              <w:bottom w:val="nil"/>
              <w:right w:val="nil"/>
            </w:tcBorders>
            <w:noWrap/>
            <w:vAlign w:val="bottom"/>
            <w:hideMark/>
          </w:tcPr>
          <w:p w14:paraId="087B3DD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B0069B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9E3D6E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14B79AC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40C642C" w14:textId="77777777" w:rsidTr="00CA7CB5">
        <w:trPr>
          <w:trHeight w:val="735"/>
        </w:trPr>
        <w:tc>
          <w:tcPr>
            <w:tcW w:w="138" w:type="pct"/>
            <w:tcBorders>
              <w:top w:val="nil"/>
              <w:left w:val="nil"/>
              <w:bottom w:val="nil"/>
              <w:right w:val="nil"/>
            </w:tcBorders>
            <w:shd w:val="clear" w:color="000000" w:fill="D9D9D9"/>
            <w:noWrap/>
            <w:vAlign w:val="bottom"/>
            <w:hideMark/>
          </w:tcPr>
          <w:p w14:paraId="2F15964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000000" w:fill="D9D9D9"/>
            <w:noWrap/>
            <w:vAlign w:val="bottom"/>
            <w:hideMark/>
          </w:tcPr>
          <w:p w14:paraId="6A33F51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42</w:t>
            </w:r>
          </w:p>
        </w:tc>
        <w:tc>
          <w:tcPr>
            <w:tcW w:w="333" w:type="pct"/>
            <w:tcBorders>
              <w:top w:val="nil"/>
              <w:left w:val="nil"/>
              <w:bottom w:val="nil"/>
              <w:right w:val="nil"/>
            </w:tcBorders>
            <w:shd w:val="clear" w:color="000000" w:fill="D9D9D9"/>
            <w:noWrap/>
            <w:vAlign w:val="bottom"/>
            <w:hideMark/>
          </w:tcPr>
          <w:p w14:paraId="664D78F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000000" w:fill="D9D9D9"/>
            <w:vAlign w:val="bottom"/>
            <w:hideMark/>
          </w:tcPr>
          <w:p w14:paraId="4527B71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Rashodi za nabavu proizvedene dugotrajne imovine</w:t>
            </w:r>
          </w:p>
        </w:tc>
        <w:tc>
          <w:tcPr>
            <w:tcW w:w="616" w:type="pct"/>
            <w:tcBorders>
              <w:top w:val="nil"/>
              <w:left w:val="nil"/>
              <w:bottom w:val="nil"/>
              <w:right w:val="nil"/>
            </w:tcBorders>
            <w:shd w:val="clear" w:color="000000" w:fill="D9D9D9"/>
            <w:vAlign w:val="bottom"/>
            <w:hideMark/>
          </w:tcPr>
          <w:p w14:paraId="1FA7A8C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336.554,18</w:t>
            </w:r>
          </w:p>
        </w:tc>
        <w:tc>
          <w:tcPr>
            <w:tcW w:w="548" w:type="pct"/>
            <w:tcBorders>
              <w:top w:val="nil"/>
              <w:left w:val="nil"/>
              <w:bottom w:val="nil"/>
              <w:right w:val="nil"/>
            </w:tcBorders>
            <w:shd w:val="clear" w:color="000000" w:fill="D9D9D9"/>
            <w:vAlign w:val="bottom"/>
            <w:hideMark/>
          </w:tcPr>
          <w:p w14:paraId="7E028F57"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353.022</w:t>
            </w:r>
          </w:p>
        </w:tc>
        <w:tc>
          <w:tcPr>
            <w:tcW w:w="548" w:type="pct"/>
            <w:tcBorders>
              <w:top w:val="nil"/>
              <w:left w:val="nil"/>
              <w:bottom w:val="nil"/>
              <w:right w:val="nil"/>
            </w:tcBorders>
            <w:shd w:val="clear" w:color="000000" w:fill="D9D9D9"/>
            <w:noWrap/>
            <w:vAlign w:val="bottom"/>
            <w:hideMark/>
          </w:tcPr>
          <w:p w14:paraId="4341ED86"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341.643</w:t>
            </w:r>
          </w:p>
        </w:tc>
        <w:tc>
          <w:tcPr>
            <w:tcW w:w="548" w:type="pct"/>
            <w:tcBorders>
              <w:top w:val="nil"/>
              <w:left w:val="nil"/>
              <w:bottom w:val="nil"/>
              <w:right w:val="nil"/>
            </w:tcBorders>
            <w:shd w:val="clear" w:color="000000" w:fill="D9D9D9"/>
            <w:noWrap/>
            <w:vAlign w:val="bottom"/>
            <w:hideMark/>
          </w:tcPr>
          <w:p w14:paraId="5341FD5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108.041</w:t>
            </w:r>
          </w:p>
        </w:tc>
        <w:tc>
          <w:tcPr>
            <w:tcW w:w="547" w:type="pct"/>
            <w:tcBorders>
              <w:top w:val="nil"/>
              <w:left w:val="nil"/>
              <w:bottom w:val="nil"/>
              <w:right w:val="nil"/>
            </w:tcBorders>
            <w:shd w:val="clear" w:color="000000" w:fill="D9D9D9"/>
            <w:noWrap/>
            <w:vAlign w:val="bottom"/>
            <w:hideMark/>
          </w:tcPr>
          <w:p w14:paraId="25A05C94"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129.200</w:t>
            </w:r>
          </w:p>
        </w:tc>
      </w:tr>
      <w:tr w:rsidR="00CA7CB5" w:rsidRPr="008C46DB" w14:paraId="4D313725" w14:textId="77777777" w:rsidTr="00CA7CB5">
        <w:trPr>
          <w:trHeight w:val="300"/>
        </w:trPr>
        <w:tc>
          <w:tcPr>
            <w:tcW w:w="138" w:type="pct"/>
            <w:tcBorders>
              <w:top w:val="nil"/>
              <w:left w:val="nil"/>
              <w:bottom w:val="nil"/>
              <w:right w:val="nil"/>
            </w:tcBorders>
            <w:noWrap/>
            <w:vAlign w:val="bottom"/>
            <w:hideMark/>
          </w:tcPr>
          <w:p w14:paraId="3A6BAD9F"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4FF08B1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5A150BD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7474BF3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vAlign w:val="bottom"/>
            <w:hideMark/>
          </w:tcPr>
          <w:p w14:paraId="3DD8F8C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56.333,99</w:t>
            </w:r>
          </w:p>
        </w:tc>
        <w:tc>
          <w:tcPr>
            <w:tcW w:w="548" w:type="pct"/>
            <w:tcBorders>
              <w:top w:val="nil"/>
              <w:left w:val="nil"/>
              <w:bottom w:val="nil"/>
              <w:right w:val="nil"/>
            </w:tcBorders>
            <w:vAlign w:val="bottom"/>
            <w:hideMark/>
          </w:tcPr>
          <w:p w14:paraId="47CCA29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08557F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27.816</w:t>
            </w:r>
          </w:p>
        </w:tc>
        <w:tc>
          <w:tcPr>
            <w:tcW w:w="548" w:type="pct"/>
            <w:tcBorders>
              <w:top w:val="nil"/>
              <w:left w:val="nil"/>
              <w:bottom w:val="nil"/>
              <w:right w:val="nil"/>
            </w:tcBorders>
            <w:noWrap/>
            <w:vAlign w:val="bottom"/>
            <w:hideMark/>
          </w:tcPr>
          <w:p w14:paraId="668C568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30E1456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6B19902" w14:textId="77777777" w:rsidTr="00CA7CB5">
        <w:trPr>
          <w:trHeight w:val="570"/>
        </w:trPr>
        <w:tc>
          <w:tcPr>
            <w:tcW w:w="138" w:type="pct"/>
            <w:tcBorders>
              <w:top w:val="nil"/>
              <w:left w:val="nil"/>
              <w:bottom w:val="nil"/>
              <w:right w:val="nil"/>
            </w:tcBorders>
            <w:shd w:val="clear" w:color="000000" w:fill="FFFFFF"/>
            <w:noWrap/>
            <w:vAlign w:val="bottom"/>
            <w:hideMark/>
          </w:tcPr>
          <w:p w14:paraId="741D6A6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7878A5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15D424B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432</w:t>
            </w:r>
          </w:p>
        </w:tc>
        <w:tc>
          <w:tcPr>
            <w:tcW w:w="1508" w:type="pct"/>
            <w:tcBorders>
              <w:top w:val="nil"/>
              <w:left w:val="nil"/>
              <w:bottom w:val="nil"/>
              <w:right w:val="nil"/>
            </w:tcBorders>
            <w:vAlign w:val="bottom"/>
            <w:hideMark/>
          </w:tcPr>
          <w:p w14:paraId="0691884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naknade za ozakonjenje nezakonito izgrađene zgrade</w:t>
            </w:r>
          </w:p>
        </w:tc>
        <w:tc>
          <w:tcPr>
            <w:tcW w:w="616" w:type="pct"/>
            <w:tcBorders>
              <w:top w:val="nil"/>
              <w:left w:val="nil"/>
              <w:bottom w:val="nil"/>
              <w:right w:val="nil"/>
            </w:tcBorders>
            <w:vAlign w:val="bottom"/>
            <w:hideMark/>
          </w:tcPr>
          <w:p w14:paraId="1824DE3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vAlign w:val="bottom"/>
            <w:hideMark/>
          </w:tcPr>
          <w:p w14:paraId="596C903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39,81</w:t>
            </w:r>
          </w:p>
        </w:tc>
        <w:tc>
          <w:tcPr>
            <w:tcW w:w="548" w:type="pct"/>
            <w:tcBorders>
              <w:top w:val="nil"/>
              <w:left w:val="nil"/>
              <w:bottom w:val="nil"/>
              <w:right w:val="nil"/>
            </w:tcBorders>
            <w:noWrap/>
            <w:vAlign w:val="bottom"/>
            <w:hideMark/>
          </w:tcPr>
          <w:p w14:paraId="34E61B8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AB9BED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2DB009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E41A041" w14:textId="77777777" w:rsidTr="00CA7CB5">
        <w:trPr>
          <w:trHeight w:val="390"/>
        </w:trPr>
        <w:tc>
          <w:tcPr>
            <w:tcW w:w="138" w:type="pct"/>
            <w:tcBorders>
              <w:top w:val="nil"/>
              <w:left w:val="nil"/>
              <w:bottom w:val="nil"/>
              <w:right w:val="nil"/>
            </w:tcBorders>
            <w:shd w:val="clear" w:color="000000" w:fill="FFFFFF"/>
            <w:noWrap/>
            <w:vAlign w:val="bottom"/>
            <w:hideMark/>
          </w:tcPr>
          <w:p w14:paraId="4647D5D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CE46DF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shd w:val="clear" w:color="000000" w:fill="FFFFFF"/>
            <w:noWrap/>
            <w:vAlign w:val="bottom"/>
            <w:hideMark/>
          </w:tcPr>
          <w:p w14:paraId="725B0E5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434</w:t>
            </w:r>
          </w:p>
        </w:tc>
        <w:tc>
          <w:tcPr>
            <w:tcW w:w="1508" w:type="pct"/>
            <w:tcBorders>
              <w:top w:val="nil"/>
              <w:left w:val="nil"/>
              <w:bottom w:val="nil"/>
              <w:right w:val="nil"/>
            </w:tcBorders>
            <w:vAlign w:val="bottom"/>
            <w:hideMark/>
          </w:tcPr>
          <w:p w14:paraId="2A4224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vodnog doprinosa</w:t>
            </w:r>
          </w:p>
        </w:tc>
        <w:tc>
          <w:tcPr>
            <w:tcW w:w="616" w:type="pct"/>
            <w:tcBorders>
              <w:top w:val="nil"/>
              <w:left w:val="nil"/>
              <w:bottom w:val="nil"/>
              <w:right w:val="nil"/>
            </w:tcBorders>
            <w:vAlign w:val="bottom"/>
            <w:hideMark/>
          </w:tcPr>
          <w:p w14:paraId="468311A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w:t>
            </w:r>
          </w:p>
        </w:tc>
        <w:tc>
          <w:tcPr>
            <w:tcW w:w="548" w:type="pct"/>
            <w:tcBorders>
              <w:top w:val="nil"/>
              <w:left w:val="nil"/>
              <w:bottom w:val="nil"/>
              <w:right w:val="nil"/>
            </w:tcBorders>
            <w:vAlign w:val="bottom"/>
            <w:hideMark/>
          </w:tcPr>
          <w:p w14:paraId="2D49B2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F490982"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FFEB78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9D2FD0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B949EE0" w14:textId="77777777" w:rsidTr="00CA7CB5">
        <w:trPr>
          <w:trHeight w:val="300"/>
        </w:trPr>
        <w:tc>
          <w:tcPr>
            <w:tcW w:w="138" w:type="pct"/>
            <w:tcBorders>
              <w:top w:val="nil"/>
              <w:left w:val="nil"/>
              <w:bottom w:val="nil"/>
              <w:right w:val="nil"/>
            </w:tcBorders>
            <w:shd w:val="clear" w:color="000000" w:fill="FFFFFF"/>
            <w:noWrap/>
            <w:vAlign w:val="bottom"/>
            <w:hideMark/>
          </w:tcPr>
          <w:p w14:paraId="06ADA5A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EB78D97"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2BFC8F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435</w:t>
            </w:r>
          </w:p>
        </w:tc>
        <w:tc>
          <w:tcPr>
            <w:tcW w:w="1508" w:type="pct"/>
            <w:tcBorders>
              <w:top w:val="nil"/>
              <w:left w:val="nil"/>
              <w:bottom w:val="nil"/>
              <w:right w:val="nil"/>
            </w:tcBorders>
            <w:noWrap/>
            <w:vAlign w:val="bottom"/>
            <w:hideMark/>
          </w:tcPr>
          <w:p w14:paraId="428DE09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57EE86B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8.353,21</w:t>
            </w:r>
          </w:p>
        </w:tc>
        <w:tc>
          <w:tcPr>
            <w:tcW w:w="548" w:type="pct"/>
            <w:tcBorders>
              <w:top w:val="nil"/>
              <w:left w:val="nil"/>
              <w:bottom w:val="nil"/>
              <w:right w:val="nil"/>
            </w:tcBorders>
            <w:noWrap/>
            <w:vAlign w:val="bottom"/>
            <w:hideMark/>
          </w:tcPr>
          <w:p w14:paraId="74B3876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25.750</w:t>
            </w:r>
          </w:p>
        </w:tc>
        <w:tc>
          <w:tcPr>
            <w:tcW w:w="548" w:type="pct"/>
            <w:tcBorders>
              <w:top w:val="nil"/>
              <w:left w:val="nil"/>
              <w:bottom w:val="nil"/>
              <w:right w:val="nil"/>
            </w:tcBorders>
            <w:noWrap/>
            <w:vAlign w:val="bottom"/>
            <w:hideMark/>
          </w:tcPr>
          <w:p w14:paraId="265E619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19.000</w:t>
            </w:r>
          </w:p>
        </w:tc>
        <w:tc>
          <w:tcPr>
            <w:tcW w:w="548" w:type="pct"/>
            <w:tcBorders>
              <w:top w:val="nil"/>
              <w:left w:val="nil"/>
              <w:bottom w:val="nil"/>
              <w:right w:val="nil"/>
            </w:tcBorders>
            <w:noWrap/>
            <w:vAlign w:val="bottom"/>
            <w:hideMark/>
          </w:tcPr>
          <w:p w14:paraId="0DD2E2B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53.100</w:t>
            </w:r>
          </w:p>
        </w:tc>
        <w:tc>
          <w:tcPr>
            <w:tcW w:w="547" w:type="pct"/>
            <w:tcBorders>
              <w:top w:val="nil"/>
              <w:left w:val="nil"/>
              <w:bottom w:val="nil"/>
              <w:right w:val="nil"/>
            </w:tcBorders>
            <w:noWrap/>
            <w:vAlign w:val="bottom"/>
            <w:hideMark/>
          </w:tcPr>
          <w:p w14:paraId="6E4FEF1A" w14:textId="77777777" w:rsidR="008C46DB" w:rsidRPr="008C46DB" w:rsidRDefault="008C46DB" w:rsidP="008C46DB">
            <w:pPr>
              <w:spacing w:after="0" w:line="240" w:lineRule="auto"/>
              <w:jc w:val="right"/>
              <w:rPr>
                <w:rFonts w:ascii="Arial" w:eastAsia="Times New Roman" w:hAnsi="Arial" w:cs="Arial"/>
                <w:color w:val="0070C0"/>
                <w:sz w:val="18"/>
                <w:szCs w:val="18"/>
                <w:lang w:eastAsia="hr-HR"/>
              </w:rPr>
            </w:pPr>
            <w:r w:rsidRPr="008C46DB">
              <w:rPr>
                <w:rFonts w:ascii="Arial" w:eastAsia="Times New Roman" w:hAnsi="Arial" w:cs="Arial"/>
                <w:color w:val="0070C0"/>
                <w:sz w:val="18"/>
                <w:szCs w:val="18"/>
                <w:lang w:eastAsia="hr-HR"/>
              </w:rPr>
              <w:t>58.200</w:t>
            </w:r>
          </w:p>
        </w:tc>
      </w:tr>
      <w:tr w:rsidR="00CA7CB5" w:rsidRPr="008C46DB" w14:paraId="11F5A2A8" w14:textId="77777777" w:rsidTr="00CA7CB5">
        <w:trPr>
          <w:trHeight w:val="300"/>
        </w:trPr>
        <w:tc>
          <w:tcPr>
            <w:tcW w:w="138" w:type="pct"/>
            <w:tcBorders>
              <w:top w:val="nil"/>
              <w:left w:val="nil"/>
              <w:bottom w:val="nil"/>
              <w:right w:val="nil"/>
            </w:tcBorders>
            <w:shd w:val="clear" w:color="000000" w:fill="FFFFFF"/>
            <w:noWrap/>
            <w:vAlign w:val="bottom"/>
            <w:hideMark/>
          </w:tcPr>
          <w:p w14:paraId="5F9FB68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D2AAAB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8E32AF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436</w:t>
            </w:r>
          </w:p>
        </w:tc>
        <w:tc>
          <w:tcPr>
            <w:tcW w:w="1508" w:type="pct"/>
            <w:tcBorders>
              <w:top w:val="nil"/>
              <w:left w:val="nil"/>
              <w:bottom w:val="nil"/>
              <w:right w:val="nil"/>
            </w:tcBorders>
            <w:noWrap/>
            <w:vAlign w:val="bottom"/>
            <w:hideMark/>
          </w:tcPr>
          <w:p w14:paraId="7DF4C17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komunalnog doprinosa</w:t>
            </w:r>
          </w:p>
        </w:tc>
        <w:tc>
          <w:tcPr>
            <w:tcW w:w="616" w:type="pct"/>
            <w:tcBorders>
              <w:top w:val="nil"/>
              <w:left w:val="nil"/>
              <w:bottom w:val="nil"/>
              <w:right w:val="nil"/>
            </w:tcBorders>
            <w:noWrap/>
            <w:vAlign w:val="bottom"/>
            <w:hideMark/>
          </w:tcPr>
          <w:p w14:paraId="31AFBE3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E21FE4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925CF8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A96412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714F803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B26165A" w14:textId="77777777" w:rsidTr="00CA7CB5">
        <w:trPr>
          <w:trHeight w:val="300"/>
        </w:trPr>
        <w:tc>
          <w:tcPr>
            <w:tcW w:w="138" w:type="pct"/>
            <w:tcBorders>
              <w:top w:val="nil"/>
              <w:left w:val="nil"/>
              <w:bottom w:val="nil"/>
              <w:right w:val="nil"/>
            </w:tcBorders>
            <w:shd w:val="clear" w:color="000000" w:fill="FFFFFF"/>
            <w:noWrap/>
            <w:vAlign w:val="bottom"/>
            <w:hideMark/>
          </w:tcPr>
          <w:p w14:paraId="176DCC3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A3F406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795952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440</w:t>
            </w:r>
          </w:p>
        </w:tc>
        <w:tc>
          <w:tcPr>
            <w:tcW w:w="1508" w:type="pct"/>
            <w:tcBorders>
              <w:top w:val="nil"/>
              <w:left w:val="nil"/>
              <w:bottom w:val="nil"/>
              <w:right w:val="nil"/>
            </w:tcBorders>
            <w:noWrap/>
            <w:vAlign w:val="bottom"/>
            <w:hideMark/>
          </w:tcPr>
          <w:p w14:paraId="60875FF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 od prodaje državnih stanova</w:t>
            </w:r>
          </w:p>
        </w:tc>
        <w:tc>
          <w:tcPr>
            <w:tcW w:w="616" w:type="pct"/>
            <w:tcBorders>
              <w:top w:val="nil"/>
              <w:left w:val="nil"/>
              <w:bottom w:val="nil"/>
              <w:right w:val="nil"/>
            </w:tcBorders>
            <w:noWrap/>
            <w:vAlign w:val="bottom"/>
            <w:hideMark/>
          </w:tcPr>
          <w:p w14:paraId="447A6BE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78AC54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7.500</w:t>
            </w:r>
          </w:p>
        </w:tc>
        <w:tc>
          <w:tcPr>
            <w:tcW w:w="548" w:type="pct"/>
            <w:tcBorders>
              <w:top w:val="nil"/>
              <w:left w:val="nil"/>
              <w:bottom w:val="nil"/>
              <w:right w:val="nil"/>
            </w:tcBorders>
            <w:noWrap/>
            <w:vAlign w:val="bottom"/>
            <w:hideMark/>
          </w:tcPr>
          <w:p w14:paraId="11BF036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7F201E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A40987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80BF3FD" w14:textId="77777777" w:rsidTr="00CA7CB5">
        <w:trPr>
          <w:trHeight w:val="495"/>
        </w:trPr>
        <w:tc>
          <w:tcPr>
            <w:tcW w:w="138" w:type="pct"/>
            <w:tcBorders>
              <w:top w:val="nil"/>
              <w:left w:val="nil"/>
              <w:bottom w:val="nil"/>
              <w:right w:val="nil"/>
            </w:tcBorders>
            <w:shd w:val="clear" w:color="000000" w:fill="FFFFFF"/>
            <w:noWrap/>
            <w:vAlign w:val="bottom"/>
            <w:hideMark/>
          </w:tcPr>
          <w:p w14:paraId="6F343D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22C450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vAlign w:val="bottom"/>
            <w:hideMark/>
          </w:tcPr>
          <w:p w14:paraId="37607EE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514</w:t>
            </w:r>
          </w:p>
        </w:tc>
        <w:tc>
          <w:tcPr>
            <w:tcW w:w="1508" w:type="pct"/>
            <w:tcBorders>
              <w:top w:val="nil"/>
              <w:left w:val="nil"/>
              <w:bottom w:val="nil"/>
              <w:right w:val="nil"/>
            </w:tcBorders>
            <w:vAlign w:val="bottom"/>
            <w:hideMark/>
          </w:tcPr>
          <w:p w14:paraId="0BF10C3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(MPUGDI )</w:t>
            </w:r>
          </w:p>
        </w:tc>
        <w:tc>
          <w:tcPr>
            <w:tcW w:w="616" w:type="pct"/>
            <w:tcBorders>
              <w:top w:val="nil"/>
              <w:left w:val="nil"/>
              <w:bottom w:val="nil"/>
              <w:right w:val="nil"/>
            </w:tcBorders>
            <w:noWrap/>
            <w:vAlign w:val="bottom"/>
            <w:hideMark/>
          </w:tcPr>
          <w:p w14:paraId="396F02A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2C4DA7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30.000</w:t>
            </w:r>
          </w:p>
        </w:tc>
        <w:tc>
          <w:tcPr>
            <w:tcW w:w="548" w:type="pct"/>
            <w:tcBorders>
              <w:top w:val="nil"/>
              <w:left w:val="nil"/>
              <w:bottom w:val="nil"/>
              <w:right w:val="nil"/>
            </w:tcBorders>
            <w:noWrap/>
            <w:vAlign w:val="bottom"/>
            <w:hideMark/>
          </w:tcPr>
          <w:p w14:paraId="04FDEA5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C14B14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0E0B85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5499892B" w14:textId="77777777" w:rsidTr="00CA7CB5">
        <w:trPr>
          <w:trHeight w:val="300"/>
        </w:trPr>
        <w:tc>
          <w:tcPr>
            <w:tcW w:w="138" w:type="pct"/>
            <w:tcBorders>
              <w:top w:val="nil"/>
              <w:left w:val="nil"/>
              <w:bottom w:val="nil"/>
              <w:right w:val="nil"/>
            </w:tcBorders>
            <w:shd w:val="clear" w:color="000000" w:fill="FFFFFF"/>
            <w:noWrap/>
            <w:vAlign w:val="bottom"/>
            <w:hideMark/>
          </w:tcPr>
          <w:p w14:paraId="6D9BEE5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213CA71"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C49F924"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501</w:t>
            </w:r>
          </w:p>
        </w:tc>
        <w:tc>
          <w:tcPr>
            <w:tcW w:w="1508" w:type="pct"/>
            <w:tcBorders>
              <w:top w:val="nil"/>
              <w:left w:val="nil"/>
              <w:bottom w:val="nil"/>
              <w:right w:val="nil"/>
            </w:tcBorders>
            <w:noWrap/>
            <w:vAlign w:val="bottom"/>
            <w:hideMark/>
          </w:tcPr>
          <w:p w14:paraId="5CE7945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3B33E67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11.008,00</w:t>
            </w:r>
          </w:p>
        </w:tc>
        <w:tc>
          <w:tcPr>
            <w:tcW w:w="548" w:type="pct"/>
            <w:tcBorders>
              <w:top w:val="nil"/>
              <w:left w:val="nil"/>
              <w:bottom w:val="nil"/>
              <w:right w:val="nil"/>
            </w:tcBorders>
            <w:noWrap/>
            <w:vAlign w:val="bottom"/>
            <w:hideMark/>
          </w:tcPr>
          <w:p w14:paraId="511E2B6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17.087</w:t>
            </w:r>
          </w:p>
        </w:tc>
        <w:tc>
          <w:tcPr>
            <w:tcW w:w="548" w:type="pct"/>
            <w:tcBorders>
              <w:top w:val="nil"/>
              <w:left w:val="nil"/>
              <w:bottom w:val="nil"/>
              <w:right w:val="nil"/>
            </w:tcBorders>
            <w:noWrap/>
            <w:vAlign w:val="bottom"/>
            <w:hideMark/>
          </w:tcPr>
          <w:p w14:paraId="0D7471D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3.827</w:t>
            </w:r>
          </w:p>
        </w:tc>
        <w:tc>
          <w:tcPr>
            <w:tcW w:w="548" w:type="pct"/>
            <w:tcBorders>
              <w:top w:val="nil"/>
              <w:left w:val="nil"/>
              <w:bottom w:val="nil"/>
              <w:right w:val="nil"/>
            </w:tcBorders>
            <w:noWrap/>
            <w:vAlign w:val="bottom"/>
            <w:hideMark/>
          </w:tcPr>
          <w:p w14:paraId="473F903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54.941</w:t>
            </w:r>
          </w:p>
        </w:tc>
        <w:tc>
          <w:tcPr>
            <w:tcW w:w="547" w:type="pct"/>
            <w:tcBorders>
              <w:top w:val="nil"/>
              <w:left w:val="nil"/>
              <w:bottom w:val="nil"/>
              <w:right w:val="nil"/>
            </w:tcBorders>
            <w:noWrap/>
            <w:vAlign w:val="bottom"/>
            <w:hideMark/>
          </w:tcPr>
          <w:p w14:paraId="6C8C11F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71.000</w:t>
            </w:r>
          </w:p>
        </w:tc>
      </w:tr>
      <w:tr w:rsidR="00CA7CB5" w:rsidRPr="008C46DB" w14:paraId="7924C51C" w14:textId="77777777" w:rsidTr="00CA7CB5">
        <w:trPr>
          <w:trHeight w:val="300"/>
        </w:trPr>
        <w:tc>
          <w:tcPr>
            <w:tcW w:w="138" w:type="pct"/>
            <w:tcBorders>
              <w:top w:val="nil"/>
              <w:left w:val="nil"/>
              <w:bottom w:val="nil"/>
              <w:right w:val="nil"/>
            </w:tcBorders>
            <w:shd w:val="clear" w:color="000000" w:fill="FFFFFF"/>
            <w:noWrap/>
            <w:vAlign w:val="bottom"/>
            <w:hideMark/>
          </w:tcPr>
          <w:p w14:paraId="2130140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lastRenderedPageBreak/>
              <w:t> </w:t>
            </w:r>
          </w:p>
        </w:tc>
        <w:tc>
          <w:tcPr>
            <w:tcW w:w="214" w:type="pct"/>
            <w:tcBorders>
              <w:top w:val="nil"/>
              <w:left w:val="nil"/>
              <w:bottom w:val="nil"/>
              <w:right w:val="nil"/>
            </w:tcBorders>
            <w:shd w:val="clear" w:color="000000" w:fill="FFFFFF"/>
            <w:noWrap/>
            <w:vAlign w:val="bottom"/>
            <w:hideMark/>
          </w:tcPr>
          <w:p w14:paraId="4C7E4A5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3F6724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522</w:t>
            </w:r>
          </w:p>
        </w:tc>
        <w:tc>
          <w:tcPr>
            <w:tcW w:w="1508" w:type="pct"/>
            <w:tcBorders>
              <w:top w:val="nil"/>
              <w:left w:val="nil"/>
              <w:bottom w:val="nil"/>
              <w:right w:val="nil"/>
            </w:tcBorders>
            <w:noWrap/>
            <w:vAlign w:val="bottom"/>
            <w:hideMark/>
          </w:tcPr>
          <w:p w14:paraId="408AC7A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noWrap/>
            <w:vAlign w:val="bottom"/>
            <w:hideMark/>
          </w:tcPr>
          <w:p w14:paraId="27199AB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49.000,00</w:t>
            </w:r>
          </w:p>
        </w:tc>
        <w:tc>
          <w:tcPr>
            <w:tcW w:w="548" w:type="pct"/>
            <w:tcBorders>
              <w:top w:val="nil"/>
              <w:left w:val="nil"/>
              <w:bottom w:val="nil"/>
              <w:right w:val="nil"/>
            </w:tcBorders>
            <w:noWrap/>
            <w:vAlign w:val="bottom"/>
            <w:hideMark/>
          </w:tcPr>
          <w:p w14:paraId="1C5265C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0168B2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150.000</w:t>
            </w:r>
          </w:p>
        </w:tc>
        <w:tc>
          <w:tcPr>
            <w:tcW w:w="548" w:type="pct"/>
            <w:tcBorders>
              <w:top w:val="nil"/>
              <w:left w:val="nil"/>
              <w:bottom w:val="nil"/>
              <w:right w:val="nil"/>
            </w:tcBorders>
            <w:noWrap/>
            <w:vAlign w:val="bottom"/>
            <w:hideMark/>
          </w:tcPr>
          <w:p w14:paraId="1BE65D66"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6F99C4E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8232F20" w14:textId="77777777" w:rsidTr="00CA7CB5">
        <w:trPr>
          <w:trHeight w:val="300"/>
        </w:trPr>
        <w:tc>
          <w:tcPr>
            <w:tcW w:w="138" w:type="pct"/>
            <w:tcBorders>
              <w:top w:val="nil"/>
              <w:left w:val="nil"/>
              <w:bottom w:val="nil"/>
              <w:right w:val="nil"/>
            </w:tcBorders>
            <w:shd w:val="clear" w:color="000000" w:fill="FFFFFF"/>
            <w:noWrap/>
            <w:vAlign w:val="bottom"/>
            <w:hideMark/>
          </w:tcPr>
          <w:p w14:paraId="12AABDA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B3B957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7E1436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527</w:t>
            </w:r>
          </w:p>
        </w:tc>
        <w:tc>
          <w:tcPr>
            <w:tcW w:w="1508" w:type="pct"/>
            <w:tcBorders>
              <w:top w:val="nil"/>
              <w:left w:val="nil"/>
              <w:bottom w:val="nil"/>
              <w:right w:val="nil"/>
            </w:tcBorders>
            <w:noWrap/>
            <w:vAlign w:val="bottom"/>
            <w:hideMark/>
          </w:tcPr>
          <w:p w14:paraId="17E4A6F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noWrap/>
            <w:vAlign w:val="bottom"/>
            <w:hideMark/>
          </w:tcPr>
          <w:p w14:paraId="39E5D04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150.000,00</w:t>
            </w:r>
          </w:p>
        </w:tc>
        <w:tc>
          <w:tcPr>
            <w:tcW w:w="548" w:type="pct"/>
            <w:tcBorders>
              <w:top w:val="nil"/>
              <w:left w:val="nil"/>
              <w:bottom w:val="nil"/>
              <w:right w:val="nil"/>
            </w:tcBorders>
            <w:noWrap/>
            <w:vAlign w:val="bottom"/>
            <w:hideMark/>
          </w:tcPr>
          <w:p w14:paraId="40752F3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30.000</w:t>
            </w:r>
          </w:p>
        </w:tc>
        <w:tc>
          <w:tcPr>
            <w:tcW w:w="548" w:type="pct"/>
            <w:tcBorders>
              <w:top w:val="nil"/>
              <w:left w:val="nil"/>
              <w:bottom w:val="nil"/>
              <w:right w:val="nil"/>
            </w:tcBorders>
            <w:noWrap/>
            <w:vAlign w:val="bottom"/>
            <w:hideMark/>
          </w:tcPr>
          <w:p w14:paraId="6AA1BDA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9F68E7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2C4EF7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D50D86C" w14:textId="77777777" w:rsidTr="00CA7CB5">
        <w:trPr>
          <w:trHeight w:val="300"/>
        </w:trPr>
        <w:tc>
          <w:tcPr>
            <w:tcW w:w="138" w:type="pct"/>
            <w:tcBorders>
              <w:top w:val="nil"/>
              <w:left w:val="nil"/>
              <w:bottom w:val="nil"/>
              <w:right w:val="nil"/>
            </w:tcBorders>
            <w:shd w:val="clear" w:color="000000" w:fill="FFFFFF"/>
            <w:noWrap/>
            <w:vAlign w:val="bottom"/>
            <w:hideMark/>
          </w:tcPr>
          <w:p w14:paraId="38D3AD6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BAF120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654057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529</w:t>
            </w:r>
          </w:p>
        </w:tc>
        <w:tc>
          <w:tcPr>
            <w:tcW w:w="1508" w:type="pct"/>
            <w:tcBorders>
              <w:top w:val="nil"/>
              <w:left w:val="nil"/>
              <w:bottom w:val="nil"/>
              <w:right w:val="nil"/>
            </w:tcBorders>
            <w:noWrap/>
            <w:vAlign w:val="bottom"/>
            <w:hideMark/>
          </w:tcPr>
          <w:p w14:paraId="10636FE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Ministarstvo demografije i useljeništva </w:t>
            </w:r>
          </w:p>
        </w:tc>
        <w:tc>
          <w:tcPr>
            <w:tcW w:w="616" w:type="pct"/>
            <w:tcBorders>
              <w:top w:val="nil"/>
              <w:left w:val="nil"/>
              <w:bottom w:val="nil"/>
              <w:right w:val="nil"/>
            </w:tcBorders>
            <w:noWrap/>
            <w:vAlign w:val="bottom"/>
            <w:hideMark/>
          </w:tcPr>
          <w:p w14:paraId="51C9463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198710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50.000</w:t>
            </w:r>
          </w:p>
        </w:tc>
        <w:tc>
          <w:tcPr>
            <w:tcW w:w="548" w:type="pct"/>
            <w:tcBorders>
              <w:top w:val="nil"/>
              <w:left w:val="nil"/>
              <w:bottom w:val="nil"/>
              <w:right w:val="nil"/>
            </w:tcBorders>
            <w:noWrap/>
            <w:vAlign w:val="bottom"/>
            <w:hideMark/>
          </w:tcPr>
          <w:p w14:paraId="4034A502"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EAB0F8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43805530"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A1C7655" w14:textId="77777777" w:rsidTr="00CA7CB5">
        <w:trPr>
          <w:trHeight w:val="1050"/>
        </w:trPr>
        <w:tc>
          <w:tcPr>
            <w:tcW w:w="138" w:type="pct"/>
            <w:tcBorders>
              <w:top w:val="nil"/>
              <w:left w:val="nil"/>
              <w:bottom w:val="nil"/>
              <w:right w:val="nil"/>
            </w:tcBorders>
            <w:shd w:val="clear" w:color="000000" w:fill="FFFFFF"/>
            <w:noWrap/>
            <w:vAlign w:val="bottom"/>
            <w:hideMark/>
          </w:tcPr>
          <w:p w14:paraId="118B73B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DE3DE9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19DF4B42"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58111</w:t>
            </w:r>
          </w:p>
        </w:tc>
        <w:tc>
          <w:tcPr>
            <w:tcW w:w="1508" w:type="pct"/>
            <w:tcBorders>
              <w:top w:val="nil"/>
              <w:left w:val="nil"/>
              <w:bottom w:val="nil"/>
              <w:right w:val="nil"/>
            </w:tcBorders>
            <w:vAlign w:val="bottom"/>
            <w:hideMark/>
          </w:tcPr>
          <w:p w14:paraId="2656D4E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Mehanizam za oporavak i otpornost – bespovratna</w:t>
            </w:r>
            <w:r w:rsidRPr="008C46DB">
              <w:rPr>
                <w:rFonts w:ascii="Arial" w:eastAsia="Times New Roman" w:hAnsi="Arial" w:cs="Arial"/>
                <w:i/>
                <w:iCs/>
                <w:color w:val="0070C0"/>
                <w:sz w:val="18"/>
                <w:szCs w:val="18"/>
                <w:lang w:eastAsia="hr-HR"/>
              </w:rPr>
              <w:br/>
              <w:t>sredstva – predfinanciranje iz izvora</w:t>
            </w:r>
            <w:r w:rsidRPr="008C46DB">
              <w:rPr>
                <w:rFonts w:ascii="Arial" w:eastAsia="Times New Roman" w:hAnsi="Arial" w:cs="Arial"/>
                <w:i/>
                <w:iCs/>
                <w:color w:val="0070C0"/>
                <w:sz w:val="18"/>
                <w:szCs w:val="18"/>
                <w:lang w:eastAsia="hr-HR"/>
              </w:rPr>
              <w:br/>
              <w:t>11 Opći prihodi i primici</w:t>
            </w:r>
            <w:r w:rsidRPr="008C46DB">
              <w:rPr>
                <w:rFonts w:ascii="Arial" w:eastAsia="Times New Roman" w:hAnsi="Arial" w:cs="Arial"/>
                <w:i/>
                <w:iCs/>
                <w:color w:val="0070C0"/>
                <w:sz w:val="18"/>
                <w:szCs w:val="18"/>
                <w:lang w:eastAsia="hr-HR"/>
              </w:rPr>
              <w:br/>
              <w:t>sredstva.</w:t>
            </w:r>
          </w:p>
        </w:tc>
        <w:tc>
          <w:tcPr>
            <w:tcW w:w="616" w:type="pct"/>
            <w:tcBorders>
              <w:top w:val="nil"/>
              <w:left w:val="nil"/>
              <w:bottom w:val="nil"/>
              <w:right w:val="nil"/>
            </w:tcBorders>
            <w:noWrap/>
            <w:vAlign w:val="bottom"/>
            <w:hideMark/>
          </w:tcPr>
          <w:p w14:paraId="6C31948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51BE23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9C3779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9.000</w:t>
            </w:r>
          </w:p>
        </w:tc>
        <w:tc>
          <w:tcPr>
            <w:tcW w:w="548" w:type="pct"/>
            <w:tcBorders>
              <w:top w:val="nil"/>
              <w:left w:val="nil"/>
              <w:bottom w:val="nil"/>
              <w:right w:val="nil"/>
            </w:tcBorders>
            <w:noWrap/>
            <w:vAlign w:val="bottom"/>
            <w:hideMark/>
          </w:tcPr>
          <w:p w14:paraId="3AD064A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67B2315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B0372A9" w14:textId="77777777" w:rsidTr="00CA7CB5">
        <w:trPr>
          <w:trHeight w:val="300"/>
        </w:trPr>
        <w:tc>
          <w:tcPr>
            <w:tcW w:w="138" w:type="pct"/>
            <w:tcBorders>
              <w:top w:val="nil"/>
              <w:left w:val="nil"/>
              <w:bottom w:val="nil"/>
              <w:right w:val="nil"/>
            </w:tcBorders>
            <w:shd w:val="clear" w:color="000000" w:fill="FFFFFF"/>
            <w:noWrap/>
            <w:vAlign w:val="bottom"/>
            <w:hideMark/>
          </w:tcPr>
          <w:p w14:paraId="70F4618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A4EA99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66CE257B"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1911</w:t>
            </w:r>
          </w:p>
        </w:tc>
        <w:tc>
          <w:tcPr>
            <w:tcW w:w="1508" w:type="pct"/>
            <w:tcBorders>
              <w:top w:val="nil"/>
              <w:left w:val="nil"/>
              <w:bottom w:val="nil"/>
              <w:right w:val="nil"/>
            </w:tcBorders>
            <w:noWrap/>
            <w:vAlign w:val="bottom"/>
            <w:hideMark/>
          </w:tcPr>
          <w:p w14:paraId="0D80CF0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2193163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6.918,95</w:t>
            </w:r>
          </w:p>
        </w:tc>
        <w:tc>
          <w:tcPr>
            <w:tcW w:w="548" w:type="pct"/>
            <w:tcBorders>
              <w:top w:val="nil"/>
              <w:left w:val="nil"/>
              <w:bottom w:val="nil"/>
              <w:right w:val="nil"/>
            </w:tcBorders>
            <w:noWrap/>
            <w:vAlign w:val="bottom"/>
            <w:hideMark/>
          </w:tcPr>
          <w:p w14:paraId="22C8DBB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44.125</w:t>
            </w:r>
          </w:p>
        </w:tc>
        <w:tc>
          <w:tcPr>
            <w:tcW w:w="548" w:type="pct"/>
            <w:tcBorders>
              <w:top w:val="nil"/>
              <w:left w:val="nil"/>
              <w:bottom w:val="nil"/>
              <w:right w:val="nil"/>
            </w:tcBorders>
            <w:noWrap/>
            <w:vAlign w:val="bottom"/>
            <w:hideMark/>
          </w:tcPr>
          <w:p w14:paraId="0EA1756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w:t>
            </w:r>
          </w:p>
        </w:tc>
        <w:tc>
          <w:tcPr>
            <w:tcW w:w="548" w:type="pct"/>
            <w:tcBorders>
              <w:top w:val="nil"/>
              <w:left w:val="nil"/>
              <w:bottom w:val="nil"/>
              <w:right w:val="nil"/>
            </w:tcBorders>
            <w:noWrap/>
            <w:vAlign w:val="bottom"/>
            <w:hideMark/>
          </w:tcPr>
          <w:p w14:paraId="632221F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2F7F203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F2144E0" w14:textId="77777777" w:rsidTr="00CA7CB5">
        <w:trPr>
          <w:trHeight w:val="570"/>
        </w:trPr>
        <w:tc>
          <w:tcPr>
            <w:tcW w:w="138" w:type="pct"/>
            <w:tcBorders>
              <w:top w:val="nil"/>
              <w:left w:val="nil"/>
              <w:bottom w:val="nil"/>
              <w:right w:val="nil"/>
            </w:tcBorders>
            <w:shd w:val="clear" w:color="000000" w:fill="FFFFFF"/>
            <w:noWrap/>
            <w:vAlign w:val="bottom"/>
            <w:hideMark/>
          </w:tcPr>
          <w:p w14:paraId="0E529C5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124421AD"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5ACCB78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49432</w:t>
            </w:r>
          </w:p>
        </w:tc>
        <w:tc>
          <w:tcPr>
            <w:tcW w:w="1508" w:type="pct"/>
            <w:tcBorders>
              <w:top w:val="nil"/>
              <w:left w:val="nil"/>
              <w:bottom w:val="nil"/>
              <w:right w:val="nil"/>
            </w:tcBorders>
            <w:vAlign w:val="bottom"/>
            <w:hideMark/>
          </w:tcPr>
          <w:p w14:paraId="7AAA5D8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naknade za ozakonjenje nezakonito izgrađene zgrade</w:t>
            </w:r>
          </w:p>
        </w:tc>
        <w:tc>
          <w:tcPr>
            <w:tcW w:w="616" w:type="pct"/>
            <w:tcBorders>
              <w:top w:val="nil"/>
              <w:left w:val="nil"/>
              <w:bottom w:val="nil"/>
              <w:right w:val="nil"/>
            </w:tcBorders>
            <w:noWrap/>
            <w:vAlign w:val="bottom"/>
            <w:hideMark/>
          </w:tcPr>
          <w:p w14:paraId="74D41FC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39,00</w:t>
            </w:r>
          </w:p>
        </w:tc>
        <w:tc>
          <w:tcPr>
            <w:tcW w:w="548" w:type="pct"/>
            <w:tcBorders>
              <w:top w:val="nil"/>
              <w:left w:val="nil"/>
              <w:bottom w:val="nil"/>
              <w:right w:val="nil"/>
            </w:tcBorders>
            <w:noWrap/>
            <w:vAlign w:val="bottom"/>
            <w:hideMark/>
          </w:tcPr>
          <w:p w14:paraId="08D3CD4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076778E"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BD551D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61B24581"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0754518" w14:textId="77777777" w:rsidTr="00CA7CB5">
        <w:trPr>
          <w:trHeight w:val="300"/>
        </w:trPr>
        <w:tc>
          <w:tcPr>
            <w:tcW w:w="138" w:type="pct"/>
            <w:tcBorders>
              <w:top w:val="nil"/>
              <w:left w:val="nil"/>
              <w:bottom w:val="nil"/>
              <w:right w:val="nil"/>
            </w:tcBorders>
            <w:shd w:val="clear" w:color="000000" w:fill="FFFFFF"/>
            <w:noWrap/>
            <w:vAlign w:val="bottom"/>
            <w:hideMark/>
          </w:tcPr>
          <w:p w14:paraId="0A5C052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073DFFA9"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7085B81B"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54F4C91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doprinosa za šume </w:t>
            </w:r>
          </w:p>
        </w:tc>
        <w:tc>
          <w:tcPr>
            <w:tcW w:w="616" w:type="pct"/>
            <w:tcBorders>
              <w:top w:val="nil"/>
              <w:left w:val="nil"/>
              <w:bottom w:val="nil"/>
              <w:right w:val="nil"/>
            </w:tcBorders>
            <w:noWrap/>
            <w:vAlign w:val="bottom"/>
            <w:hideMark/>
          </w:tcPr>
          <w:p w14:paraId="4DD4273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50.643,03</w:t>
            </w:r>
          </w:p>
        </w:tc>
        <w:tc>
          <w:tcPr>
            <w:tcW w:w="548" w:type="pct"/>
            <w:tcBorders>
              <w:top w:val="nil"/>
              <w:left w:val="nil"/>
              <w:bottom w:val="nil"/>
              <w:right w:val="nil"/>
            </w:tcBorders>
            <w:noWrap/>
            <w:vAlign w:val="bottom"/>
            <w:hideMark/>
          </w:tcPr>
          <w:p w14:paraId="5EF04B7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98.520</w:t>
            </w:r>
          </w:p>
        </w:tc>
        <w:tc>
          <w:tcPr>
            <w:tcW w:w="548" w:type="pct"/>
            <w:tcBorders>
              <w:top w:val="nil"/>
              <w:left w:val="nil"/>
              <w:bottom w:val="nil"/>
              <w:right w:val="nil"/>
            </w:tcBorders>
            <w:noWrap/>
            <w:vAlign w:val="bottom"/>
            <w:hideMark/>
          </w:tcPr>
          <w:p w14:paraId="438C8ED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117.000</w:t>
            </w:r>
          </w:p>
        </w:tc>
        <w:tc>
          <w:tcPr>
            <w:tcW w:w="548" w:type="pct"/>
            <w:tcBorders>
              <w:top w:val="nil"/>
              <w:left w:val="nil"/>
              <w:bottom w:val="nil"/>
              <w:right w:val="nil"/>
            </w:tcBorders>
            <w:noWrap/>
            <w:vAlign w:val="bottom"/>
            <w:hideMark/>
          </w:tcPr>
          <w:p w14:paraId="0251A4A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11276C5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A02EED4" w14:textId="77777777" w:rsidTr="00CA7CB5">
        <w:trPr>
          <w:trHeight w:val="300"/>
        </w:trPr>
        <w:tc>
          <w:tcPr>
            <w:tcW w:w="138" w:type="pct"/>
            <w:tcBorders>
              <w:top w:val="nil"/>
              <w:left w:val="nil"/>
              <w:bottom w:val="nil"/>
              <w:right w:val="nil"/>
            </w:tcBorders>
            <w:shd w:val="clear" w:color="000000" w:fill="FFFFFF"/>
            <w:noWrap/>
            <w:vAlign w:val="bottom"/>
            <w:hideMark/>
          </w:tcPr>
          <w:p w14:paraId="1DE866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77A7E92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7FA9AFE6"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59522</w:t>
            </w:r>
          </w:p>
        </w:tc>
        <w:tc>
          <w:tcPr>
            <w:tcW w:w="1508" w:type="pct"/>
            <w:tcBorders>
              <w:top w:val="nil"/>
              <w:left w:val="nil"/>
              <w:bottom w:val="nil"/>
              <w:right w:val="nil"/>
            </w:tcBorders>
            <w:noWrap/>
            <w:vAlign w:val="bottom"/>
            <w:hideMark/>
          </w:tcPr>
          <w:p w14:paraId="2BCE064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iz prošlih godina MRRFEU</w:t>
            </w:r>
          </w:p>
        </w:tc>
        <w:tc>
          <w:tcPr>
            <w:tcW w:w="616" w:type="pct"/>
            <w:tcBorders>
              <w:top w:val="nil"/>
              <w:left w:val="nil"/>
              <w:bottom w:val="nil"/>
              <w:right w:val="nil"/>
            </w:tcBorders>
            <w:noWrap/>
            <w:vAlign w:val="bottom"/>
            <w:hideMark/>
          </w:tcPr>
          <w:p w14:paraId="19D30DF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458,00</w:t>
            </w:r>
          </w:p>
        </w:tc>
        <w:tc>
          <w:tcPr>
            <w:tcW w:w="548" w:type="pct"/>
            <w:tcBorders>
              <w:top w:val="nil"/>
              <w:left w:val="nil"/>
              <w:bottom w:val="nil"/>
              <w:right w:val="nil"/>
            </w:tcBorders>
            <w:noWrap/>
            <w:vAlign w:val="bottom"/>
            <w:hideMark/>
          </w:tcPr>
          <w:p w14:paraId="50CC47A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7E49F1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8B8FB2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B878B9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22376F5" w14:textId="77777777" w:rsidTr="00CA7CB5">
        <w:trPr>
          <w:trHeight w:val="300"/>
        </w:trPr>
        <w:tc>
          <w:tcPr>
            <w:tcW w:w="138" w:type="pct"/>
            <w:tcBorders>
              <w:top w:val="nil"/>
              <w:left w:val="nil"/>
              <w:bottom w:val="nil"/>
              <w:right w:val="nil"/>
            </w:tcBorders>
            <w:shd w:val="clear" w:color="000000" w:fill="FFFFFF"/>
            <w:noWrap/>
            <w:vAlign w:val="bottom"/>
            <w:hideMark/>
          </w:tcPr>
          <w:p w14:paraId="5D91261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46F099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52CE9E8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59523</w:t>
            </w:r>
          </w:p>
        </w:tc>
        <w:tc>
          <w:tcPr>
            <w:tcW w:w="1508" w:type="pct"/>
            <w:tcBorders>
              <w:top w:val="nil"/>
              <w:left w:val="nil"/>
              <w:bottom w:val="nil"/>
              <w:right w:val="nil"/>
            </w:tcBorders>
            <w:noWrap/>
            <w:vAlign w:val="bottom"/>
            <w:hideMark/>
          </w:tcPr>
          <w:p w14:paraId="5BA5346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iz prošlih godina MPGUDI</w:t>
            </w:r>
          </w:p>
        </w:tc>
        <w:tc>
          <w:tcPr>
            <w:tcW w:w="616" w:type="pct"/>
            <w:tcBorders>
              <w:top w:val="nil"/>
              <w:left w:val="nil"/>
              <w:bottom w:val="nil"/>
              <w:right w:val="nil"/>
            </w:tcBorders>
            <w:noWrap/>
            <w:vAlign w:val="bottom"/>
            <w:hideMark/>
          </w:tcPr>
          <w:p w14:paraId="6BD8418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2580B9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50.000</w:t>
            </w:r>
          </w:p>
        </w:tc>
        <w:tc>
          <w:tcPr>
            <w:tcW w:w="548" w:type="pct"/>
            <w:tcBorders>
              <w:top w:val="nil"/>
              <w:left w:val="nil"/>
              <w:bottom w:val="nil"/>
              <w:right w:val="nil"/>
            </w:tcBorders>
            <w:noWrap/>
            <w:vAlign w:val="bottom"/>
            <w:hideMark/>
          </w:tcPr>
          <w:p w14:paraId="66C1E82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7F374B6"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11D1367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191557A8" w14:textId="77777777" w:rsidTr="00CA7CB5">
        <w:trPr>
          <w:trHeight w:val="300"/>
        </w:trPr>
        <w:tc>
          <w:tcPr>
            <w:tcW w:w="138" w:type="pct"/>
            <w:tcBorders>
              <w:top w:val="nil"/>
              <w:left w:val="nil"/>
              <w:bottom w:val="nil"/>
              <w:right w:val="nil"/>
            </w:tcBorders>
            <w:shd w:val="clear" w:color="000000" w:fill="FFFFFF"/>
            <w:noWrap/>
            <w:vAlign w:val="bottom"/>
            <w:hideMark/>
          </w:tcPr>
          <w:p w14:paraId="459754E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9A192E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center"/>
            <w:hideMark/>
          </w:tcPr>
          <w:p w14:paraId="268CEE4D"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71</w:t>
            </w:r>
          </w:p>
        </w:tc>
        <w:tc>
          <w:tcPr>
            <w:tcW w:w="1508" w:type="pct"/>
            <w:tcBorders>
              <w:top w:val="nil"/>
              <w:left w:val="nil"/>
              <w:bottom w:val="nil"/>
              <w:right w:val="nil"/>
            </w:tcBorders>
            <w:noWrap/>
            <w:vAlign w:val="bottom"/>
            <w:hideMark/>
          </w:tcPr>
          <w:p w14:paraId="079EBFAA"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noWrap/>
            <w:vAlign w:val="bottom"/>
            <w:hideMark/>
          </w:tcPr>
          <w:p w14:paraId="702B9F5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3.800,00</w:t>
            </w:r>
          </w:p>
        </w:tc>
        <w:tc>
          <w:tcPr>
            <w:tcW w:w="548" w:type="pct"/>
            <w:tcBorders>
              <w:top w:val="nil"/>
              <w:left w:val="nil"/>
              <w:bottom w:val="nil"/>
              <w:right w:val="nil"/>
            </w:tcBorders>
            <w:noWrap/>
            <w:vAlign w:val="bottom"/>
            <w:hideMark/>
          </w:tcPr>
          <w:p w14:paraId="548DC55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DD8A5E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B6135BB"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3B57243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105BEB7" w14:textId="77777777" w:rsidTr="00CA7CB5">
        <w:trPr>
          <w:trHeight w:val="300"/>
        </w:trPr>
        <w:tc>
          <w:tcPr>
            <w:tcW w:w="138" w:type="pct"/>
            <w:tcBorders>
              <w:top w:val="nil"/>
              <w:left w:val="nil"/>
              <w:bottom w:val="nil"/>
              <w:right w:val="nil"/>
            </w:tcBorders>
            <w:shd w:val="clear" w:color="auto" w:fill="BFBFBF" w:themeFill="background1" w:themeFillShade="BF"/>
            <w:noWrap/>
            <w:vAlign w:val="bottom"/>
            <w:hideMark/>
          </w:tcPr>
          <w:p w14:paraId="62D07D4E"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214" w:type="pct"/>
            <w:tcBorders>
              <w:top w:val="nil"/>
              <w:left w:val="nil"/>
              <w:bottom w:val="nil"/>
              <w:right w:val="nil"/>
            </w:tcBorders>
            <w:shd w:val="clear" w:color="auto" w:fill="BFBFBF" w:themeFill="background1" w:themeFillShade="BF"/>
            <w:noWrap/>
            <w:vAlign w:val="bottom"/>
            <w:hideMark/>
          </w:tcPr>
          <w:p w14:paraId="7363F8C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45</w:t>
            </w:r>
          </w:p>
        </w:tc>
        <w:tc>
          <w:tcPr>
            <w:tcW w:w="333" w:type="pct"/>
            <w:tcBorders>
              <w:top w:val="nil"/>
              <w:left w:val="nil"/>
              <w:bottom w:val="nil"/>
              <w:right w:val="nil"/>
            </w:tcBorders>
            <w:shd w:val="clear" w:color="auto" w:fill="BFBFBF" w:themeFill="background1" w:themeFillShade="BF"/>
            <w:noWrap/>
            <w:vAlign w:val="bottom"/>
            <w:hideMark/>
          </w:tcPr>
          <w:p w14:paraId="5D4C6D5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1508" w:type="pct"/>
            <w:tcBorders>
              <w:top w:val="nil"/>
              <w:left w:val="nil"/>
              <w:bottom w:val="nil"/>
              <w:right w:val="nil"/>
            </w:tcBorders>
            <w:shd w:val="clear" w:color="auto" w:fill="BFBFBF" w:themeFill="background1" w:themeFillShade="BF"/>
            <w:noWrap/>
            <w:vAlign w:val="bottom"/>
            <w:hideMark/>
          </w:tcPr>
          <w:p w14:paraId="580ABA1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Rashodi za dodatna ulaganja na nefinancijskoj imovini</w:t>
            </w:r>
          </w:p>
        </w:tc>
        <w:tc>
          <w:tcPr>
            <w:tcW w:w="616" w:type="pct"/>
            <w:tcBorders>
              <w:top w:val="nil"/>
              <w:left w:val="nil"/>
              <w:bottom w:val="nil"/>
              <w:right w:val="nil"/>
            </w:tcBorders>
            <w:shd w:val="clear" w:color="auto" w:fill="BFBFBF" w:themeFill="background1" w:themeFillShade="BF"/>
            <w:noWrap/>
            <w:vAlign w:val="bottom"/>
            <w:hideMark/>
          </w:tcPr>
          <w:p w14:paraId="2E91828F"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74.530,29</w:t>
            </w:r>
          </w:p>
        </w:tc>
        <w:tc>
          <w:tcPr>
            <w:tcW w:w="548" w:type="pct"/>
            <w:tcBorders>
              <w:top w:val="nil"/>
              <w:left w:val="nil"/>
              <w:bottom w:val="nil"/>
              <w:right w:val="nil"/>
            </w:tcBorders>
            <w:shd w:val="clear" w:color="auto" w:fill="BFBFBF" w:themeFill="background1" w:themeFillShade="BF"/>
            <w:noWrap/>
            <w:vAlign w:val="bottom"/>
            <w:hideMark/>
          </w:tcPr>
          <w:p w14:paraId="1F4A7401" w14:textId="77777777" w:rsidR="008C46DB" w:rsidRPr="008C46DB" w:rsidRDefault="008C46DB" w:rsidP="008C46DB">
            <w:pPr>
              <w:spacing w:after="0" w:line="240" w:lineRule="auto"/>
              <w:jc w:val="right"/>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1.239.575</w:t>
            </w:r>
          </w:p>
        </w:tc>
        <w:tc>
          <w:tcPr>
            <w:tcW w:w="548" w:type="pct"/>
            <w:tcBorders>
              <w:top w:val="nil"/>
              <w:left w:val="nil"/>
              <w:bottom w:val="nil"/>
              <w:right w:val="nil"/>
            </w:tcBorders>
            <w:shd w:val="clear" w:color="auto" w:fill="BFBFBF" w:themeFill="background1" w:themeFillShade="BF"/>
            <w:noWrap/>
            <w:vAlign w:val="bottom"/>
            <w:hideMark/>
          </w:tcPr>
          <w:p w14:paraId="06510BDB"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80.861</w:t>
            </w:r>
          </w:p>
        </w:tc>
        <w:tc>
          <w:tcPr>
            <w:tcW w:w="548" w:type="pct"/>
            <w:tcBorders>
              <w:top w:val="nil"/>
              <w:left w:val="nil"/>
              <w:bottom w:val="nil"/>
              <w:right w:val="nil"/>
            </w:tcBorders>
            <w:shd w:val="clear" w:color="auto" w:fill="BFBFBF" w:themeFill="background1" w:themeFillShade="BF"/>
            <w:noWrap/>
            <w:vAlign w:val="bottom"/>
            <w:hideMark/>
          </w:tcPr>
          <w:p w14:paraId="6E407A97" w14:textId="77777777" w:rsidR="008C46DB" w:rsidRPr="008C46DB" w:rsidRDefault="008C46DB" w:rsidP="008C46DB">
            <w:pPr>
              <w:spacing w:after="0" w:line="240" w:lineRule="auto"/>
              <w:jc w:val="right"/>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1.140.000</w:t>
            </w:r>
          </w:p>
        </w:tc>
        <w:tc>
          <w:tcPr>
            <w:tcW w:w="547" w:type="pct"/>
            <w:tcBorders>
              <w:top w:val="nil"/>
              <w:left w:val="nil"/>
              <w:bottom w:val="nil"/>
              <w:right w:val="nil"/>
            </w:tcBorders>
            <w:shd w:val="clear" w:color="auto" w:fill="BFBFBF" w:themeFill="background1" w:themeFillShade="BF"/>
            <w:noWrap/>
            <w:vAlign w:val="bottom"/>
            <w:hideMark/>
          </w:tcPr>
          <w:p w14:paraId="3AABEF3D" w14:textId="77777777" w:rsidR="008C46DB" w:rsidRPr="008C46DB" w:rsidRDefault="008C46DB" w:rsidP="008C46DB">
            <w:pPr>
              <w:spacing w:after="0" w:line="240" w:lineRule="auto"/>
              <w:rPr>
                <w:rFonts w:ascii="Arial" w:eastAsia="Times New Roman" w:hAnsi="Arial" w:cs="Arial"/>
                <w:b/>
                <w:bCs/>
                <w:sz w:val="18"/>
                <w:szCs w:val="18"/>
                <w:lang w:eastAsia="hr-HR"/>
              </w:rPr>
            </w:pPr>
            <w:r w:rsidRPr="008C46DB">
              <w:rPr>
                <w:rFonts w:ascii="Arial" w:eastAsia="Times New Roman" w:hAnsi="Arial" w:cs="Arial"/>
                <w:b/>
                <w:bCs/>
                <w:sz w:val="18"/>
                <w:szCs w:val="18"/>
                <w:lang w:eastAsia="hr-HR"/>
              </w:rPr>
              <w:t> </w:t>
            </w:r>
          </w:p>
        </w:tc>
      </w:tr>
      <w:tr w:rsidR="00CA7CB5" w:rsidRPr="008C46DB" w14:paraId="2934D9CE" w14:textId="77777777" w:rsidTr="00CA7CB5">
        <w:trPr>
          <w:trHeight w:val="300"/>
        </w:trPr>
        <w:tc>
          <w:tcPr>
            <w:tcW w:w="138" w:type="pct"/>
            <w:tcBorders>
              <w:top w:val="nil"/>
              <w:left w:val="nil"/>
              <w:bottom w:val="nil"/>
              <w:right w:val="nil"/>
            </w:tcBorders>
            <w:noWrap/>
            <w:vAlign w:val="bottom"/>
            <w:hideMark/>
          </w:tcPr>
          <w:p w14:paraId="04725E3B" w14:textId="77777777" w:rsidR="008C46DB" w:rsidRPr="008C46DB" w:rsidRDefault="008C46DB" w:rsidP="008C46DB">
            <w:pPr>
              <w:spacing w:after="0" w:line="240" w:lineRule="auto"/>
              <w:rPr>
                <w:rFonts w:ascii="Arial" w:eastAsia="Times New Roman" w:hAnsi="Arial" w:cs="Arial"/>
                <w:b/>
                <w:bCs/>
                <w:sz w:val="18"/>
                <w:szCs w:val="18"/>
                <w:lang w:eastAsia="hr-HR"/>
              </w:rPr>
            </w:pPr>
          </w:p>
        </w:tc>
        <w:tc>
          <w:tcPr>
            <w:tcW w:w="214" w:type="pct"/>
            <w:tcBorders>
              <w:top w:val="nil"/>
              <w:left w:val="nil"/>
              <w:bottom w:val="nil"/>
              <w:right w:val="nil"/>
            </w:tcBorders>
            <w:noWrap/>
            <w:vAlign w:val="bottom"/>
            <w:hideMark/>
          </w:tcPr>
          <w:p w14:paraId="3295B8B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noWrap/>
            <w:vAlign w:val="bottom"/>
            <w:hideMark/>
          </w:tcPr>
          <w:p w14:paraId="34DB9ED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11</w:t>
            </w:r>
          </w:p>
        </w:tc>
        <w:tc>
          <w:tcPr>
            <w:tcW w:w="1508" w:type="pct"/>
            <w:tcBorders>
              <w:top w:val="nil"/>
              <w:left w:val="nil"/>
              <w:bottom w:val="nil"/>
              <w:right w:val="nil"/>
            </w:tcBorders>
            <w:noWrap/>
            <w:vAlign w:val="bottom"/>
            <w:hideMark/>
          </w:tcPr>
          <w:p w14:paraId="686A7D7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585B4D3D"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7.162,50</w:t>
            </w:r>
          </w:p>
        </w:tc>
        <w:tc>
          <w:tcPr>
            <w:tcW w:w="548" w:type="pct"/>
            <w:tcBorders>
              <w:top w:val="nil"/>
              <w:left w:val="nil"/>
              <w:bottom w:val="nil"/>
              <w:right w:val="nil"/>
            </w:tcBorders>
            <w:noWrap/>
            <w:vAlign w:val="bottom"/>
            <w:hideMark/>
          </w:tcPr>
          <w:p w14:paraId="41AEFA4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0C506FB"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9.388</w:t>
            </w:r>
          </w:p>
        </w:tc>
        <w:tc>
          <w:tcPr>
            <w:tcW w:w="548" w:type="pct"/>
            <w:tcBorders>
              <w:top w:val="nil"/>
              <w:left w:val="nil"/>
              <w:bottom w:val="nil"/>
              <w:right w:val="nil"/>
            </w:tcBorders>
            <w:noWrap/>
            <w:vAlign w:val="bottom"/>
            <w:hideMark/>
          </w:tcPr>
          <w:p w14:paraId="51A9AF1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75ADD79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3A6198E" w14:textId="77777777" w:rsidTr="00CA7CB5">
        <w:trPr>
          <w:trHeight w:val="300"/>
        </w:trPr>
        <w:tc>
          <w:tcPr>
            <w:tcW w:w="138" w:type="pct"/>
            <w:tcBorders>
              <w:top w:val="nil"/>
              <w:left w:val="nil"/>
              <w:bottom w:val="nil"/>
              <w:right w:val="nil"/>
            </w:tcBorders>
            <w:shd w:val="clear" w:color="000000" w:fill="FFFFFF"/>
            <w:noWrap/>
            <w:vAlign w:val="bottom"/>
            <w:hideMark/>
          </w:tcPr>
          <w:p w14:paraId="6B9489C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3C767E3F"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8D6008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71</w:t>
            </w:r>
          </w:p>
        </w:tc>
        <w:tc>
          <w:tcPr>
            <w:tcW w:w="1508" w:type="pct"/>
            <w:tcBorders>
              <w:top w:val="nil"/>
              <w:left w:val="nil"/>
              <w:bottom w:val="nil"/>
              <w:right w:val="nil"/>
            </w:tcBorders>
            <w:noWrap/>
            <w:vAlign w:val="bottom"/>
            <w:hideMark/>
          </w:tcPr>
          <w:p w14:paraId="34DF9D2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noWrap/>
            <w:vAlign w:val="bottom"/>
            <w:hideMark/>
          </w:tcPr>
          <w:p w14:paraId="019DA88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857337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220.000</w:t>
            </w:r>
          </w:p>
        </w:tc>
        <w:tc>
          <w:tcPr>
            <w:tcW w:w="548" w:type="pct"/>
            <w:tcBorders>
              <w:top w:val="nil"/>
              <w:left w:val="nil"/>
              <w:bottom w:val="nil"/>
              <w:right w:val="nil"/>
            </w:tcBorders>
            <w:noWrap/>
            <w:vAlign w:val="bottom"/>
            <w:hideMark/>
          </w:tcPr>
          <w:p w14:paraId="645D14D8"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10.000</w:t>
            </w:r>
          </w:p>
        </w:tc>
        <w:tc>
          <w:tcPr>
            <w:tcW w:w="548" w:type="pct"/>
            <w:tcBorders>
              <w:top w:val="nil"/>
              <w:left w:val="nil"/>
              <w:bottom w:val="nil"/>
              <w:right w:val="nil"/>
            </w:tcBorders>
            <w:noWrap/>
            <w:vAlign w:val="bottom"/>
            <w:hideMark/>
          </w:tcPr>
          <w:p w14:paraId="61F5A0E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200.000</w:t>
            </w:r>
          </w:p>
        </w:tc>
        <w:tc>
          <w:tcPr>
            <w:tcW w:w="547" w:type="pct"/>
            <w:tcBorders>
              <w:top w:val="nil"/>
              <w:left w:val="nil"/>
              <w:bottom w:val="nil"/>
              <w:right w:val="nil"/>
            </w:tcBorders>
            <w:noWrap/>
            <w:vAlign w:val="bottom"/>
            <w:hideMark/>
          </w:tcPr>
          <w:p w14:paraId="272AE52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r>
      <w:tr w:rsidR="00CA7CB5" w:rsidRPr="008C46DB" w14:paraId="409F17DE" w14:textId="77777777" w:rsidTr="00CA7CB5">
        <w:trPr>
          <w:trHeight w:val="300"/>
        </w:trPr>
        <w:tc>
          <w:tcPr>
            <w:tcW w:w="138" w:type="pct"/>
            <w:tcBorders>
              <w:top w:val="nil"/>
              <w:left w:val="nil"/>
              <w:bottom w:val="nil"/>
              <w:right w:val="nil"/>
            </w:tcBorders>
            <w:shd w:val="clear" w:color="000000" w:fill="FFFFFF"/>
            <w:noWrap/>
            <w:vAlign w:val="bottom"/>
            <w:hideMark/>
          </w:tcPr>
          <w:p w14:paraId="062F374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C6763D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056E4E4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515</w:t>
            </w:r>
          </w:p>
        </w:tc>
        <w:tc>
          <w:tcPr>
            <w:tcW w:w="1508" w:type="pct"/>
            <w:tcBorders>
              <w:top w:val="nil"/>
              <w:left w:val="nil"/>
              <w:bottom w:val="nil"/>
              <w:right w:val="nil"/>
            </w:tcBorders>
            <w:noWrap/>
            <w:vAlign w:val="bottom"/>
            <w:hideMark/>
          </w:tcPr>
          <w:p w14:paraId="73BCE5F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 pomoći ( MRRFEU)</w:t>
            </w:r>
          </w:p>
        </w:tc>
        <w:tc>
          <w:tcPr>
            <w:tcW w:w="616" w:type="pct"/>
            <w:tcBorders>
              <w:top w:val="nil"/>
              <w:left w:val="nil"/>
              <w:bottom w:val="nil"/>
              <w:right w:val="nil"/>
            </w:tcBorders>
            <w:noWrap/>
            <w:vAlign w:val="bottom"/>
            <w:hideMark/>
          </w:tcPr>
          <w:p w14:paraId="30CED9B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A84440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940.000</w:t>
            </w:r>
          </w:p>
        </w:tc>
        <w:tc>
          <w:tcPr>
            <w:tcW w:w="548" w:type="pct"/>
            <w:tcBorders>
              <w:top w:val="nil"/>
              <w:left w:val="nil"/>
              <w:bottom w:val="nil"/>
              <w:right w:val="nil"/>
            </w:tcBorders>
            <w:noWrap/>
            <w:vAlign w:val="bottom"/>
            <w:hideMark/>
          </w:tcPr>
          <w:p w14:paraId="0F32EA5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F54894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9237728"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3F7F4E9" w14:textId="77777777" w:rsidTr="00CA7CB5">
        <w:trPr>
          <w:trHeight w:val="555"/>
        </w:trPr>
        <w:tc>
          <w:tcPr>
            <w:tcW w:w="138" w:type="pct"/>
            <w:tcBorders>
              <w:top w:val="nil"/>
              <w:left w:val="nil"/>
              <w:bottom w:val="nil"/>
              <w:right w:val="nil"/>
            </w:tcBorders>
            <w:shd w:val="clear" w:color="000000" w:fill="FFFFFF"/>
            <w:noWrap/>
            <w:vAlign w:val="bottom"/>
            <w:hideMark/>
          </w:tcPr>
          <w:p w14:paraId="32636D6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B69B6E8"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119AA0A0"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523</w:t>
            </w:r>
          </w:p>
        </w:tc>
        <w:tc>
          <w:tcPr>
            <w:tcW w:w="1508" w:type="pct"/>
            <w:tcBorders>
              <w:top w:val="nil"/>
              <w:left w:val="nil"/>
              <w:bottom w:val="nil"/>
              <w:right w:val="nil"/>
            </w:tcBorders>
            <w:vAlign w:val="bottom"/>
            <w:hideMark/>
          </w:tcPr>
          <w:p w14:paraId="7410D26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Ministarstvo prostornog uređenja, graditeljstva i državne imovine</w:t>
            </w:r>
          </w:p>
        </w:tc>
        <w:tc>
          <w:tcPr>
            <w:tcW w:w="616" w:type="pct"/>
            <w:tcBorders>
              <w:top w:val="nil"/>
              <w:left w:val="nil"/>
              <w:bottom w:val="nil"/>
              <w:right w:val="nil"/>
            </w:tcBorders>
            <w:noWrap/>
            <w:vAlign w:val="bottom"/>
            <w:hideMark/>
          </w:tcPr>
          <w:p w14:paraId="4464565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17.000,00</w:t>
            </w:r>
          </w:p>
        </w:tc>
        <w:tc>
          <w:tcPr>
            <w:tcW w:w="548" w:type="pct"/>
            <w:tcBorders>
              <w:top w:val="nil"/>
              <w:left w:val="nil"/>
              <w:bottom w:val="nil"/>
              <w:right w:val="nil"/>
            </w:tcBorders>
            <w:noWrap/>
            <w:vAlign w:val="bottom"/>
            <w:hideMark/>
          </w:tcPr>
          <w:p w14:paraId="585125F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C295C5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9C7CAD3"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20BCBEFF"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6F4E8E1F" w14:textId="77777777" w:rsidTr="00CA7CB5">
        <w:trPr>
          <w:trHeight w:val="345"/>
        </w:trPr>
        <w:tc>
          <w:tcPr>
            <w:tcW w:w="138" w:type="pct"/>
            <w:tcBorders>
              <w:top w:val="nil"/>
              <w:left w:val="nil"/>
              <w:bottom w:val="nil"/>
              <w:right w:val="nil"/>
            </w:tcBorders>
            <w:shd w:val="clear" w:color="000000" w:fill="FFFFFF"/>
            <w:noWrap/>
            <w:vAlign w:val="bottom"/>
            <w:hideMark/>
          </w:tcPr>
          <w:p w14:paraId="5A7B51E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802F5A5"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3496A125"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562</w:t>
            </w:r>
          </w:p>
        </w:tc>
        <w:tc>
          <w:tcPr>
            <w:tcW w:w="1508" w:type="pct"/>
            <w:tcBorders>
              <w:top w:val="nil"/>
              <w:left w:val="nil"/>
              <w:bottom w:val="nil"/>
              <w:right w:val="nil"/>
            </w:tcBorders>
            <w:vAlign w:val="bottom"/>
            <w:hideMark/>
          </w:tcPr>
          <w:p w14:paraId="11B0D8F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kohezijski fond</w:t>
            </w:r>
          </w:p>
        </w:tc>
        <w:tc>
          <w:tcPr>
            <w:tcW w:w="616" w:type="pct"/>
            <w:tcBorders>
              <w:top w:val="nil"/>
              <w:left w:val="nil"/>
              <w:bottom w:val="nil"/>
              <w:right w:val="nil"/>
            </w:tcBorders>
            <w:noWrap/>
            <w:vAlign w:val="bottom"/>
            <w:hideMark/>
          </w:tcPr>
          <w:p w14:paraId="488145DD"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26214F7"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7CB0DD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3DFB1BA"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940.000</w:t>
            </w:r>
          </w:p>
        </w:tc>
        <w:tc>
          <w:tcPr>
            <w:tcW w:w="547" w:type="pct"/>
            <w:tcBorders>
              <w:top w:val="nil"/>
              <w:left w:val="nil"/>
              <w:bottom w:val="nil"/>
              <w:right w:val="nil"/>
            </w:tcBorders>
            <w:noWrap/>
            <w:vAlign w:val="bottom"/>
            <w:hideMark/>
          </w:tcPr>
          <w:p w14:paraId="27B1E944"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r>
      <w:tr w:rsidR="00CA7CB5" w:rsidRPr="008C46DB" w14:paraId="4C78C62F" w14:textId="77777777" w:rsidTr="00CA7CB5">
        <w:trPr>
          <w:trHeight w:val="330"/>
        </w:trPr>
        <w:tc>
          <w:tcPr>
            <w:tcW w:w="138" w:type="pct"/>
            <w:tcBorders>
              <w:top w:val="nil"/>
              <w:left w:val="nil"/>
              <w:bottom w:val="nil"/>
              <w:right w:val="nil"/>
            </w:tcBorders>
            <w:shd w:val="clear" w:color="000000" w:fill="FFFFFF"/>
            <w:noWrap/>
            <w:vAlign w:val="bottom"/>
            <w:hideMark/>
          </w:tcPr>
          <w:p w14:paraId="33AF32D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33E84C6"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707886E1"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565</w:t>
            </w:r>
          </w:p>
        </w:tc>
        <w:tc>
          <w:tcPr>
            <w:tcW w:w="1508" w:type="pct"/>
            <w:tcBorders>
              <w:top w:val="nil"/>
              <w:left w:val="nil"/>
              <w:bottom w:val="nil"/>
              <w:right w:val="nil"/>
            </w:tcBorders>
            <w:vAlign w:val="bottom"/>
            <w:hideMark/>
          </w:tcPr>
          <w:p w14:paraId="5ADB559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Europski poljoprivredni fond za ruralni razvoj</w:t>
            </w:r>
          </w:p>
        </w:tc>
        <w:tc>
          <w:tcPr>
            <w:tcW w:w="616" w:type="pct"/>
            <w:tcBorders>
              <w:top w:val="nil"/>
              <w:left w:val="nil"/>
              <w:bottom w:val="nil"/>
              <w:right w:val="nil"/>
            </w:tcBorders>
            <w:noWrap/>
            <w:vAlign w:val="bottom"/>
            <w:hideMark/>
          </w:tcPr>
          <w:p w14:paraId="2B6FFC7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23637CF"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75079EF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40.000</w:t>
            </w:r>
          </w:p>
        </w:tc>
        <w:tc>
          <w:tcPr>
            <w:tcW w:w="548" w:type="pct"/>
            <w:tcBorders>
              <w:top w:val="nil"/>
              <w:left w:val="nil"/>
              <w:bottom w:val="nil"/>
              <w:right w:val="nil"/>
            </w:tcBorders>
            <w:noWrap/>
            <w:vAlign w:val="bottom"/>
            <w:hideMark/>
          </w:tcPr>
          <w:p w14:paraId="406B693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73B045F5"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0045546A" w14:textId="77777777" w:rsidTr="00CA7CB5">
        <w:trPr>
          <w:trHeight w:val="300"/>
        </w:trPr>
        <w:tc>
          <w:tcPr>
            <w:tcW w:w="138" w:type="pct"/>
            <w:tcBorders>
              <w:top w:val="nil"/>
              <w:left w:val="nil"/>
              <w:bottom w:val="nil"/>
              <w:right w:val="nil"/>
            </w:tcBorders>
            <w:shd w:val="clear" w:color="000000" w:fill="FFFFFF"/>
            <w:noWrap/>
            <w:vAlign w:val="bottom"/>
            <w:hideMark/>
          </w:tcPr>
          <w:p w14:paraId="5057CE6B"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396B470"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5795172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1911</w:t>
            </w:r>
          </w:p>
        </w:tc>
        <w:tc>
          <w:tcPr>
            <w:tcW w:w="1508" w:type="pct"/>
            <w:tcBorders>
              <w:top w:val="nil"/>
              <w:left w:val="nil"/>
              <w:bottom w:val="nil"/>
              <w:right w:val="nil"/>
            </w:tcBorders>
            <w:noWrap/>
            <w:vAlign w:val="bottom"/>
            <w:hideMark/>
          </w:tcPr>
          <w:p w14:paraId="0DA65E0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2712B9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AA26141"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76.575</w:t>
            </w:r>
          </w:p>
        </w:tc>
        <w:tc>
          <w:tcPr>
            <w:tcW w:w="548" w:type="pct"/>
            <w:tcBorders>
              <w:top w:val="nil"/>
              <w:left w:val="nil"/>
              <w:bottom w:val="nil"/>
              <w:right w:val="nil"/>
            </w:tcBorders>
            <w:noWrap/>
            <w:vAlign w:val="bottom"/>
            <w:hideMark/>
          </w:tcPr>
          <w:p w14:paraId="1279B7D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6.184</w:t>
            </w:r>
          </w:p>
        </w:tc>
        <w:tc>
          <w:tcPr>
            <w:tcW w:w="548" w:type="pct"/>
            <w:tcBorders>
              <w:top w:val="nil"/>
              <w:left w:val="nil"/>
              <w:bottom w:val="nil"/>
              <w:right w:val="nil"/>
            </w:tcBorders>
            <w:noWrap/>
            <w:vAlign w:val="bottom"/>
            <w:hideMark/>
          </w:tcPr>
          <w:p w14:paraId="628E2937"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02CFFDB9"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3C6BFBB7" w14:textId="77777777" w:rsidTr="00CA7CB5">
        <w:trPr>
          <w:trHeight w:val="300"/>
        </w:trPr>
        <w:tc>
          <w:tcPr>
            <w:tcW w:w="138" w:type="pct"/>
            <w:tcBorders>
              <w:top w:val="nil"/>
              <w:left w:val="nil"/>
              <w:bottom w:val="nil"/>
              <w:right w:val="nil"/>
            </w:tcBorders>
            <w:shd w:val="clear" w:color="000000" w:fill="FFFFFF"/>
            <w:noWrap/>
            <w:vAlign w:val="bottom"/>
            <w:hideMark/>
          </w:tcPr>
          <w:p w14:paraId="7EC40E72"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426B1522"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21168E66"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49440</w:t>
            </w:r>
          </w:p>
        </w:tc>
        <w:tc>
          <w:tcPr>
            <w:tcW w:w="1508" w:type="pct"/>
            <w:tcBorders>
              <w:top w:val="nil"/>
              <w:left w:val="nil"/>
              <w:bottom w:val="nil"/>
              <w:right w:val="nil"/>
            </w:tcBorders>
            <w:noWrap/>
            <w:vAlign w:val="bottom"/>
            <w:hideMark/>
          </w:tcPr>
          <w:p w14:paraId="796198BF"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xml:space="preserve">Višak prihoda od prodaje državnih stanova </w:t>
            </w:r>
          </w:p>
        </w:tc>
        <w:tc>
          <w:tcPr>
            <w:tcW w:w="616" w:type="pct"/>
            <w:tcBorders>
              <w:top w:val="nil"/>
              <w:left w:val="nil"/>
              <w:bottom w:val="nil"/>
              <w:right w:val="nil"/>
            </w:tcBorders>
            <w:noWrap/>
            <w:vAlign w:val="bottom"/>
            <w:hideMark/>
          </w:tcPr>
          <w:p w14:paraId="302DD258"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8EB56A7"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76838F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230,32</w:t>
            </w:r>
          </w:p>
        </w:tc>
        <w:tc>
          <w:tcPr>
            <w:tcW w:w="548" w:type="pct"/>
            <w:tcBorders>
              <w:top w:val="nil"/>
              <w:left w:val="nil"/>
              <w:bottom w:val="nil"/>
              <w:right w:val="nil"/>
            </w:tcBorders>
            <w:noWrap/>
            <w:vAlign w:val="bottom"/>
            <w:hideMark/>
          </w:tcPr>
          <w:p w14:paraId="645DE53F"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01307E5A"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22141868" w14:textId="77777777" w:rsidTr="00CA7CB5">
        <w:trPr>
          <w:trHeight w:val="585"/>
        </w:trPr>
        <w:tc>
          <w:tcPr>
            <w:tcW w:w="138" w:type="pct"/>
            <w:tcBorders>
              <w:top w:val="nil"/>
              <w:left w:val="nil"/>
              <w:bottom w:val="nil"/>
              <w:right w:val="nil"/>
            </w:tcBorders>
            <w:shd w:val="clear" w:color="000000" w:fill="FFFFFF"/>
            <w:noWrap/>
            <w:vAlign w:val="bottom"/>
            <w:hideMark/>
          </w:tcPr>
          <w:p w14:paraId="15A47E1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6285F8CB"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8A665AD"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49432</w:t>
            </w:r>
          </w:p>
        </w:tc>
        <w:tc>
          <w:tcPr>
            <w:tcW w:w="1508" w:type="pct"/>
            <w:tcBorders>
              <w:top w:val="nil"/>
              <w:left w:val="nil"/>
              <w:bottom w:val="nil"/>
              <w:right w:val="nil"/>
            </w:tcBorders>
            <w:vAlign w:val="bottom"/>
            <w:hideMark/>
          </w:tcPr>
          <w:p w14:paraId="32978733"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naknade za ozakonjenje nezakonito izgrađene zgrade</w:t>
            </w:r>
          </w:p>
        </w:tc>
        <w:tc>
          <w:tcPr>
            <w:tcW w:w="616" w:type="pct"/>
            <w:tcBorders>
              <w:top w:val="nil"/>
              <w:left w:val="nil"/>
              <w:bottom w:val="nil"/>
              <w:right w:val="nil"/>
            </w:tcBorders>
            <w:noWrap/>
            <w:vAlign w:val="bottom"/>
            <w:hideMark/>
          </w:tcPr>
          <w:p w14:paraId="7A2A71D6"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95E156E" w14:textId="77777777" w:rsidR="008C46DB" w:rsidRPr="008C46DB" w:rsidRDefault="008C46DB" w:rsidP="008C46DB">
            <w:pPr>
              <w:spacing w:after="0" w:line="240" w:lineRule="auto"/>
              <w:jc w:val="right"/>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968EC03"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59</w:t>
            </w:r>
          </w:p>
        </w:tc>
        <w:tc>
          <w:tcPr>
            <w:tcW w:w="548" w:type="pct"/>
            <w:tcBorders>
              <w:top w:val="nil"/>
              <w:left w:val="nil"/>
              <w:bottom w:val="nil"/>
              <w:right w:val="nil"/>
            </w:tcBorders>
            <w:noWrap/>
            <w:vAlign w:val="bottom"/>
            <w:hideMark/>
          </w:tcPr>
          <w:p w14:paraId="0932FAC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03CB1C9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7BE19265" w14:textId="77777777" w:rsidTr="00CA7CB5">
        <w:trPr>
          <w:trHeight w:val="300"/>
        </w:trPr>
        <w:tc>
          <w:tcPr>
            <w:tcW w:w="138" w:type="pct"/>
            <w:tcBorders>
              <w:top w:val="nil"/>
              <w:left w:val="nil"/>
              <w:bottom w:val="nil"/>
              <w:right w:val="nil"/>
            </w:tcBorders>
            <w:shd w:val="clear" w:color="000000" w:fill="FFFFFF"/>
            <w:noWrap/>
            <w:vAlign w:val="bottom"/>
            <w:hideMark/>
          </w:tcPr>
          <w:p w14:paraId="77F921EC"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2B975A44"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686E9C2C"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49435</w:t>
            </w:r>
          </w:p>
        </w:tc>
        <w:tc>
          <w:tcPr>
            <w:tcW w:w="1508" w:type="pct"/>
            <w:tcBorders>
              <w:top w:val="nil"/>
              <w:left w:val="nil"/>
              <w:bottom w:val="nil"/>
              <w:right w:val="nil"/>
            </w:tcBorders>
            <w:noWrap/>
            <w:vAlign w:val="bottom"/>
            <w:hideMark/>
          </w:tcPr>
          <w:p w14:paraId="766A2A09"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od doprinosa za šume iz prethodnih godina</w:t>
            </w:r>
          </w:p>
        </w:tc>
        <w:tc>
          <w:tcPr>
            <w:tcW w:w="616" w:type="pct"/>
            <w:tcBorders>
              <w:top w:val="nil"/>
              <w:left w:val="nil"/>
              <w:bottom w:val="nil"/>
              <w:right w:val="nil"/>
            </w:tcBorders>
            <w:noWrap/>
            <w:vAlign w:val="bottom"/>
            <w:hideMark/>
          </w:tcPr>
          <w:p w14:paraId="61DB843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43.157,79</w:t>
            </w:r>
          </w:p>
        </w:tc>
        <w:tc>
          <w:tcPr>
            <w:tcW w:w="548" w:type="pct"/>
            <w:tcBorders>
              <w:top w:val="nil"/>
              <w:left w:val="nil"/>
              <w:bottom w:val="nil"/>
              <w:right w:val="nil"/>
            </w:tcBorders>
            <w:noWrap/>
            <w:vAlign w:val="bottom"/>
            <w:hideMark/>
          </w:tcPr>
          <w:p w14:paraId="3D6D2ACC"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3.000</w:t>
            </w:r>
          </w:p>
        </w:tc>
        <w:tc>
          <w:tcPr>
            <w:tcW w:w="548" w:type="pct"/>
            <w:tcBorders>
              <w:top w:val="nil"/>
              <w:left w:val="nil"/>
              <w:bottom w:val="nil"/>
              <w:right w:val="nil"/>
            </w:tcBorders>
            <w:noWrap/>
            <w:vAlign w:val="bottom"/>
            <w:hideMark/>
          </w:tcPr>
          <w:p w14:paraId="200F99A5"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15.000</w:t>
            </w:r>
          </w:p>
        </w:tc>
        <w:tc>
          <w:tcPr>
            <w:tcW w:w="548" w:type="pct"/>
            <w:tcBorders>
              <w:top w:val="nil"/>
              <w:left w:val="nil"/>
              <w:bottom w:val="nil"/>
              <w:right w:val="nil"/>
            </w:tcBorders>
            <w:noWrap/>
            <w:vAlign w:val="bottom"/>
            <w:hideMark/>
          </w:tcPr>
          <w:p w14:paraId="11861800"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7" w:type="pct"/>
            <w:tcBorders>
              <w:top w:val="nil"/>
              <w:left w:val="nil"/>
              <w:bottom w:val="nil"/>
              <w:right w:val="nil"/>
            </w:tcBorders>
            <w:noWrap/>
            <w:vAlign w:val="bottom"/>
            <w:hideMark/>
          </w:tcPr>
          <w:p w14:paraId="60536F4C"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r w:rsidR="00CA7CB5" w:rsidRPr="008C46DB" w14:paraId="40100D5E" w14:textId="77777777" w:rsidTr="00CA7CB5">
        <w:trPr>
          <w:trHeight w:val="300"/>
        </w:trPr>
        <w:tc>
          <w:tcPr>
            <w:tcW w:w="138" w:type="pct"/>
            <w:tcBorders>
              <w:top w:val="nil"/>
              <w:left w:val="nil"/>
              <w:bottom w:val="nil"/>
              <w:right w:val="nil"/>
            </w:tcBorders>
            <w:shd w:val="clear" w:color="000000" w:fill="FFFFFF"/>
            <w:noWrap/>
            <w:vAlign w:val="bottom"/>
            <w:hideMark/>
          </w:tcPr>
          <w:p w14:paraId="17BA1A17"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 </w:t>
            </w:r>
          </w:p>
        </w:tc>
        <w:tc>
          <w:tcPr>
            <w:tcW w:w="214" w:type="pct"/>
            <w:tcBorders>
              <w:top w:val="nil"/>
              <w:left w:val="nil"/>
              <w:bottom w:val="nil"/>
              <w:right w:val="nil"/>
            </w:tcBorders>
            <w:shd w:val="clear" w:color="000000" w:fill="FFFFFF"/>
            <w:noWrap/>
            <w:vAlign w:val="bottom"/>
            <w:hideMark/>
          </w:tcPr>
          <w:p w14:paraId="59879F53" w14:textId="77777777" w:rsidR="008C46DB" w:rsidRPr="008C46DB" w:rsidRDefault="008C46DB" w:rsidP="008C46DB">
            <w:pPr>
              <w:spacing w:after="0" w:line="240" w:lineRule="auto"/>
              <w:rPr>
                <w:rFonts w:ascii="Arial" w:eastAsia="Times New Roman" w:hAnsi="Arial" w:cs="Arial"/>
                <w:b/>
                <w:bCs/>
                <w:color w:val="000000"/>
                <w:sz w:val="18"/>
                <w:szCs w:val="18"/>
                <w:lang w:eastAsia="hr-HR"/>
              </w:rPr>
            </w:pPr>
            <w:r w:rsidRPr="008C46DB">
              <w:rPr>
                <w:rFonts w:ascii="Arial" w:eastAsia="Times New Roman" w:hAnsi="Arial" w:cs="Arial"/>
                <w:b/>
                <w:bCs/>
                <w:color w:val="000000"/>
                <w:sz w:val="18"/>
                <w:szCs w:val="18"/>
                <w:lang w:eastAsia="hr-HR"/>
              </w:rPr>
              <w:t> </w:t>
            </w:r>
          </w:p>
        </w:tc>
        <w:tc>
          <w:tcPr>
            <w:tcW w:w="333" w:type="pct"/>
            <w:tcBorders>
              <w:top w:val="nil"/>
              <w:left w:val="nil"/>
              <w:bottom w:val="nil"/>
              <w:right w:val="nil"/>
            </w:tcBorders>
            <w:noWrap/>
            <w:vAlign w:val="bottom"/>
            <w:hideMark/>
          </w:tcPr>
          <w:p w14:paraId="42F80B1E" w14:textId="77777777" w:rsidR="008C46DB" w:rsidRPr="00CA7CB5" w:rsidRDefault="008C46DB" w:rsidP="008C46DB">
            <w:pPr>
              <w:spacing w:after="0" w:line="240" w:lineRule="auto"/>
              <w:rPr>
                <w:rFonts w:ascii="Arial" w:eastAsia="Times New Roman" w:hAnsi="Arial" w:cs="Arial"/>
                <w:i/>
                <w:iCs/>
                <w:color w:val="0070C0"/>
                <w:sz w:val="16"/>
                <w:szCs w:val="16"/>
                <w:lang w:eastAsia="hr-HR"/>
              </w:rPr>
            </w:pPr>
            <w:r w:rsidRPr="00CA7CB5">
              <w:rPr>
                <w:rFonts w:ascii="Arial" w:eastAsia="Times New Roman" w:hAnsi="Arial" w:cs="Arial"/>
                <w:i/>
                <w:iCs/>
                <w:color w:val="0070C0"/>
                <w:sz w:val="16"/>
                <w:szCs w:val="16"/>
                <w:lang w:eastAsia="hr-HR"/>
              </w:rPr>
              <w:t>59501</w:t>
            </w:r>
          </w:p>
        </w:tc>
        <w:tc>
          <w:tcPr>
            <w:tcW w:w="1508" w:type="pct"/>
            <w:tcBorders>
              <w:top w:val="nil"/>
              <w:left w:val="nil"/>
              <w:bottom w:val="nil"/>
              <w:right w:val="nil"/>
            </w:tcBorders>
            <w:noWrap/>
            <w:vAlign w:val="bottom"/>
            <w:hideMark/>
          </w:tcPr>
          <w:p w14:paraId="40CF612E" w14:textId="77777777" w:rsidR="008C46DB" w:rsidRPr="008C46DB" w:rsidRDefault="008C46DB" w:rsidP="008C46DB">
            <w:pPr>
              <w:spacing w:after="0" w:line="240" w:lineRule="auto"/>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6ECFEF09"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r w:rsidRPr="008C46DB">
              <w:rPr>
                <w:rFonts w:ascii="Arial" w:eastAsia="Times New Roman" w:hAnsi="Arial" w:cs="Arial"/>
                <w:i/>
                <w:iCs/>
                <w:color w:val="0070C0"/>
                <w:sz w:val="18"/>
                <w:szCs w:val="18"/>
                <w:lang w:eastAsia="hr-HR"/>
              </w:rPr>
              <w:t>7.210,00</w:t>
            </w:r>
          </w:p>
        </w:tc>
        <w:tc>
          <w:tcPr>
            <w:tcW w:w="548" w:type="pct"/>
            <w:tcBorders>
              <w:top w:val="nil"/>
              <w:left w:val="nil"/>
              <w:bottom w:val="nil"/>
              <w:right w:val="nil"/>
            </w:tcBorders>
            <w:noWrap/>
            <w:vAlign w:val="bottom"/>
            <w:hideMark/>
          </w:tcPr>
          <w:p w14:paraId="3A12177E" w14:textId="77777777" w:rsidR="008C46DB" w:rsidRPr="008C46DB" w:rsidRDefault="008C46DB" w:rsidP="008C46DB">
            <w:pPr>
              <w:spacing w:after="0" w:line="240" w:lineRule="auto"/>
              <w:jc w:val="right"/>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31C13EA"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734DB5D"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c>
          <w:tcPr>
            <w:tcW w:w="547" w:type="pct"/>
            <w:tcBorders>
              <w:top w:val="nil"/>
              <w:left w:val="nil"/>
              <w:bottom w:val="nil"/>
              <w:right w:val="nil"/>
            </w:tcBorders>
            <w:noWrap/>
            <w:vAlign w:val="bottom"/>
            <w:hideMark/>
          </w:tcPr>
          <w:p w14:paraId="51D05314" w14:textId="77777777" w:rsidR="008C46DB" w:rsidRPr="008C46DB" w:rsidRDefault="008C46DB" w:rsidP="008C46DB">
            <w:pPr>
              <w:spacing w:after="0" w:line="240" w:lineRule="auto"/>
              <w:rPr>
                <w:rFonts w:ascii="Times New Roman" w:eastAsia="Times New Roman" w:hAnsi="Times New Roman" w:cs="Times New Roman"/>
                <w:sz w:val="20"/>
                <w:szCs w:val="20"/>
                <w:lang w:eastAsia="hr-HR"/>
              </w:rPr>
            </w:pPr>
          </w:p>
        </w:tc>
      </w:tr>
    </w:tbl>
    <w:p w14:paraId="541E315A" w14:textId="77777777" w:rsidR="008C46DB" w:rsidRDefault="008C46DB" w:rsidP="00864C4F">
      <w:pPr>
        <w:jc w:val="center"/>
        <w:rPr>
          <w:rFonts w:ascii="Arial" w:hAnsi="Arial" w:cs="Arial"/>
          <w:sz w:val="20"/>
          <w:szCs w:val="20"/>
        </w:rPr>
      </w:pPr>
    </w:p>
    <w:p w14:paraId="21AC1CD1" w14:textId="77777777" w:rsidR="003A4003" w:rsidRDefault="003A4003" w:rsidP="00864C4F">
      <w:pPr>
        <w:jc w:val="center"/>
        <w:rPr>
          <w:rFonts w:ascii="Arial" w:hAnsi="Arial" w:cs="Arial"/>
          <w:sz w:val="20"/>
          <w:szCs w:val="20"/>
        </w:rPr>
      </w:pPr>
    </w:p>
    <w:p w14:paraId="6B326538" w14:textId="77777777" w:rsidR="003A4003" w:rsidRDefault="003A4003" w:rsidP="00864C4F">
      <w:pPr>
        <w:jc w:val="center"/>
        <w:rPr>
          <w:rFonts w:ascii="Arial" w:hAnsi="Arial" w:cs="Arial"/>
          <w:sz w:val="20"/>
          <w:szCs w:val="20"/>
        </w:rPr>
      </w:pPr>
    </w:p>
    <w:p w14:paraId="0832F86A" w14:textId="77777777" w:rsidR="001E091E" w:rsidRDefault="001E091E" w:rsidP="00864C4F">
      <w:pPr>
        <w:jc w:val="center"/>
        <w:rPr>
          <w:rFonts w:ascii="Arial" w:hAnsi="Arial" w:cs="Arial"/>
          <w:sz w:val="20"/>
          <w:szCs w:val="20"/>
        </w:rPr>
      </w:pPr>
    </w:p>
    <w:p w14:paraId="4C0EAB60" w14:textId="77777777" w:rsidR="001E091E" w:rsidRDefault="001E091E" w:rsidP="00864C4F">
      <w:pPr>
        <w:jc w:val="center"/>
        <w:rPr>
          <w:rFonts w:ascii="Arial" w:hAnsi="Arial" w:cs="Arial"/>
          <w:sz w:val="20"/>
          <w:szCs w:val="20"/>
        </w:rPr>
      </w:pPr>
    </w:p>
    <w:p w14:paraId="1D9065FC" w14:textId="77777777" w:rsidR="001E091E" w:rsidRDefault="001E091E" w:rsidP="00864C4F">
      <w:pPr>
        <w:jc w:val="center"/>
        <w:rPr>
          <w:rFonts w:ascii="Arial" w:hAnsi="Arial" w:cs="Arial"/>
          <w:sz w:val="20"/>
          <w:szCs w:val="20"/>
        </w:rPr>
      </w:pPr>
    </w:p>
    <w:p w14:paraId="2983D73F" w14:textId="77777777" w:rsidR="001E091E" w:rsidRDefault="001E091E" w:rsidP="00864C4F">
      <w:pPr>
        <w:jc w:val="center"/>
        <w:rPr>
          <w:rFonts w:ascii="Arial" w:hAnsi="Arial" w:cs="Arial"/>
          <w:sz w:val="20"/>
          <w:szCs w:val="20"/>
        </w:rPr>
      </w:pPr>
    </w:p>
    <w:p w14:paraId="14381364" w14:textId="77777777" w:rsidR="001E091E" w:rsidRDefault="001E091E" w:rsidP="00864C4F">
      <w:pPr>
        <w:jc w:val="center"/>
        <w:rPr>
          <w:rFonts w:ascii="Arial" w:hAnsi="Arial" w:cs="Arial"/>
          <w:sz w:val="20"/>
          <w:szCs w:val="20"/>
        </w:rPr>
      </w:pPr>
    </w:p>
    <w:p w14:paraId="02287B30" w14:textId="77777777" w:rsidR="001E091E" w:rsidRDefault="001E091E" w:rsidP="00864C4F">
      <w:pPr>
        <w:jc w:val="center"/>
        <w:rPr>
          <w:rFonts w:ascii="Arial" w:hAnsi="Arial" w:cs="Arial"/>
          <w:sz w:val="20"/>
          <w:szCs w:val="20"/>
        </w:rPr>
      </w:pPr>
    </w:p>
    <w:p w14:paraId="3C1069C1" w14:textId="77777777" w:rsidR="001E091E" w:rsidRDefault="001E091E" w:rsidP="00864C4F">
      <w:pPr>
        <w:jc w:val="center"/>
        <w:rPr>
          <w:rFonts w:ascii="Arial" w:hAnsi="Arial" w:cs="Arial"/>
          <w:sz w:val="20"/>
          <w:szCs w:val="20"/>
        </w:rPr>
      </w:pPr>
    </w:p>
    <w:p w14:paraId="4B53B52E" w14:textId="7487C76C" w:rsidR="001E091E" w:rsidRDefault="001E091E" w:rsidP="00864C4F">
      <w:pPr>
        <w:jc w:val="center"/>
        <w:rPr>
          <w:rFonts w:ascii="Arial" w:hAnsi="Arial" w:cs="Arial"/>
          <w:sz w:val="20"/>
          <w:szCs w:val="20"/>
        </w:rPr>
      </w:pPr>
      <w:r w:rsidRPr="001E091E">
        <w:rPr>
          <w:rFonts w:ascii="Arial" w:hAnsi="Arial" w:cs="Arial"/>
          <w:sz w:val="20"/>
          <w:szCs w:val="20"/>
        </w:rPr>
        <w:lastRenderedPageBreak/>
        <w:t>A2. PRIHODI I RASHODI PREMA IZVORIMA FINANCIRANJA</w:t>
      </w:r>
    </w:p>
    <w:p w14:paraId="7D636170" w14:textId="77777777" w:rsidR="001E091E" w:rsidRDefault="001E091E" w:rsidP="00864C4F">
      <w:pPr>
        <w:jc w:val="center"/>
        <w:rPr>
          <w:rFonts w:ascii="Arial" w:hAnsi="Arial" w:cs="Arial"/>
          <w:sz w:val="20"/>
          <w:szCs w:val="20"/>
        </w:rPr>
      </w:pPr>
    </w:p>
    <w:tbl>
      <w:tblPr>
        <w:tblW w:w="5547" w:type="pct"/>
        <w:tblInd w:w="-426" w:type="dxa"/>
        <w:tblLayout w:type="fixed"/>
        <w:tblLook w:val="04A0" w:firstRow="1" w:lastRow="0" w:firstColumn="1" w:lastColumn="0" w:noHBand="0" w:noVBand="1"/>
      </w:tblPr>
      <w:tblGrid>
        <w:gridCol w:w="579"/>
        <w:gridCol w:w="3685"/>
        <w:gridCol w:w="1274"/>
        <w:gridCol w:w="1270"/>
        <w:gridCol w:w="1135"/>
        <w:gridCol w:w="1131"/>
        <w:gridCol w:w="990"/>
      </w:tblGrid>
      <w:tr w:rsidR="001E091E" w:rsidRPr="001E091E" w14:paraId="622F6D32" w14:textId="77777777" w:rsidTr="001E091E">
        <w:trPr>
          <w:trHeight w:val="675"/>
        </w:trPr>
        <w:tc>
          <w:tcPr>
            <w:tcW w:w="287" w:type="pct"/>
            <w:tcBorders>
              <w:top w:val="single" w:sz="4" w:space="0" w:color="auto"/>
              <w:left w:val="nil"/>
              <w:bottom w:val="single" w:sz="4" w:space="0" w:color="auto"/>
              <w:right w:val="nil"/>
            </w:tcBorders>
            <w:shd w:val="clear" w:color="000000" w:fill="FFF2CC"/>
            <w:vAlign w:val="center"/>
            <w:hideMark/>
          </w:tcPr>
          <w:p w14:paraId="17CBF445"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0"/>
                <w:szCs w:val="10"/>
                <w:lang w:eastAsia="hr-HR"/>
              </w:rPr>
              <w:t>RAZRED / SKUPINA</w:t>
            </w:r>
          </w:p>
        </w:tc>
        <w:tc>
          <w:tcPr>
            <w:tcW w:w="1831" w:type="pct"/>
            <w:tcBorders>
              <w:top w:val="single" w:sz="4" w:space="0" w:color="auto"/>
              <w:left w:val="nil"/>
              <w:bottom w:val="single" w:sz="4" w:space="0" w:color="auto"/>
              <w:right w:val="nil"/>
            </w:tcBorders>
            <w:shd w:val="clear" w:color="000000" w:fill="FFF2CC"/>
            <w:noWrap/>
            <w:vAlign w:val="center"/>
            <w:hideMark/>
          </w:tcPr>
          <w:p w14:paraId="0666C46D"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NAZIV IZVORA</w:t>
            </w:r>
          </w:p>
        </w:tc>
        <w:tc>
          <w:tcPr>
            <w:tcW w:w="633" w:type="pct"/>
            <w:tcBorders>
              <w:top w:val="single" w:sz="4" w:space="0" w:color="auto"/>
              <w:left w:val="nil"/>
              <w:bottom w:val="single" w:sz="4" w:space="0" w:color="auto"/>
              <w:right w:val="nil"/>
            </w:tcBorders>
            <w:shd w:val="clear" w:color="000000" w:fill="FFF2CC"/>
            <w:vAlign w:val="center"/>
            <w:hideMark/>
          </w:tcPr>
          <w:p w14:paraId="2F8A4D69"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IZVRŠENJE/  OSTVARENJE 2024.</w:t>
            </w:r>
          </w:p>
        </w:tc>
        <w:tc>
          <w:tcPr>
            <w:tcW w:w="631" w:type="pct"/>
            <w:tcBorders>
              <w:top w:val="single" w:sz="4" w:space="0" w:color="auto"/>
              <w:left w:val="nil"/>
              <w:bottom w:val="single" w:sz="4" w:space="0" w:color="auto"/>
              <w:right w:val="nil"/>
            </w:tcBorders>
            <w:shd w:val="clear" w:color="000000" w:fill="FFF2CC"/>
            <w:vAlign w:val="center"/>
            <w:hideMark/>
          </w:tcPr>
          <w:p w14:paraId="67C87761"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PLAN 2025.</w:t>
            </w:r>
          </w:p>
        </w:tc>
        <w:tc>
          <w:tcPr>
            <w:tcW w:w="564" w:type="pct"/>
            <w:tcBorders>
              <w:top w:val="single" w:sz="4" w:space="0" w:color="auto"/>
              <w:left w:val="nil"/>
              <w:bottom w:val="single" w:sz="4" w:space="0" w:color="auto"/>
              <w:right w:val="nil"/>
            </w:tcBorders>
            <w:shd w:val="clear" w:color="000000" w:fill="FFF2CC"/>
            <w:vAlign w:val="center"/>
            <w:hideMark/>
          </w:tcPr>
          <w:p w14:paraId="1098B3F6"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PRIJEDLOG PRORAČUNA ZA 2026.</w:t>
            </w:r>
          </w:p>
        </w:tc>
        <w:tc>
          <w:tcPr>
            <w:tcW w:w="562" w:type="pct"/>
            <w:tcBorders>
              <w:top w:val="single" w:sz="4" w:space="0" w:color="auto"/>
              <w:left w:val="nil"/>
              <w:bottom w:val="single" w:sz="4" w:space="0" w:color="auto"/>
              <w:right w:val="nil"/>
            </w:tcBorders>
            <w:shd w:val="clear" w:color="000000" w:fill="FFF2CC"/>
            <w:vAlign w:val="center"/>
            <w:hideMark/>
          </w:tcPr>
          <w:p w14:paraId="4D3C912D"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2027.</w:t>
            </w:r>
          </w:p>
        </w:tc>
        <w:tc>
          <w:tcPr>
            <w:tcW w:w="492" w:type="pct"/>
            <w:tcBorders>
              <w:top w:val="single" w:sz="4" w:space="0" w:color="auto"/>
              <w:left w:val="nil"/>
              <w:bottom w:val="single" w:sz="4" w:space="0" w:color="auto"/>
              <w:right w:val="nil"/>
            </w:tcBorders>
            <w:shd w:val="clear" w:color="000000" w:fill="FFF2CC"/>
            <w:vAlign w:val="center"/>
            <w:hideMark/>
          </w:tcPr>
          <w:p w14:paraId="279A36A7"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2028</w:t>
            </w:r>
          </w:p>
        </w:tc>
      </w:tr>
      <w:tr w:rsidR="001E091E" w:rsidRPr="001E091E" w14:paraId="7E05A8E1" w14:textId="77777777" w:rsidTr="001E091E">
        <w:trPr>
          <w:trHeight w:val="300"/>
        </w:trPr>
        <w:tc>
          <w:tcPr>
            <w:tcW w:w="287" w:type="pct"/>
            <w:tcBorders>
              <w:top w:val="nil"/>
              <w:left w:val="nil"/>
              <w:bottom w:val="single" w:sz="4" w:space="0" w:color="auto"/>
              <w:right w:val="nil"/>
            </w:tcBorders>
            <w:noWrap/>
            <w:vAlign w:val="bottom"/>
            <w:hideMark/>
          </w:tcPr>
          <w:p w14:paraId="507D10C6"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1</w:t>
            </w:r>
          </w:p>
        </w:tc>
        <w:tc>
          <w:tcPr>
            <w:tcW w:w="1831" w:type="pct"/>
            <w:tcBorders>
              <w:top w:val="nil"/>
              <w:left w:val="nil"/>
              <w:bottom w:val="single" w:sz="4" w:space="0" w:color="auto"/>
              <w:right w:val="nil"/>
            </w:tcBorders>
            <w:noWrap/>
            <w:vAlign w:val="bottom"/>
            <w:hideMark/>
          </w:tcPr>
          <w:p w14:paraId="68F94E33"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2</w:t>
            </w:r>
          </w:p>
        </w:tc>
        <w:tc>
          <w:tcPr>
            <w:tcW w:w="633" w:type="pct"/>
            <w:tcBorders>
              <w:top w:val="nil"/>
              <w:left w:val="nil"/>
              <w:bottom w:val="single" w:sz="4" w:space="0" w:color="auto"/>
              <w:right w:val="nil"/>
            </w:tcBorders>
            <w:noWrap/>
            <w:vAlign w:val="bottom"/>
            <w:hideMark/>
          </w:tcPr>
          <w:p w14:paraId="3F39E54D"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3</w:t>
            </w:r>
          </w:p>
        </w:tc>
        <w:tc>
          <w:tcPr>
            <w:tcW w:w="631" w:type="pct"/>
            <w:tcBorders>
              <w:top w:val="nil"/>
              <w:left w:val="nil"/>
              <w:bottom w:val="single" w:sz="4" w:space="0" w:color="auto"/>
              <w:right w:val="nil"/>
            </w:tcBorders>
            <w:noWrap/>
            <w:vAlign w:val="bottom"/>
            <w:hideMark/>
          </w:tcPr>
          <w:p w14:paraId="2B1E8E98"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4</w:t>
            </w:r>
          </w:p>
        </w:tc>
        <w:tc>
          <w:tcPr>
            <w:tcW w:w="564" w:type="pct"/>
            <w:tcBorders>
              <w:top w:val="nil"/>
              <w:left w:val="nil"/>
              <w:bottom w:val="single" w:sz="4" w:space="0" w:color="auto"/>
              <w:right w:val="nil"/>
            </w:tcBorders>
            <w:noWrap/>
            <w:vAlign w:val="bottom"/>
            <w:hideMark/>
          </w:tcPr>
          <w:p w14:paraId="4E512BF8"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5</w:t>
            </w:r>
          </w:p>
        </w:tc>
        <w:tc>
          <w:tcPr>
            <w:tcW w:w="562" w:type="pct"/>
            <w:tcBorders>
              <w:top w:val="nil"/>
              <w:left w:val="nil"/>
              <w:bottom w:val="single" w:sz="4" w:space="0" w:color="auto"/>
              <w:right w:val="nil"/>
            </w:tcBorders>
            <w:noWrap/>
            <w:vAlign w:val="bottom"/>
            <w:hideMark/>
          </w:tcPr>
          <w:p w14:paraId="1B109F44"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6</w:t>
            </w:r>
          </w:p>
        </w:tc>
        <w:tc>
          <w:tcPr>
            <w:tcW w:w="492" w:type="pct"/>
            <w:tcBorders>
              <w:top w:val="nil"/>
              <w:left w:val="nil"/>
              <w:bottom w:val="single" w:sz="4" w:space="0" w:color="auto"/>
              <w:right w:val="nil"/>
            </w:tcBorders>
            <w:noWrap/>
            <w:vAlign w:val="bottom"/>
            <w:hideMark/>
          </w:tcPr>
          <w:p w14:paraId="67BAA2D5" w14:textId="77777777" w:rsidR="001E091E" w:rsidRPr="001E091E" w:rsidRDefault="001E091E" w:rsidP="001E091E">
            <w:pPr>
              <w:spacing w:after="0" w:line="240" w:lineRule="auto"/>
              <w:jc w:val="center"/>
              <w:rPr>
                <w:rFonts w:ascii="Arial" w:eastAsia="Times New Roman" w:hAnsi="Arial" w:cs="Arial"/>
                <w:i/>
                <w:iCs/>
                <w:color w:val="000000"/>
                <w:sz w:val="16"/>
                <w:szCs w:val="16"/>
                <w:lang w:eastAsia="hr-HR"/>
              </w:rPr>
            </w:pPr>
            <w:r w:rsidRPr="001E091E">
              <w:rPr>
                <w:rFonts w:ascii="Arial" w:eastAsia="Times New Roman" w:hAnsi="Arial" w:cs="Arial"/>
                <w:i/>
                <w:iCs/>
                <w:color w:val="000000"/>
                <w:sz w:val="16"/>
                <w:szCs w:val="16"/>
                <w:lang w:eastAsia="hr-HR"/>
              </w:rPr>
              <w:t>7</w:t>
            </w:r>
          </w:p>
        </w:tc>
      </w:tr>
      <w:tr w:rsidR="001E091E" w:rsidRPr="001E091E" w14:paraId="5247B2DE" w14:textId="77777777" w:rsidTr="001E091E">
        <w:trPr>
          <w:trHeight w:val="300"/>
        </w:trPr>
        <w:tc>
          <w:tcPr>
            <w:tcW w:w="287" w:type="pct"/>
            <w:tcBorders>
              <w:top w:val="nil"/>
              <w:left w:val="nil"/>
              <w:bottom w:val="nil"/>
              <w:right w:val="nil"/>
            </w:tcBorders>
            <w:shd w:val="clear" w:color="000000" w:fill="FFF2CC"/>
            <w:noWrap/>
            <w:vAlign w:val="bottom"/>
            <w:hideMark/>
          </w:tcPr>
          <w:p w14:paraId="3A2CC855"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 </w:t>
            </w:r>
          </w:p>
        </w:tc>
        <w:tc>
          <w:tcPr>
            <w:tcW w:w="1831" w:type="pct"/>
            <w:tcBorders>
              <w:top w:val="nil"/>
              <w:left w:val="nil"/>
              <w:bottom w:val="nil"/>
              <w:right w:val="nil"/>
            </w:tcBorders>
            <w:shd w:val="clear" w:color="000000" w:fill="FFF2CC"/>
            <w:noWrap/>
            <w:vAlign w:val="bottom"/>
            <w:hideMark/>
          </w:tcPr>
          <w:p w14:paraId="630E43D0"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UKUPNO PRIHODI</w:t>
            </w:r>
          </w:p>
        </w:tc>
        <w:tc>
          <w:tcPr>
            <w:tcW w:w="633" w:type="pct"/>
            <w:tcBorders>
              <w:top w:val="nil"/>
              <w:left w:val="nil"/>
              <w:bottom w:val="nil"/>
              <w:right w:val="nil"/>
            </w:tcBorders>
            <w:shd w:val="clear" w:color="000000" w:fill="FFF2CC"/>
            <w:noWrap/>
            <w:vAlign w:val="bottom"/>
            <w:hideMark/>
          </w:tcPr>
          <w:p w14:paraId="354C61B9"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1.227.210,61</w:t>
            </w:r>
          </w:p>
        </w:tc>
        <w:tc>
          <w:tcPr>
            <w:tcW w:w="631" w:type="pct"/>
            <w:tcBorders>
              <w:top w:val="nil"/>
              <w:left w:val="nil"/>
              <w:bottom w:val="nil"/>
              <w:right w:val="nil"/>
            </w:tcBorders>
            <w:shd w:val="clear" w:color="000000" w:fill="FFF2CC"/>
            <w:noWrap/>
            <w:vAlign w:val="bottom"/>
            <w:hideMark/>
          </w:tcPr>
          <w:p w14:paraId="4E4DC3E8" w14:textId="70F09E23"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122</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250,24</w:t>
            </w:r>
          </w:p>
        </w:tc>
        <w:tc>
          <w:tcPr>
            <w:tcW w:w="564" w:type="pct"/>
            <w:tcBorders>
              <w:top w:val="nil"/>
              <w:left w:val="nil"/>
              <w:bottom w:val="nil"/>
              <w:right w:val="nil"/>
            </w:tcBorders>
            <w:shd w:val="clear" w:color="000000" w:fill="FFF2CC"/>
            <w:noWrap/>
            <w:vAlign w:val="bottom"/>
            <w:hideMark/>
          </w:tcPr>
          <w:p w14:paraId="186182FC" w14:textId="7021F02F"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061</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433</w:t>
            </w:r>
          </w:p>
        </w:tc>
        <w:tc>
          <w:tcPr>
            <w:tcW w:w="562" w:type="pct"/>
            <w:tcBorders>
              <w:top w:val="nil"/>
              <w:left w:val="nil"/>
              <w:bottom w:val="nil"/>
              <w:right w:val="nil"/>
            </w:tcBorders>
            <w:shd w:val="clear" w:color="000000" w:fill="FFF2CC"/>
            <w:noWrap/>
            <w:vAlign w:val="bottom"/>
            <w:hideMark/>
          </w:tcPr>
          <w:p w14:paraId="6FEAC001" w14:textId="7D781B39"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w:t>
            </w:r>
            <w:r>
              <w:rPr>
                <w:rFonts w:ascii="Arial" w:eastAsia="Times New Roman" w:hAnsi="Arial" w:cs="Arial"/>
                <w:b/>
                <w:bCs/>
                <w:i/>
                <w:iCs/>
                <w:color w:val="000000"/>
                <w:sz w:val="18"/>
                <w:szCs w:val="18"/>
                <w:lang w:eastAsia="hr-HR"/>
              </w:rPr>
              <w:t>.9</w:t>
            </w:r>
            <w:r w:rsidRPr="001E091E">
              <w:rPr>
                <w:rFonts w:ascii="Arial" w:eastAsia="Times New Roman" w:hAnsi="Arial" w:cs="Arial"/>
                <w:b/>
                <w:bCs/>
                <w:i/>
                <w:iCs/>
                <w:color w:val="000000"/>
                <w:sz w:val="18"/>
                <w:szCs w:val="18"/>
                <w:lang w:eastAsia="hr-HR"/>
              </w:rPr>
              <w:t>79</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123</w:t>
            </w:r>
          </w:p>
        </w:tc>
        <w:tc>
          <w:tcPr>
            <w:tcW w:w="492" w:type="pct"/>
            <w:tcBorders>
              <w:top w:val="nil"/>
              <w:left w:val="nil"/>
              <w:bottom w:val="nil"/>
              <w:right w:val="nil"/>
            </w:tcBorders>
            <w:shd w:val="clear" w:color="000000" w:fill="FFF2CC"/>
            <w:noWrap/>
            <w:vAlign w:val="bottom"/>
            <w:hideMark/>
          </w:tcPr>
          <w:p w14:paraId="1BD4EAFD" w14:textId="3A25D411"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841</w:t>
            </w:r>
            <w:r>
              <w:rPr>
                <w:rFonts w:ascii="Arial" w:eastAsia="Times New Roman" w:hAnsi="Arial" w:cs="Arial"/>
                <w:b/>
                <w:bCs/>
                <w:i/>
                <w:iCs/>
                <w:color w:val="000000"/>
                <w:sz w:val="18"/>
                <w:szCs w:val="18"/>
                <w:lang w:eastAsia="hr-HR"/>
              </w:rPr>
              <w:t>.</w:t>
            </w:r>
            <w:r w:rsidRPr="001E091E">
              <w:rPr>
                <w:rFonts w:ascii="Arial" w:eastAsia="Times New Roman" w:hAnsi="Arial" w:cs="Arial"/>
                <w:b/>
                <w:bCs/>
                <w:i/>
                <w:iCs/>
                <w:color w:val="000000"/>
                <w:sz w:val="18"/>
                <w:szCs w:val="18"/>
                <w:lang w:eastAsia="hr-HR"/>
              </w:rPr>
              <w:t>773</w:t>
            </w:r>
          </w:p>
        </w:tc>
      </w:tr>
      <w:tr w:rsidR="001E091E" w:rsidRPr="001E091E" w14:paraId="4055ED1F" w14:textId="77777777" w:rsidTr="001E091E">
        <w:trPr>
          <w:trHeight w:val="300"/>
        </w:trPr>
        <w:tc>
          <w:tcPr>
            <w:tcW w:w="287" w:type="pct"/>
            <w:tcBorders>
              <w:top w:val="nil"/>
              <w:left w:val="nil"/>
              <w:bottom w:val="nil"/>
              <w:right w:val="nil"/>
            </w:tcBorders>
            <w:shd w:val="clear" w:color="000000" w:fill="F2F2F2"/>
            <w:noWrap/>
            <w:vAlign w:val="bottom"/>
            <w:hideMark/>
          </w:tcPr>
          <w:p w14:paraId="23A5C904"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w:t>
            </w:r>
          </w:p>
        </w:tc>
        <w:tc>
          <w:tcPr>
            <w:tcW w:w="1831" w:type="pct"/>
            <w:tcBorders>
              <w:top w:val="nil"/>
              <w:left w:val="nil"/>
              <w:bottom w:val="nil"/>
              <w:right w:val="nil"/>
            </w:tcBorders>
            <w:shd w:val="clear" w:color="000000" w:fill="F2F2F2"/>
            <w:noWrap/>
            <w:vAlign w:val="bottom"/>
            <w:hideMark/>
          </w:tcPr>
          <w:p w14:paraId="2A1D542E"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Opći prihodi i primici</w:t>
            </w:r>
          </w:p>
        </w:tc>
        <w:tc>
          <w:tcPr>
            <w:tcW w:w="633" w:type="pct"/>
            <w:tcBorders>
              <w:top w:val="nil"/>
              <w:left w:val="nil"/>
              <w:bottom w:val="nil"/>
              <w:right w:val="nil"/>
            </w:tcBorders>
            <w:shd w:val="clear" w:color="000000" w:fill="F2F2F2"/>
            <w:noWrap/>
            <w:vAlign w:val="bottom"/>
            <w:hideMark/>
          </w:tcPr>
          <w:p w14:paraId="42332541"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204.090,14</w:t>
            </w:r>
          </w:p>
        </w:tc>
        <w:tc>
          <w:tcPr>
            <w:tcW w:w="631" w:type="pct"/>
            <w:tcBorders>
              <w:top w:val="nil"/>
              <w:left w:val="nil"/>
              <w:bottom w:val="nil"/>
              <w:right w:val="nil"/>
            </w:tcBorders>
            <w:shd w:val="clear" w:color="000000" w:fill="F2F2F2"/>
            <w:noWrap/>
            <w:vAlign w:val="bottom"/>
            <w:hideMark/>
          </w:tcPr>
          <w:p w14:paraId="3F28FF76"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175.260</w:t>
            </w:r>
          </w:p>
        </w:tc>
        <w:tc>
          <w:tcPr>
            <w:tcW w:w="564" w:type="pct"/>
            <w:tcBorders>
              <w:top w:val="nil"/>
              <w:left w:val="nil"/>
              <w:bottom w:val="nil"/>
              <w:right w:val="nil"/>
            </w:tcBorders>
            <w:shd w:val="clear" w:color="000000" w:fill="F2F2F2"/>
            <w:noWrap/>
            <w:vAlign w:val="bottom"/>
            <w:hideMark/>
          </w:tcPr>
          <w:p w14:paraId="22DD2B5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208.249</w:t>
            </w:r>
          </w:p>
        </w:tc>
        <w:tc>
          <w:tcPr>
            <w:tcW w:w="562" w:type="pct"/>
            <w:tcBorders>
              <w:top w:val="nil"/>
              <w:left w:val="nil"/>
              <w:bottom w:val="nil"/>
              <w:right w:val="nil"/>
            </w:tcBorders>
            <w:shd w:val="clear" w:color="000000" w:fill="F2F2F2"/>
            <w:noWrap/>
            <w:vAlign w:val="bottom"/>
            <w:hideMark/>
          </w:tcPr>
          <w:p w14:paraId="19D4311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184.423</w:t>
            </w:r>
          </w:p>
        </w:tc>
        <w:tc>
          <w:tcPr>
            <w:tcW w:w="492" w:type="pct"/>
            <w:tcBorders>
              <w:top w:val="nil"/>
              <w:left w:val="nil"/>
              <w:bottom w:val="nil"/>
              <w:right w:val="nil"/>
            </w:tcBorders>
            <w:shd w:val="clear" w:color="000000" w:fill="F2F2F2"/>
            <w:noWrap/>
            <w:vAlign w:val="bottom"/>
            <w:hideMark/>
          </w:tcPr>
          <w:p w14:paraId="7C6B6D88"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179.423</w:t>
            </w:r>
          </w:p>
        </w:tc>
      </w:tr>
      <w:tr w:rsidR="001E091E" w:rsidRPr="001E091E" w14:paraId="1D8B19DA" w14:textId="77777777" w:rsidTr="001E091E">
        <w:trPr>
          <w:trHeight w:val="300"/>
        </w:trPr>
        <w:tc>
          <w:tcPr>
            <w:tcW w:w="287" w:type="pct"/>
            <w:tcBorders>
              <w:top w:val="nil"/>
              <w:left w:val="nil"/>
              <w:bottom w:val="nil"/>
              <w:right w:val="nil"/>
            </w:tcBorders>
            <w:noWrap/>
            <w:vAlign w:val="bottom"/>
            <w:hideMark/>
          </w:tcPr>
          <w:p w14:paraId="3B769BB3"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w:t>
            </w:r>
          </w:p>
        </w:tc>
        <w:tc>
          <w:tcPr>
            <w:tcW w:w="1831" w:type="pct"/>
            <w:tcBorders>
              <w:top w:val="nil"/>
              <w:left w:val="nil"/>
              <w:bottom w:val="nil"/>
              <w:right w:val="nil"/>
            </w:tcBorders>
            <w:noWrap/>
            <w:vAlign w:val="bottom"/>
            <w:hideMark/>
          </w:tcPr>
          <w:p w14:paraId="503FE8E9"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Opći prihodi i primici</w:t>
            </w:r>
          </w:p>
        </w:tc>
        <w:tc>
          <w:tcPr>
            <w:tcW w:w="633" w:type="pct"/>
            <w:tcBorders>
              <w:top w:val="nil"/>
              <w:left w:val="nil"/>
              <w:bottom w:val="nil"/>
              <w:right w:val="nil"/>
            </w:tcBorders>
            <w:noWrap/>
            <w:vAlign w:val="bottom"/>
            <w:hideMark/>
          </w:tcPr>
          <w:p w14:paraId="3ED7060A"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204.090,14</w:t>
            </w:r>
          </w:p>
        </w:tc>
        <w:tc>
          <w:tcPr>
            <w:tcW w:w="631" w:type="pct"/>
            <w:tcBorders>
              <w:top w:val="nil"/>
              <w:left w:val="nil"/>
              <w:bottom w:val="nil"/>
              <w:right w:val="nil"/>
            </w:tcBorders>
            <w:noWrap/>
            <w:vAlign w:val="bottom"/>
            <w:hideMark/>
          </w:tcPr>
          <w:p w14:paraId="5A0F8DD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175.260,00</w:t>
            </w:r>
          </w:p>
        </w:tc>
        <w:tc>
          <w:tcPr>
            <w:tcW w:w="564" w:type="pct"/>
            <w:tcBorders>
              <w:top w:val="nil"/>
              <w:left w:val="nil"/>
              <w:bottom w:val="nil"/>
              <w:right w:val="nil"/>
            </w:tcBorders>
            <w:noWrap/>
            <w:vAlign w:val="bottom"/>
            <w:hideMark/>
          </w:tcPr>
          <w:p w14:paraId="21C153A3" w14:textId="0010C11A"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208</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249</w:t>
            </w:r>
          </w:p>
        </w:tc>
        <w:tc>
          <w:tcPr>
            <w:tcW w:w="562" w:type="pct"/>
            <w:tcBorders>
              <w:top w:val="nil"/>
              <w:left w:val="nil"/>
              <w:bottom w:val="nil"/>
              <w:right w:val="nil"/>
            </w:tcBorders>
            <w:noWrap/>
            <w:vAlign w:val="bottom"/>
            <w:hideMark/>
          </w:tcPr>
          <w:p w14:paraId="10B26896" w14:textId="1DCCB553"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184</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423</w:t>
            </w:r>
          </w:p>
        </w:tc>
        <w:tc>
          <w:tcPr>
            <w:tcW w:w="492" w:type="pct"/>
            <w:tcBorders>
              <w:top w:val="nil"/>
              <w:left w:val="nil"/>
              <w:bottom w:val="nil"/>
              <w:right w:val="nil"/>
            </w:tcBorders>
            <w:noWrap/>
            <w:vAlign w:val="bottom"/>
            <w:hideMark/>
          </w:tcPr>
          <w:p w14:paraId="27630A33" w14:textId="5154F171"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179</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423</w:t>
            </w:r>
          </w:p>
        </w:tc>
      </w:tr>
      <w:tr w:rsidR="001E091E" w:rsidRPr="001E091E" w14:paraId="5534273F" w14:textId="77777777" w:rsidTr="001E091E">
        <w:trPr>
          <w:trHeight w:val="300"/>
        </w:trPr>
        <w:tc>
          <w:tcPr>
            <w:tcW w:w="287" w:type="pct"/>
            <w:tcBorders>
              <w:top w:val="nil"/>
              <w:left w:val="nil"/>
              <w:bottom w:val="nil"/>
              <w:right w:val="nil"/>
            </w:tcBorders>
            <w:shd w:val="clear" w:color="000000" w:fill="F2F2F2"/>
            <w:noWrap/>
            <w:vAlign w:val="bottom"/>
            <w:hideMark/>
          </w:tcPr>
          <w:p w14:paraId="7C6B7311"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4</w:t>
            </w:r>
          </w:p>
        </w:tc>
        <w:tc>
          <w:tcPr>
            <w:tcW w:w="1831" w:type="pct"/>
            <w:tcBorders>
              <w:top w:val="nil"/>
              <w:left w:val="nil"/>
              <w:bottom w:val="nil"/>
              <w:right w:val="nil"/>
            </w:tcBorders>
            <w:shd w:val="clear" w:color="000000" w:fill="F2F2F2"/>
            <w:noWrap/>
            <w:vAlign w:val="bottom"/>
            <w:hideMark/>
          </w:tcPr>
          <w:p w14:paraId="412A6031"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 xml:space="preserve">Prihodi za posebne namjene </w:t>
            </w:r>
          </w:p>
        </w:tc>
        <w:tc>
          <w:tcPr>
            <w:tcW w:w="633" w:type="pct"/>
            <w:tcBorders>
              <w:top w:val="nil"/>
              <w:left w:val="nil"/>
              <w:bottom w:val="nil"/>
              <w:right w:val="nil"/>
            </w:tcBorders>
            <w:shd w:val="clear" w:color="000000" w:fill="F2F2F2"/>
            <w:noWrap/>
            <w:vAlign w:val="bottom"/>
            <w:hideMark/>
          </w:tcPr>
          <w:p w14:paraId="11B90BF3"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197.827,52</w:t>
            </w:r>
          </w:p>
        </w:tc>
        <w:tc>
          <w:tcPr>
            <w:tcW w:w="631" w:type="pct"/>
            <w:tcBorders>
              <w:top w:val="nil"/>
              <w:left w:val="nil"/>
              <w:bottom w:val="nil"/>
              <w:right w:val="nil"/>
            </w:tcBorders>
            <w:shd w:val="clear" w:color="000000" w:fill="F2F2F2"/>
            <w:noWrap/>
            <w:vAlign w:val="bottom"/>
            <w:hideMark/>
          </w:tcPr>
          <w:p w14:paraId="030C1C15"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172569,81</w:t>
            </w:r>
          </w:p>
        </w:tc>
        <w:tc>
          <w:tcPr>
            <w:tcW w:w="564" w:type="pct"/>
            <w:tcBorders>
              <w:top w:val="nil"/>
              <w:left w:val="nil"/>
              <w:bottom w:val="nil"/>
              <w:right w:val="nil"/>
            </w:tcBorders>
            <w:shd w:val="clear" w:color="000000" w:fill="F2F2F2"/>
            <w:noWrap/>
            <w:vAlign w:val="bottom"/>
            <w:hideMark/>
          </w:tcPr>
          <w:p w14:paraId="029E0AF4"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165.684</w:t>
            </w:r>
          </w:p>
        </w:tc>
        <w:tc>
          <w:tcPr>
            <w:tcW w:w="562" w:type="pct"/>
            <w:tcBorders>
              <w:top w:val="nil"/>
              <w:left w:val="nil"/>
              <w:bottom w:val="nil"/>
              <w:right w:val="nil"/>
            </w:tcBorders>
            <w:shd w:val="clear" w:color="000000" w:fill="F2F2F2"/>
            <w:noWrap/>
            <w:vAlign w:val="bottom"/>
            <w:hideMark/>
          </w:tcPr>
          <w:p w14:paraId="0416E466"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181500</w:t>
            </w:r>
          </w:p>
        </w:tc>
        <w:tc>
          <w:tcPr>
            <w:tcW w:w="492" w:type="pct"/>
            <w:tcBorders>
              <w:top w:val="nil"/>
              <w:left w:val="nil"/>
              <w:bottom w:val="nil"/>
              <w:right w:val="nil"/>
            </w:tcBorders>
            <w:shd w:val="clear" w:color="000000" w:fill="F2F2F2"/>
            <w:noWrap/>
            <w:vAlign w:val="bottom"/>
            <w:hideMark/>
          </w:tcPr>
          <w:p w14:paraId="7D44D88A"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183650</w:t>
            </w:r>
          </w:p>
        </w:tc>
      </w:tr>
      <w:tr w:rsidR="001E091E" w:rsidRPr="001E091E" w14:paraId="57B827FB" w14:textId="77777777" w:rsidTr="001E091E">
        <w:trPr>
          <w:trHeight w:val="300"/>
        </w:trPr>
        <w:tc>
          <w:tcPr>
            <w:tcW w:w="287" w:type="pct"/>
            <w:tcBorders>
              <w:top w:val="nil"/>
              <w:left w:val="nil"/>
              <w:bottom w:val="nil"/>
              <w:right w:val="nil"/>
            </w:tcBorders>
            <w:noWrap/>
            <w:vAlign w:val="bottom"/>
            <w:hideMark/>
          </w:tcPr>
          <w:p w14:paraId="4CD28B74"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401</w:t>
            </w:r>
          </w:p>
        </w:tc>
        <w:tc>
          <w:tcPr>
            <w:tcW w:w="2464" w:type="pct"/>
            <w:gridSpan w:val="2"/>
            <w:tcBorders>
              <w:top w:val="nil"/>
              <w:left w:val="nil"/>
              <w:bottom w:val="nil"/>
              <w:right w:val="nil"/>
            </w:tcBorders>
            <w:noWrap/>
            <w:vAlign w:val="bottom"/>
            <w:hideMark/>
          </w:tcPr>
          <w:p w14:paraId="443CCCBD"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kom. naknade i kom. doprinosa</w:t>
            </w:r>
          </w:p>
        </w:tc>
        <w:tc>
          <w:tcPr>
            <w:tcW w:w="631" w:type="pct"/>
            <w:tcBorders>
              <w:top w:val="nil"/>
              <w:left w:val="nil"/>
              <w:bottom w:val="nil"/>
              <w:right w:val="nil"/>
            </w:tcBorders>
            <w:noWrap/>
            <w:vAlign w:val="bottom"/>
            <w:hideMark/>
          </w:tcPr>
          <w:p w14:paraId="6B874234"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p>
        </w:tc>
        <w:tc>
          <w:tcPr>
            <w:tcW w:w="564" w:type="pct"/>
            <w:tcBorders>
              <w:top w:val="nil"/>
              <w:left w:val="nil"/>
              <w:bottom w:val="nil"/>
              <w:right w:val="nil"/>
            </w:tcBorders>
            <w:noWrap/>
            <w:vAlign w:val="bottom"/>
            <w:hideMark/>
          </w:tcPr>
          <w:p w14:paraId="3F03B309"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24.000</w:t>
            </w:r>
          </w:p>
        </w:tc>
        <w:tc>
          <w:tcPr>
            <w:tcW w:w="562" w:type="pct"/>
            <w:tcBorders>
              <w:top w:val="nil"/>
              <w:left w:val="nil"/>
              <w:bottom w:val="nil"/>
              <w:right w:val="nil"/>
            </w:tcBorders>
            <w:noWrap/>
            <w:vAlign w:val="bottom"/>
            <w:hideMark/>
          </w:tcPr>
          <w:p w14:paraId="0BF83AB6" w14:textId="42BF5DAF"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30</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000</w:t>
            </w:r>
          </w:p>
        </w:tc>
        <w:tc>
          <w:tcPr>
            <w:tcW w:w="492" w:type="pct"/>
            <w:tcBorders>
              <w:top w:val="nil"/>
              <w:left w:val="nil"/>
              <w:bottom w:val="nil"/>
              <w:right w:val="nil"/>
            </w:tcBorders>
            <w:noWrap/>
            <w:vAlign w:val="bottom"/>
            <w:hideMark/>
          </w:tcPr>
          <w:p w14:paraId="4CF114CF" w14:textId="4279D00D"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30</w:t>
            </w:r>
            <w:r>
              <w:rPr>
                <w:rFonts w:ascii="Arial" w:eastAsia="Times New Roman" w:hAnsi="Arial" w:cs="Arial"/>
                <w:i/>
                <w:iCs/>
                <w:color w:val="000000"/>
                <w:sz w:val="18"/>
                <w:szCs w:val="18"/>
                <w:lang w:eastAsia="hr-HR"/>
              </w:rPr>
              <w:t>.</w:t>
            </w:r>
            <w:r w:rsidRPr="001E091E">
              <w:rPr>
                <w:rFonts w:ascii="Arial" w:eastAsia="Times New Roman" w:hAnsi="Arial" w:cs="Arial"/>
                <w:i/>
                <w:iCs/>
                <w:color w:val="000000"/>
                <w:sz w:val="18"/>
                <w:szCs w:val="18"/>
                <w:lang w:eastAsia="hr-HR"/>
              </w:rPr>
              <w:t>000</w:t>
            </w:r>
          </w:p>
        </w:tc>
      </w:tr>
      <w:tr w:rsidR="001E091E" w:rsidRPr="001E091E" w14:paraId="30182B1C" w14:textId="77777777" w:rsidTr="001E091E">
        <w:trPr>
          <w:trHeight w:val="495"/>
        </w:trPr>
        <w:tc>
          <w:tcPr>
            <w:tcW w:w="287" w:type="pct"/>
            <w:tcBorders>
              <w:top w:val="nil"/>
              <w:left w:val="nil"/>
              <w:bottom w:val="nil"/>
              <w:right w:val="nil"/>
            </w:tcBorders>
            <w:noWrap/>
            <w:vAlign w:val="bottom"/>
            <w:hideMark/>
          </w:tcPr>
          <w:p w14:paraId="4EE2BFC5"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431</w:t>
            </w:r>
          </w:p>
        </w:tc>
        <w:tc>
          <w:tcPr>
            <w:tcW w:w="1831" w:type="pct"/>
            <w:tcBorders>
              <w:top w:val="nil"/>
              <w:left w:val="nil"/>
              <w:bottom w:val="nil"/>
              <w:right w:val="nil"/>
            </w:tcBorders>
            <w:vAlign w:val="bottom"/>
            <w:hideMark/>
          </w:tcPr>
          <w:p w14:paraId="6BE3BE82"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zakupa i prodaje državnog poljoprivrednog zemljišta</w:t>
            </w:r>
          </w:p>
        </w:tc>
        <w:tc>
          <w:tcPr>
            <w:tcW w:w="633" w:type="pct"/>
            <w:tcBorders>
              <w:top w:val="nil"/>
              <w:left w:val="nil"/>
              <w:bottom w:val="nil"/>
              <w:right w:val="nil"/>
            </w:tcBorders>
            <w:noWrap/>
            <w:vAlign w:val="bottom"/>
            <w:hideMark/>
          </w:tcPr>
          <w:p w14:paraId="1B10682E"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18.315,49</w:t>
            </w:r>
          </w:p>
        </w:tc>
        <w:tc>
          <w:tcPr>
            <w:tcW w:w="631" w:type="pct"/>
            <w:tcBorders>
              <w:top w:val="nil"/>
              <w:left w:val="nil"/>
              <w:bottom w:val="nil"/>
              <w:right w:val="nil"/>
            </w:tcBorders>
            <w:noWrap/>
            <w:vAlign w:val="bottom"/>
            <w:hideMark/>
          </w:tcPr>
          <w:p w14:paraId="5F79765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9.584</w:t>
            </w:r>
          </w:p>
        </w:tc>
        <w:tc>
          <w:tcPr>
            <w:tcW w:w="564" w:type="pct"/>
            <w:tcBorders>
              <w:top w:val="nil"/>
              <w:left w:val="nil"/>
              <w:bottom w:val="nil"/>
              <w:right w:val="nil"/>
            </w:tcBorders>
            <w:noWrap/>
            <w:vAlign w:val="bottom"/>
            <w:hideMark/>
          </w:tcPr>
          <w:p w14:paraId="51BEBCD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9.584</w:t>
            </w:r>
          </w:p>
        </w:tc>
        <w:tc>
          <w:tcPr>
            <w:tcW w:w="562" w:type="pct"/>
            <w:tcBorders>
              <w:top w:val="nil"/>
              <w:left w:val="nil"/>
              <w:bottom w:val="nil"/>
              <w:right w:val="nil"/>
            </w:tcBorders>
            <w:noWrap/>
            <w:vAlign w:val="bottom"/>
            <w:hideMark/>
          </w:tcPr>
          <w:p w14:paraId="1D5EF23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25.500</w:t>
            </w:r>
          </w:p>
        </w:tc>
        <w:tc>
          <w:tcPr>
            <w:tcW w:w="492" w:type="pct"/>
            <w:tcBorders>
              <w:top w:val="nil"/>
              <w:left w:val="nil"/>
              <w:bottom w:val="nil"/>
              <w:right w:val="nil"/>
            </w:tcBorders>
            <w:noWrap/>
            <w:vAlign w:val="bottom"/>
            <w:hideMark/>
          </w:tcPr>
          <w:p w14:paraId="5E7E588E"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27.650</w:t>
            </w:r>
          </w:p>
        </w:tc>
      </w:tr>
      <w:tr w:rsidR="001E091E" w:rsidRPr="001E091E" w14:paraId="022F9244" w14:textId="77777777" w:rsidTr="001E091E">
        <w:trPr>
          <w:trHeight w:val="495"/>
        </w:trPr>
        <w:tc>
          <w:tcPr>
            <w:tcW w:w="287" w:type="pct"/>
            <w:tcBorders>
              <w:top w:val="nil"/>
              <w:left w:val="nil"/>
              <w:bottom w:val="nil"/>
              <w:right w:val="nil"/>
            </w:tcBorders>
            <w:noWrap/>
            <w:vAlign w:val="bottom"/>
            <w:hideMark/>
          </w:tcPr>
          <w:p w14:paraId="2A3A9DC0"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432</w:t>
            </w:r>
          </w:p>
        </w:tc>
        <w:tc>
          <w:tcPr>
            <w:tcW w:w="1831" w:type="pct"/>
            <w:tcBorders>
              <w:top w:val="nil"/>
              <w:left w:val="nil"/>
              <w:bottom w:val="nil"/>
              <w:right w:val="nil"/>
            </w:tcBorders>
            <w:vAlign w:val="bottom"/>
            <w:hideMark/>
          </w:tcPr>
          <w:p w14:paraId="25C29AA7"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naknade za ozakonjenje nezakonito izgrađene zgrade</w:t>
            </w:r>
          </w:p>
        </w:tc>
        <w:tc>
          <w:tcPr>
            <w:tcW w:w="633" w:type="pct"/>
            <w:tcBorders>
              <w:top w:val="nil"/>
              <w:left w:val="nil"/>
              <w:bottom w:val="nil"/>
              <w:right w:val="nil"/>
            </w:tcBorders>
            <w:noWrap/>
            <w:vAlign w:val="bottom"/>
            <w:hideMark/>
          </w:tcPr>
          <w:p w14:paraId="35B3D29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19,90</w:t>
            </w:r>
          </w:p>
        </w:tc>
        <w:tc>
          <w:tcPr>
            <w:tcW w:w="631" w:type="pct"/>
            <w:tcBorders>
              <w:top w:val="nil"/>
              <w:left w:val="nil"/>
              <w:bottom w:val="nil"/>
              <w:right w:val="nil"/>
            </w:tcBorders>
            <w:noWrap/>
            <w:vAlign w:val="bottom"/>
            <w:hideMark/>
          </w:tcPr>
          <w:p w14:paraId="4EA276C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40</w:t>
            </w:r>
          </w:p>
        </w:tc>
        <w:tc>
          <w:tcPr>
            <w:tcW w:w="564" w:type="pct"/>
            <w:tcBorders>
              <w:top w:val="nil"/>
              <w:left w:val="nil"/>
              <w:bottom w:val="nil"/>
              <w:right w:val="nil"/>
            </w:tcBorders>
            <w:noWrap/>
            <w:vAlign w:val="bottom"/>
            <w:hideMark/>
          </w:tcPr>
          <w:p w14:paraId="49B338D6"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2" w:type="pct"/>
            <w:tcBorders>
              <w:top w:val="nil"/>
              <w:left w:val="nil"/>
              <w:bottom w:val="nil"/>
              <w:right w:val="nil"/>
            </w:tcBorders>
            <w:noWrap/>
            <w:vAlign w:val="bottom"/>
            <w:hideMark/>
          </w:tcPr>
          <w:p w14:paraId="7B983857"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19B65034"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1ADA27B7" w14:textId="77777777" w:rsidTr="001E091E">
        <w:trPr>
          <w:trHeight w:val="300"/>
        </w:trPr>
        <w:tc>
          <w:tcPr>
            <w:tcW w:w="287" w:type="pct"/>
            <w:tcBorders>
              <w:top w:val="nil"/>
              <w:left w:val="nil"/>
              <w:bottom w:val="nil"/>
              <w:right w:val="nil"/>
            </w:tcBorders>
            <w:noWrap/>
            <w:vAlign w:val="bottom"/>
            <w:hideMark/>
          </w:tcPr>
          <w:p w14:paraId="760AF718"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434</w:t>
            </w:r>
          </w:p>
        </w:tc>
        <w:tc>
          <w:tcPr>
            <w:tcW w:w="1831" w:type="pct"/>
            <w:tcBorders>
              <w:top w:val="nil"/>
              <w:left w:val="nil"/>
              <w:bottom w:val="nil"/>
              <w:right w:val="nil"/>
            </w:tcBorders>
            <w:noWrap/>
            <w:vAlign w:val="bottom"/>
            <w:hideMark/>
          </w:tcPr>
          <w:p w14:paraId="1DB63CFF"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vodnog doprinosa</w:t>
            </w:r>
          </w:p>
        </w:tc>
        <w:tc>
          <w:tcPr>
            <w:tcW w:w="633" w:type="pct"/>
            <w:tcBorders>
              <w:top w:val="nil"/>
              <w:left w:val="nil"/>
              <w:bottom w:val="nil"/>
              <w:right w:val="nil"/>
            </w:tcBorders>
            <w:noWrap/>
            <w:vAlign w:val="bottom"/>
            <w:hideMark/>
          </w:tcPr>
          <w:p w14:paraId="734ED4FB"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0,93</w:t>
            </w:r>
          </w:p>
        </w:tc>
        <w:tc>
          <w:tcPr>
            <w:tcW w:w="631" w:type="pct"/>
            <w:tcBorders>
              <w:top w:val="nil"/>
              <w:left w:val="nil"/>
              <w:bottom w:val="nil"/>
              <w:right w:val="nil"/>
            </w:tcBorders>
            <w:noWrap/>
            <w:vAlign w:val="bottom"/>
            <w:hideMark/>
          </w:tcPr>
          <w:p w14:paraId="324D92E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4" w:type="pct"/>
            <w:tcBorders>
              <w:top w:val="nil"/>
              <w:left w:val="nil"/>
              <w:bottom w:val="nil"/>
              <w:right w:val="nil"/>
            </w:tcBorders>
            <w:noWrap/>
            <w:vAlign w:val="bottom"/>
            <w:hideMark/>
          </w:tcPr>
          <w:p w14:paraId="650A5DBF"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562" w:type="pct"/>
            <w:tcBorders>
              <w:top w:val="nil"/>
              <w:left w:val="nil"/>
              <w:bottom w:val="nil"/>
              <w:right w:val="nil"/>
            </w:tcBorders>
            <w:noWrap/>
            <w:vAlign w:val="bottom"/>
            <w:hideMark/>
          </w:tcPr>
          <w:p w14:paraId="59BB4572"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0064172F"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17F4535D" w14:textId="77777777" w:rsidTr="001E091E">
        <w:trPr>
          <w:trHeight w:val="300"/>
        </w:trPr>
        <w:tc>
          <w:tcPr>
            <w:tcW w:w="287" w:type="pct"/>
            <w:tcBorders>
              <w:top w:val="nil"/>
              <w:left w:val="nil"/>
              <w:bottom w:val="nil"/>
              <w:right w:val="nil"/>
            </w:tcBorders>
            <w:noWrap/>
            <w:vAlign w:val="bottom"/>
            <w:hideMark/>
          </w:tcPr>
          <w:p w14:paraId="3E324F74"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435</w:t>
            </w:r>
          </w:p>
        </w:tc>
        <w:tc>
          <w:tcPr>
            <w:tcW w:w="1831" w:type="pct"/>
            <w:tcBorders>
              <w:top w:val="nil"/>
              <w:left w:val="nil"/>
              <w:bottom w:val="nil"/>
              <w:right w:val="nil"/>
            </w:tcBorders>
            <w:noWrap/>
            <w:vAlign w:val="bottom"/>
            <w:hideMark/>
          </w:tcPr>
          <w:p w14:paraId="2B1EF14E"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doprinosa za šume</w:t>
            </w:r>
          </w:p>
        </w:tc>
        <w:tc>
          <w:tcPr>
            <w:tcW w:w="633" w:type="pct"/>
            <w:tcBorders>
              <w:top w:val="nil"/>
              <w:left w:val="nil"/>
              <w:bottom w:val="nil"/>
              <w:right w:val="nil"/>
            </w:tcBorders>
            <w:noWrap/>
            <w:vAlign w:val="bottom"/>
            <w:hideMark/>
          </w:tcPr>
          <w:p w14:paraId="5D1C00D8"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138.245,30</w:t>
            </w:r>
          </w:p>
        </w:tc>
        <w:tc>
          <w:tcPr>
            <w:tcW w:w="631" w:type="pct"/>
            <w:tcBorders>
              <w:top w:val="nil"/>
              <w:left w:val="nil"/>
              <w:bottom w:val="nil"/>
              <w:right w:val="nil"/>
            </w:tcBorders>
            <w:noWrap/>
            <w:vAlign w:val="bottom"/>
            <w:hideMark/>
          </w:tcPr>
          <w:p w14:paraId="16595190"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119.050</w:t>
            </w:r>
          </w:p>
        </w:tc>
        <w:tc>
          <w:tcPr>
            <w:tcW w:w="564" w:type="pct"/>
            <w:tcBorders>
              <w:top w:val="nil"/>
              <w:left w:val="nil"/>
              <w:bottom w:val="nil"/>
              <w:right w:val="nil"/>
            </w:tcBorders>
            <w:noWrap/>
            <w:vAlign w:val="bottom"/>
            <w:hideMark/>
          </w:tcPr>
          <w:p w14:paraId="7B9AB4C9"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126.100</w:t>
            </w:r>
          </w:p>
        </w:tc>
        <w:tc>
          <w:tcPr>
            <w:tcW w:w="562" w:type="pct"/>
            <w:tcBorders>
              <w:top w:val="nil"/>
              <w:left w:val="nil"/>
              <w:bottom w:val="nil"/>
              <w:right w:val="nil"/>
            </w:tcBorders>
            <w:noWrap/>
            <w:vAlign w:val="bottom"/>
            <w:hideMark/>
          </w:tcPr>
          <w:p w14:paraId="79167B0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120.000</w:t>
            </w:r>
          </w:p>
        </w:tc>
        <w:tc>
          <w:tcPr>
            <w:tcW w:w="492" w:type="pct"/>
            <w:tcBorders>
              <w:top w:val="nil"/>
              <w:left w:val="nil"/>
              <w:bottom w:val="nil"/>
              <w:right w:val="nil"/>
            </w:tcBorders>
            <w:noWrap/>
            <w:vAlign w:val="bottom"/>
            <w:hideMark/>
          </w:tcPr>
          <w:p w14:paraId="6E7BA19F"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120.000</w:t>
            </w:r>
          </w:p>
        </w:tc>
      </w:tr>
      <w:tr w:rsidR="001E091E" w:rsidRPr="001E091E" w14:paraId="088D7E39" w14:textId="77777777" w:rsidTr="001E091E">
        <w:trPr>
          <w:trHeight w:val="300"/>
        </w:trPr>
        <w:tc>
          <w:tcPr>
            <w:tcW w:w="287" w:type="pct"/>
            <w:tcBorders>
              <w:top w:val="nil"/>
              <w:left w:val="nil"/>
              <w:bottom w:val="nil"/>
              <w:right w:val="nil"/>
            </w:tcBorders>
            <w:noWrap/>
            <w:vAlign w:val="bottom"/>
            <w:hideMark/>
          </w:tcPr>
          <w:p w14:paraId="132EE158"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437</w:t>
            </w:r>
          </w:p>
        </w:tc>
        <w:tc>
          <w:tcPr>
            <w:tcW w:w="1831" w:type="pct"/>
            <w:tcBorders>
              <w:top w:val="nil"/>
              <w:left w:val="nil"/>
              <w:bottom w:val="nil"/>
              <w:right w:val="nil"/>
            </w:tcBorders>
            <w:noWrap/>
            <w:vAlign w:val="bottom"/>
            <w:hideMark/>
          </w:tcPr>
          <w:p w14:paraId="0887962F"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komunalne naknade</w:t>
            </w:r>
          </w:p>
        </w:tc>
        <w:tc>
          <w:tcPr>
            <w:tcW w:w="633" w:type="pct"/>
            <w:tcBorders>
              <w:top w:val="nil"/>
              <w:left w:val="nil"/>
              <w:bottom w:val="nil"/>
              <w:right w:val="nil"/>
            </w:tcBorders>
            <w:noWrap/>
            <w:vAlign w:val="bottom"/>
            <w:hideMark/>
          </w:tcPr>
          <w:p w14:paraId="549938C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28.103,55</w:t>
            </w:r>
          </w:p>
        </w:tc>
        <w:tc>
          <w:tcPr>
            <w:tcW w:w="631" w:type="pct"/>
            <w:tcBorders>
              <w:top w:val="nil"/>
              <w:left w:val="nil"/>
              <w:bottom w:val="nil"/>
              <w:right w:val="nil"/>
            </w:tcBorders>
            <w:noWrap/>
            <w:vAlign w:val="bottom"/>
            <w:hideMark/>
          </w:tcPr>
          <w:p w14:paraId="1525055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24.000</w:t>
            </w:r>
          </w:p>
        </w:tc>
        <w:tc>
          <w:tcPr>
            <w:tcW w:w="564" w:type="pct"/>
            <w:tcBorders>
              <w:top w:val="nil"/>
              <w:left w:val="nil"/>
              <w:bottom w:val="nil"/>
              <w:right w:val="nil"/>
            </w:tcBorders>
            <w:noWrap/>
            <w:vAlign w:val="bottom"/>
            <w:hideMark/>
          </w:tcPr>
          <w:p w14:paraId="484B820C"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2" w:type="pct"/>
            <w:tcBorders>
              <w:top w:val="nil"/>
              <w:left w:val="nil"/>
              <w:bottom w:val="nil"/>
              <w:right w:val="nil"/>
            </w:tcBorders>
            <w:noWrap/>
            <w:vAlign w:val="bottom"/>
            <w:hideMark/>
          </w:tcPr>
          <w:p w14:paraId="13C8E838"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1D81685D"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1C95DC6A" w14:textId="77777777" w:rsidTr="001E091E">
        <w:trPr>
          <w:trHeight w:val="300"/>
        </w:trPr>
        <w:tc>
          <w:tcPr>
            <w:tcW w:w="287" w:type="pct"/>
            <w:tcBorders>
              <w:top w:val="nil"/>
              <w:left w:val="nil"/>
              <w:bottom w:val="nil"/>
              <w:right w:val="nil"/>
            </w:tcBorders>
            <w:noWrap/>
            <w:vAlign w:val="bottom"/>
            <w:hideMark/>
          </w:tcPr>
          <w:p w14:paraId="372FFA4B"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438</w:t>
            </w:r>
          </w:p>
        </w:tc>
        <w:tc>
          <w:tcPr>
            <w:tcW w:w="1831" w:type="pct"/>
            <w:tcBorders>
              <w:top w:val="nil"/>
              <w:left w:val="nil"/>
              <w:bottom w:val="nil"/>
              <w:right w:val="nil"/>
            </w:tcBorders>
            <w:noWrap/>
            <w:vAlign w:val="bottom"/>
            <w:hideMark/>
          </w:tcPr>
          <w:p w14:paraId="46A1E1D1"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grobne naknade</w:t>
            </w:r>
          </w:p>
        </w:tc>
        <w:tc>
          <w:tcPr>
            <w:tcW w:w="633" w:type="pct"/>
            <w:tcBorders>
              <w:top w:val="nil"/>
              <w:left w:val="nil"/>
              <w:bottom w:val="nil"/>
              <w:right w:val="nil"/>
            </w:tcBorders>
            <w:noWrap/>
            <w:vAlign w:val="bottom"/>
            <w:hideMark/>
          </w:tcPr>
          <w:p w14:paraId="4B60EF3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5.875,13</w:t>
            </w:r>
          </w:p>
        </w:tc>
        <w:tc>
          <w:tcPr>
            <w:tcW w:w="631" w:type="pct"/>
            <w:tcBorders>
              <w:top w:val="nil"/>
              <w:left w:val="nil"/>
              <w:bottom w:val="nil"/>
              <w:right w:val="nil"/>
            </w:tcBorders>
            <w:noWrap/>
            <w:vAlign w:val="bottom"/>
            <w:hideMark/>
          </w:tcPr>
          <w:p w14:paraId="60C5ADC0"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c>
          <w:tcPr>
            <w:tcW w:w="564" w:type="pct"/>
            <w:tcBorders>
              <w:top w:val="nil"/>
              <w:left w:val="nil"/>
              <w:bottom w:val="nil"/>
              <w:right w:val="nil"/>
            </w:tcBorders>
            <w:noWrap/>
            <w:vAlign w:val="bottom"/>
            <w:hideMark/>
          </w:tcPr>
          <w:p w14:paraId="1AA7955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c>
          <w:tcPr>
            <w:tcW w:w="562" w:type="pct"/>
            <w:tcBorders>
              <w:top w:val="nil"/>
              <w:left w:val="nil"/>
              <w:bottom w:val="nil"/>
              <w:right w:val="nil"/>
            </w:tcBorders>
            <w:noWrap/>
            <w:vAlign w:val="bottom"/>
            <w:hideMark/>
          </w:tcPr>
          <w:p w14:paraId="2A19D8DE"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c>
          <w:tcPr>
            <w:tcW w:w="492" w:type="pct"/>
            <w:tcBorders>
              <w:top w:val="nil"/>
              <w:left w:val="nil"/>
              <w:bottom w:val="nil"/>
              <w:right w:val="nil"/>
            </w:tcBorders>
            <w:noWrap/>
            <w:vAlign w:val="bottom"/>
            <w:hideMark/>
          </w:tcPr>
          <w:p w14:paraId="3CA18C7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6.000</w:t>
            </w:r>
          </w:p>
        </w:tc>
      </w:tr>
      <w:tr w:rsidR="001E091E" w:rsidRPr="001E091E" w14:paraId="295E2794" w14:textId="77777777" w:rsidTr="001E091E">
        <w:trPr>
          <w:trHeight w:val="300"/>
        </w:trPr>
        <w:tc>
          <w:tcPr>
            <w:tcW w:w="287" w:type="pct"/>
            <w:tcBorders>
              <w:top w:val="nil"/>
              <w:left w:val="nil"/>
              <w:bottom w:val="nil"/>
              <w:right w:val="nil"/>
            </w:tcBorders>
            <w:noWrap/>
            <w:vAlign w:val="bottom"/>
            <w:hideMark/>
          </w:tcPr>
          <w:p w14:paraId="3C3590AC"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440</w:t>
            </w:r>
          </w:p>
        </w:tc>
        <w:tc>
          <w:tcPr>
            <w:tcW w:w="1831" w:type="pct"/>
            <w:tcBorders>
              <w:top w:val="nil"/>
              <w:left w:val="nil"/>
              <w:bottom w:val="nil"/>
              <w:right w:val="nil"/>
            </w:tcBorders>
            <w:noWrap/>
            <w:vAlign w:val="bottom"/>
            <w:hideMark/>
          </w:tcPr>
          <w:p w14:paraId="6DFBD8DE"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 xml:space="preserve">Prihodi od prodaje državnih stanova </w:t>
            </w:r>
          </w:p>
        </w:tc>
        <w:tc>
          <w:tcPr>
            <w:tcW w:w="633" w:type="pct"/>
            <w:tcBorders>
              <w:top w:val="nil"/>
              <w:left w:val="nil"/>
              <w:bottom w:val="nil"/>
              <w:right w:val="nil"/>
            </w:tcBorders>
            <w:noWrap/>
            <w:vAlign w:val="bottom"/>
            <w:hideMark/>
          </w:tcPr>
          <w:p w14:paraId="71BBBA4D"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7.267,22</w:t>
            </w:r>
          </w:p>
        </w:tc>
        <w:tc>
          <w:tcPr>
            <w:tcW w:w="631" w:type="pct"/>
            <w:tcBorders>
              <w:top w:val="nil"/>
              <w:left w:val="nil"/>
              <w:bottom w:val="nil"/>
              <w:right w:val="nil"/>
            </w:tcBorders>
            <w:noWrap/>
            <w:vAlign w:val="bottom"/>
            <w:hideMark/>
          </w:tcPr>
          <w:p w14:paraId="49E70D5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13.896</w:t>
            </w:r>
          </w:p>
        </w:tc>
        <w:tc>
          <w:tcPr>
            <w:tcW w:w="564" w:type="pct"/>
            <w:tcBorders>
              <w:top w:val="nil"/>
              <w:left w:val="nil"/>
              <w:bottom w:val="nil"/>
              <w:right w:val="nil"/>
            </w:tcBorders>
            <w:noWrap/>
            <w:vAlign w:val="bottom"/>
            <w:hideMark/>
          </w:tcPr>
          <w:p w14:paraId="3FF795B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c>
          <w:tcPr>
            <w:tcW w:w="562" w:type="pct"/>
            <w:tcBorders>
              <w:top w:val="nil"/>
              <w:left w:val="nil"/>
              <w:bottom w:val="nil"/>
              <w:right w:val="nil"/>
            </w:tcBorders>
            <w:noWrap/>
            <w:vAlign w:val="bottom"/>
            <w:hideMark/>
          </w:tcPr>
          <w:p w14:paraId="1836DEBA"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c>
          <w:tcPr>
            <w:tcW w:w="492" w:type="pct"/>
            <w:tcBorders>
              <w:top w:val="nil"/>
              <w:left w:val="nil"/>
              <w:bottom w:val="nil"/>
              <w:right w:val="nil"/>
            </w:tcBorders>
            <w:noWrap/>
            <w:vAlign w:val="bottom"/>
            <w:hideMark/>
          </w:tcPr>
          <w:p w14:paraId="0C0B523A"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39114FAE" w14:textId="77777777" w:rsidTr="001E091E">
        <w:trPr>
          <w:trHeight w:val="300"/>
        </w:trPr>
        <w:tc>
          <w:tcPr>
            <w:tcW w:w="287" w:type="pct"/>
            <w:tcBorders>
              <w:top w:val="nil"/>
              <w:left w:val="nil"/>
              <w:bottom w:val="nil"/>
              <w:right w:val="nil"/>
            </w:tcBorders>
            <w:noWrap/>
            <w:vAlign w:val="bottom"/>
            <w:hideMark/>
          </w:tcPr>
          <w:p w14:paraId="1C212E90"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5</w:t>
            </w:r>
          </w:p>
        </w:tc>
        <w:tc>
          <w:tcPr>
            <w:tcW w:w="1831" w:type="pct"/>
            <w:tcBorders>
              <w:top w:val="nil"/>
              <w:left w:val="nil"/>
              <w:bottom w:val="nil"/>
              <w:right w:val="nil"/>
            </w:tcBorders>
            <w:noWrap/>
            <w:vAlign w:val="bottom"/>
            <w:hideMark/>
          </w:tcPr>
          <w:p w14:paraId="4003FCF7"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Pomoći</w:t>
            </w:r>
          </w:p>
        </w:tc>
        <w:tc>
          <w:tcPr>
            <w:tcW w:w="633" w:type="pct"/>
            <w:tcBorders>
              <w:top w:val="nil"/>
              <w:left w:val="nil"/>
              <w:bottom w:val="nil"/>
              <w:right w:val="nil"/>
            </w:tcBorders>
            <w:noWrap/>
            <w:vAlign w:val="bottom"/>
            <w:hideMark/>
          </w:tcPr>
          <w:p w14:paraId="740C6179"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821.492,95</w:t>
            </w:r>
          </w:p>
        </w:tc>
        <w:tc>
          <w:tcPr>
            <w:tcW w:w="631" w:type="pct"/>
            <w:tcBorders>
              <w:top w:val="nil"/>
              <w:left w:val="nil"/>
              <w:bottom w:val="nil"/>
              <w:right w:val="nil"/>
            </w:tcBorders>
            <w:noWrap/>
            <w:vAlign w:val="bottom"/>
            <w:hideMark/>
          </w:tcPr>
          <w:p w14:paraId="1A0465AE"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1.554.420</w:t>
            </w:r>
          </w:p>
        </w:tc>
        <w:tc>
          <w:tcPr>
            <w:tcW w:w="564" w:type="pct"/>
            <w:tcBorders>
              <w:top w:val="nil"/>
              <w:left w:val="nil"/>
              <w:bottom w:val="nil"/>
              <w:right w:val="nil"/>
            </w:tcBorders>
            <w:noWrap/>
            <w:vAlign w:val="bottom"/>
            <w:hideMark/>
          </w:tcPr>
          <w:p w14:paraId="35BD8E77"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663.500</w:t>
            </w:r>
          </w:p>
        </w:tc>
        <w:tc>
          <w:tcPr>
            <w:tcW w:w="562" w:type="pct"/>
            <w:tcBorders>
              <w:top w:val="nil"/>
              <w:left w:val="nil"/>
              <w:bottom w:val="nil"/>
              <w:right w:val="nil"/>
            </w:tcBorders>
            <w:noWrap/>
            <w:vAlign w:val="bottom"/>
            <w:hideMark/>
          </w:tcPr>
          <w:p w14:paraId="440F454B"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1.413.200</w:t>
            </w:r>
          </w:p>
        </w:tc>
        <w:tc>
          <w:tcPr>
            <w:tcW w:w="492" w:type="pct"/>
            <w:tcBorders>
              <w:top w:val="nil"/>
              <w:left w:val="nil"/>
              <w:bottom w:val="nil"/>
              <w:right w:val="nil"/>
            </w:tcBorders>
            <w:noWrap/>
            <w:vAlign w:val="bottom"/>
            <w:hideMark/>
          </w:tcPr>
          <w:p w14:paraId="18E234D3"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478.700</w:t>
            </w:r>
          </w:p>
        </w:tc>
      </w:tr>
      <w:tr w:rsidR="001E091E" w:rsidRPr="001E091E" w14:paraId="1BC67FFB" w14:textId="77777777" w:rsidTr="001E091E">
        <w:trPr>
          <w:trHeight w:val="300"/>
        </w:trPr>
        <w:tc>
          <w:tcPr>
            <w:tcW w:w="287" w:type="pct"/>
            <w:tcBorders>
              <w:top w:val="nil"/>
              <w:left w:val="nil"/>
              <w:bottom w:val="nil"/>
              <w:right w:val="nil"/>
            </w:tcBorders>
            <w:noWrap/>
            <w:vAlign w:val="bottom"/>
            <w:hideMark/>
          </w:tcPr>
          <w:p w14:paraId="682A958F"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50</w:t>
            </w:r>
          </w:p>
        </w:tc>
        <w:tc>
          <w:tcPr>
            <w:tcW w:w="1831" w:type="pct"/>
            <w:tcBorders>
              <w:top w:val="nil"/>
              <w:left w:val="nil"/>
              <w:bottom w:val="nil"/>
              <w:right w:val="nil"/>
            </w:tcBorders>
            <w:noWrap/>
            <w:vAlign w:val="bottom"/>
            <w:hideMark/>
          </w:tcPr>
          <w:p w14:paraId="44B87680"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Pomoći iz državog proračuna</w:t>
            </w:r>
          </w:p>
        </w:tc>
        <w:tc>
          <w:tcPr>
            <w:tcW w:w="633" w:type="pct"/>
            <w:tcBorders>
              <w:top w:val="nil"/>
              <w:left w:val="nil"/>
              <w:bottom w:val="nil"/>
              <w:right w:val="nil"/>
            </w:tcBorders>
            <w:noWrap/>
            <w:vAlign w:val="bottom"/>
            <w:hideMark/>
          </w:tcPr>
          <w:p w14:paraId="73A6E76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249.346,95</w:t>
            </w:r>
          </w:p>
        </w:tc>
        <w:tc>
          <w:tcPr>
            <w:tcW w:w="631" w:type="pct"/>
            <w:tcBorders>
              <w:top w:val="nil"/>
              <w:left w:val="nil"/>
              <w:bottom w:val="nil"/>
              <w:right w:val="nil"/>
            </w:tcBorders>
            <w:noWrap/>
            <w:vAlign w:val="bottom"/>
            <w:hideMark/>
          </w:tcPr>
          <w:p w14:paraId="6507A77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266.528</w:t>
            </w:r>
          </w:p>
        </w:tc>
        <w:tc>
          <w:tcPr>
            <w:tcW w:w="564" w:type="pct"/>
            <w:tcBorders>
              <w:top w:val="nil"/>
              <w:left w:val="nil"/>
              <w:bottom w:val="nil"/>
              <w:right w:val="nil"/>
            </w:tcBorders>
            <w:noWrap/>
            <w:vAlign w:val="bottom"/>
            <w:hideMark/>
          </w:tcPr>
          <w:p w14:paraId="71B06CA6"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270.000</w:t>
            </w:r>
          </w:p>
        </w:tc>
        <w:tc>
          <w:tcPr>
            <w:tcW w:w="562" w:type="pct"/>
            <w:tcBorders>
              <w:top w:val="nil"/>
              <w:left w:val="nil"/>
              <w:bottom w:val="nil"/>
              <w:right w:val="nil"/>
            </w:tcBorders>
            <w:noWrap/>
            <w:vAlign w:val="bottom"/>
            <w:hideMark/>
          </w:tcPr>
          <w:p w14:paraId="1845162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285.000</w:t>
            </w:r>
          </w:p>
        </w:tc>
        <w:tc>
          <w:tcPr>
            <w:tcW w:w="492" w:type="pct"/>
            <w:tcBorders>
              <w:top w:val="nil"/>
              <w:left w:val="nil"/>
              <w:bottom w:val="nil"/>
              <w:right w:val="nil"/>
            </w:tcBorders>
            <w:noWrap/>
            <w:vAlign w:val="bottom"/>
            <w:hideMark/>
          </w:tcPr>
          <w:p w14:paraId="2D6F240B"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290.000</w:t>
            </w:r>
          </w:p>
        </w:tc>
      </w:tr>
      <w:tr w:rsidR="001E091E" w:rsidRPr="001E091E" w14:paraId="107F0DFF" w14:textId="77777777" w:rsidTr="001E091E">
        <w:trPr>
          <w:trHeight w:val="300"/>
        </w:trPr>
        <w:tc>
          <w:tcPr>
            <w:tcW w:w="287" w:type="pct"/>
            <w:tcBorders>
              <w:top w:val="nil"/>
              <w:left w:val="nil"/>
              <w:bottom w:val="nil"/>
              <w:right w:val="nil"/>
            </w:tcBorders>
            <w:noWrap/>
            <w:vAlign w:val="bottom"/>
            <w:hideMark/>
          </w:tcPr>
          <w:p w14:paraId="29288CB0"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52</w:t>
            </w:r>
          </w:p>
        </w:tc>
        <w:tc>
          <w:tcPr>
            <w:tcW w:w="1831" w:type="pct"/>
            <w:tcBorders>
              <w:top w:val="nil"/>
              <w:left w:val="nil"/>
              <w:bottom w:val="nil"/>
              <w:right w:val="nil"/>
            </w:tcBorders>
            <w:noWrap/>
            <w:vAlign w:val="bottom"/>
            <w:hideMark/>
          </w:tcPr>
          <w:p w14:paraId="13AA00E0"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Ostale pomoći</w:t>
            </w:r>
          </w:p>
        </w:tc>
        <w:tc>
          <w:tcPr>
            <w:tcW w:w="633" w:type="pct"/>
            <w:tcBorders>
              <w:top w:val="nil"/>
              <w:left w:val="nil"/>
              <w:bottom w:val="nil"/>
              <w:right w:val="nil"/>
            </w:tcBorders>
            <w:noWrap/>
            <w:vAlign w:val="bottom"/>
            <w:hideMark/>
          </w:tcPr>
          <w:p w14:paraId="7BF0490B"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411.640,00</w:t>
            </w:r>
          </w:p>
        </w:tc>
        <w:tc>
          <w:tcPr>
            <w:tcW w:w="631" w:type="pct"/>
            <w:tcBorders>
              <w:top w:val="nil"/>
              <w:left w:val="nil"/>
              <w:bottom w:val="nil"/>
              <w:right w:val="nil"/>
            </w:tcBorders>
            <w:noWrap/>
            <w:vAlign w:val="bottom"/>
            <w:hideMark/>
          </w:tcPr>
          <w:p w14:paraId="4C2F29A0"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156.892</w:t>
            </w:r>
          </w:p>
        </w:tc>
        <w:tc>
          <w:tcPr>
            <w:tcW w:w="564" w:type="pct"/>
            <w:tcBorders>
              <w:top w:val="nil"/>
              <w:left w:val="nil"/>
              <w:bottom w:val="nil"/>
              <w:right w:val="nil"/>
            </w:tcBorders>
            <w:noWrap/>
            <w:vAlign w:val="bottom"/>
            <w:hideMark/>
          </w:tcPr>
          <w:p w14:paraId="485CB811"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176.000</w:t>
            </w:r>
          </w:p>
        </w:tc>
        <w:tc>
          <w:tcPr>
            <w:tcW w:w="562" w:type="pct"/>
            <w:tcBorders>
              <w:top w:val="nil"/>
              <w:left w:val="nil"/>
              <w:bottom w:val="nil"/>
              <w:right w:val="nil"/>
            </w:tcBorders>
            <w:noWrap/>
            <w:vAlign w:val="bottom"/>
            <w:hideMark/>
          </w:tcPr>
          <w:p w14:paraId="280E2EF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27.200</w:t>
            </w:r>
          </w:p>
        </w:tc>
        <w:tc>
          <w:tcPr>
            <w:tcW w:w="492" w:type="pct"/>
            <w:tcBorders>
              <w:top w:val="nil"/>
              <w:left w:val="nil"/>
              <w:bottom w:val="nil"/>
              <w:right w:val="nil"/>
            </w:tcBorders>
            <w:noWrap/>
            <w:vAlign w:val="bottom"/>
            <w:hideMark/>
          </w:tcPr>
          <w:p w14:paraId="432C2B1F"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27.200</w:t>
            </w:r>
          </w:p>
        </w:tc>
      </w:tr>
      <w:tr w:rsidR="001E091E" w:rsidRPr="001E091E" w14:paraId="2A61D536" w14:textId="77777777" w:rsidTr="001E091E">
        <w:trPr>
          <w:trHeight w:val="300"/>
        </w:trPr>
        <w:tc>
          <w:tcPr>
            <w:tcW w:w="287" w:type="pct"/>
            <w:tcBorders>
              <w:top w:val="nil"/>
              <w:left w:val="nil"/>
              <w:bottom w:val="nil"/>
              <w:right w:val="nil"/>
            </w:tcBorders>
            <w:noWrap/>
            <w:vAlign w:val="bottom"/>
            <w:hideMark/>
          </w:tcPr>
          <w:p w14:paraId="754898EB"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56</w:t>
            </w:r>
          </w:p>
        </w:tc>
        <w:tc>
          <w:tcPr>
            <w:tcW w:w="1831" w:type="pct"/>
            <w:tcBorders>
              <w:top w:val="nil"/>
              <w:left w:val="nil"/>
              <w:bottom w:val="nil"/>
              <w:right w:val="nil"/>
            </w:tcBorders>
            <w:noWrap/>
            <w:vAlign w:val="bottom"/>
            <w:hideMark/>
          </w:tcPr>
          <w:p w14:paraId="7D1F72CB"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Fondovi EU</w:t>
            </w:r>
          </w:p>
        </w:tc>
        <w:tc>
          <w:tcPr>
            <w:tcW w:w="633" w:type="pct"/>
            <w:tcBorders>
              <w:top w:val="nil"/>
              <w:left w:val="nil"/>
              <w:bottom w:val="nil"/>
              <w:right w:val="nil"/>
            </w:tcBorders>
            <w:noWrap/>
            <w:vAlign w:val="bottom"/>
            <w:hideMark/>
          </w:tcPr>
          <w:p w14:paraId="3A83C6AA"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160.506,00</w:t>
            </w:r>
          </w:p>
        </w:tc>
        <w:tc>
          <w:tcPr>
            <w:tcW w:w="631" w:type="pct"/>
            <w:tcBorders>
              <w:top w:val="nil"/>
              <w:left w:val="nil"/>
              <w:bottom w:val="nil"/>
              <w:right w:val="nil"/>
            </w:tcBorders>
            <w:noWrap/>
            <w:vAlign w:val="bottom"/>
            <w:hideMark/>
          </w:tcPr>
          <w:p w14:paraId="6C69376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1.131.000</w:t>
            </w:r>
          </w:p>
        </w:tc>
        <w:tc>
          <w:tcPr>
            <w:tcW w:w="564" w:type="pct"/>
            <w:tcBorders>
              <w:top w:val="nil"/>
              <w:left w:val="nil"/>
              <w:bottom w:val="nil"/>
              <w:right w:val="nil"/>
            </w:tcBorders>
            <w:noWrap/>
            <w:vAlign w:val="bottom"/>
            <w:hideMark/>
          </w:tcPr>
          <w:p w14:paraId="1B7F6DD8"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217.500</w:t>
            </w:r>
          </w:p>
        </w:tc>
        <w:tc>
          <w:tcPr>
            <w:tcW w:w="562" w:type="pct"/>
            <w:tcBorders>
              <w:top w:val="nil"/>
              <w:left w:val="nil"/>
              <w:bottom w:val="nil"/>
              <w:right w:val="nil"/>
            </w:tcBorders>
            <w:noWrap/>
            <w:vAlign w:val="bottom"/>
            <w:hideMark/>
          </w:tcPr>
          <w:p w14:paraId="02A5C207"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1.101.000</w:t>
            </w:r>
          </w:p>
        </w:tc>
        <w:tc>
          <w:tcPr>
            <w:tcW w:w="492" w:type="pct"/>
            <w:tcBorders>
              <w:top w:val="nil"/>
              <w:left w:val="nil"/>
              <w:bottom w:val="nil"/>
              <w:right w:val="nil"/>
            </w:tcBorders>
            <w:noWrap/>
            <w:vAlign w:val="bottom"/>
            <w:hideMark/>
          </w:tcPr>
          <w:p w14:paraId="2C112FC1"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161.500</w:t>
            </w:r>
          </w:p>
        </w:tc>
      </w:tr>
      <w:tr w:rsidR="001E091E" w:rsidRPr="001E091E" w14:paraId="690ABAF3" w14:textId="77777777" w:rsidTr="001E091E">
        <w:trPr>
          <w:trHeight w:val="795"/>
        </w:trPr>
        <w:tc>
          <w:tcPr>
            <w:tcW w:w="287" w:type="pct"/>
            <w:tcBorders>
              <w:top w:val="nil"/>
              <w:left w:val="nil"/>
              <w:bottom w:val="nil"/>
              <w:right w:val="nil"/>
            </w:tcBorders>
            <w:noWrap/>
            <w:vAlign w:val="bottom"/>
            <w:hideMark/>
          </w:tcPr>
          <w:p w14:paraId="063D37C9"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7</w:t>
            </w:r>
          </w:p>
        </w:tc>
        <w:tc>
          <w:tcPr>
            <w:tcW w:w="1831" w:type="pct"/>
            <w:tcBorders>
              <w:top w:val="nil"/>
              <w:left w:val="nil"/>
              <w:bottom w:val="nil"/>
              <w:right w:val="nil"/>
            </w:tcBorders>
            <w:vAlign w:val="bottom"/>
            <w:hideMark/>
          </w:tcPr>
          <w:p w14:paraId="7591D236"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Prihodi od prodaje ili zamjene nefinancijske imovine i naknade s naslova osiguranja</w:t>
            </w:r>
          </w:p>
        </w:tc>
        <w:tc>
          <w:tcPr>
            <w:tcW w:w="633" w:type="pct"/>
            <w:tcBorders>
              <w:top w:val="nil"/>
              <w:left w:val="nil"/>
              <w:bottom w:val="nil"/>
              <w:right w:val="nil"/>
            </w:tcBorders>
            <w:noWrap/>
            <w:vAlign w:val="bottom"/>
            <w:hideMark/>
          </w:tcPr>
          <w:p w14:paraId="763A6AA8"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3.800,00</w:t>
            </w:r>
          </w:p>
        </w:tc>
        <w:tc>
          <w:tcPr>
            <w:tcW w:w="631" w:type="pct"/>
            <w:tcBorders>
              <w:top w:val="nil"/>
              <w:left w:val="nil"/>
              <w:bottom w:val="nil"/>
              <w:right w:val="nil"/>
            </w:tcBorders>
            <w:noWrap/>
            <w:vAlign w:val="bottom"/>
            <w:hideMark/>
          </w:tcPr>
          <w:p w14:paraId="3A1AB7C7"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220.000</w:t>
            </w:r>
          </w:p>
        </w:tc>
        <w:tc>
          <w:tcPr>
            <w:tcW w:w="564" w:type="pct"/>
            <w:tcBorders>
              <w:top w:val="nil"/>
              <w:left w:val="nil"/>
              <w:bottom w:val="nil"/>
              <w:right w:val="nil"/>
            </w:tcBorders>
            <w:noWrap/>
            <w:vAlign w:val="bottom"/>
            <w:hideMark/>
          </w:tcPr>
          <w:p w14:paraId="2E0913CD" w14:textId="77777777"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24.000</w:t>
            </w:r>
          </w:p>
        </w:tc>
        <w:tc>
          <w:tcPr>
            <w:tcW w:w="562" w:type="pct"/>
            <w:tcBorders>
              <w:top w:val="nil"/>
              <w:left w:val="nil"/>
              <w:bottom w:val="nil"/>
              <w:right w:val="nil"/>
            </w:tcBorders>
            <w:noWrap/>
            <w:vAlign w:val="bottom"/>
            <w:hideMark/>
          </w:tcPr>
          <w:p w14:paraId="2D497664" w14:textId="06BB989B" w:rsidR="001E091E" w:rsidRPr="001E091E" w:rsidRDefault="001E091E" w:rsidP="001E091E">
            <w:pPr>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200.000</w:t>
            </w:r>
          </w:p>
        </w:tc>
        <w:tc>
          <w:tcPr>
            <w:tcW w:w="492" w:type="pct"/>
            <w:tcBorders>
              <w:top w:val="nil"/>
              <w:left w:val="nil"/>
              <w:bottom w:val="nil"/>
              <w:right w:val="nil"/>
            </w:tcBorders>
            <w:noWrap/>
            <w:vAlign w:val="bottom"/>
            <w:hideMark/>
          </w:tcPr>
          <w:p w14:paraId="764FA8C6" w14:textId="77777777" w:rsidR="001E091E" w:rsidRPr="001E091E" w:rsidRDefault="001E091E" w:rsidP="001E091E">
            <w:pPr>
              <w:spacing w:after="0" w:line="240" w:lineRule="auto"/>
              <w:jc w:val="right"/>
              <w:rPr>
                <w:rFonts w:ascii="Times New Roman" w:eastAsia="Times New Roman" w:hAnsi="Times New Roman" w:cs="Times New Roman"/>
                <w:sz w:val="20"/>
                <w:szCs w:val="20"/>
                <w:lang w:eastAsia="hr-HR"/>
              </w:rPr>
            </w:pPr>
          </w:p>
        </w:tc>
      </w:tr>
      <w:tr w:rsidR="001E091E" w:rsidRPr="001E091E" w14:paraId="095A9EA1" w14:textId="77777777" w:rsidTr="001E091E">
        <w:trPr>
          <w:trHeight w:val="300"/>
        </w:trPr>
        <w:tc>
          <w:tcPr>
            <w:tcW w:w="287" w:type="pct"/>
            <w:tcBorders>
              <w:top w:val="nil"/>
              <w:left w:val="nil"/>
              <w:bottom w:val="nil"/>
              <w:right w:val="nil"/>
            </w:tcBorders>
            <w:noWrap/>
            <w:vAlign w:val="bottom"/>
            <w:hideMark/>
          </w:tcPr>
          <w:p w14:paraId="5BB2E267" w14:textId="77777777" w:rsidR="001E091E" w:rsidRPr="001E091E" w:rsidRDefault="001E091E" w:rsidP="001E091E">
            <w:pPr>
              <w:spacing w:after="0" w:line="240" w:lineRule="auto"/>
              <w:jc w:val="center"/>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71</w:t>
            </w:r>
          </w:p>
        </w:tc>
        <w:tc>
          <w:tcPr>
            <w:tcW w:w="1831" w:type="pct"/>
            <w:tcBorders>
              <w:top w:val="nil"/>
              <w:left w:val="nil"/>
              <w:bottom w:val="nil"/>
              <w:right w:val="nil"/>
            </w:tcBorders>
            <w:noWrap/>
            <w:vAlign w:val="bottom"/>
            <w:hideMark/>
          </w:tcPr>
          <w:p w14:paraId="78A4795C" w14:textId="77777777" w:rsidR="001E091E" w:rsidRPr="001E091E" w:rsidRDefault="001E091E" w:rsidP="001E091E">
            <w:pPr>
              <w:spacing w:after="0" w:line="240" w:lineRule="auto"/>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Prihodi od prodaje ili zamjene nefinancijske imovine i naknade s naslova osiguranja</w:t>
            </w:r>
          </w:p>
        </w:tc>
        <w:tc>
          <w:tcPr>
            <w:tcW w:w="633" w:type="pct"/>
            <w:tcBorders>
              <w:top w:val="nil"/>
              <w:left w:val="nil"/>
              <w:bottom w:val="nil"/>
              <w:right w:val="nil"/>
            </w:tcBorders>
            <w:noWrap/>
            <w:vAlign w:val="bottom"/>
            <w:hideMark/>
          </w:tcPr>
          <w:p w14:paraId="58D0A67F"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3.800,00</w:t>
            </w:r>
          </w:p>
        </w:tc>
        <w:tc>
          <w:tcPr>
            <w:tcW w:w="631" w:type="pct"/>
            <w:tcBorders>
              <w:top w:val="nil"/>
              <w:left w:val="nil"/>
              <w:bottom w:val="nil"/>
              <w:right w:val="nil"/>
            </w:tcBorders>
            <w:noWrap/>
            <w:vAlign w:val="bottom"/>
            <w:hideMark/>
          </w:tcPr>
          <w:p w14:paraId="57903B8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220.000</w:t>
            </w:r>
          </w:p>
        </w:tc>
        <w:tc>
          <w:tcPr>
            <w:tcW w:w="564" w:type="pct"/>
            <w:tcBorders>
              <w:top w:val="nil"/>
              <w:left w:val="nil"/>
              <w:bottom w:val="nil"/>
              <w:right w:val="nil"/>
            </w:tcBorders>
            <w:noWrap/>
            <w:vAlign w:val="bottom"/>
            <w:hideMark/>
          </w:tcPr>
          <w:p w14:paraId="53480793"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24.000</w:t>
            </w:r>
          </w:p>
        </w:tc>
        <w:tc>
          <w:tcPr>
            <w:tcW w:w="562" w:type="pct"/>
            <w:tcBorders>
              <w:top w:val="nil"/>
              <w:left w:val="nil"/>
              <w:bottom w:val="nil"/>
              <w:right w:val="nil"/>
            </w:tcBorders>
            <w:noWrap/>
            <w:vAlign w:val="bottom"/>
            <w:hideMark/>
          </w:tcPr>
          <w:p w14:paraId="0D577D54"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r w:rsidRPr="001E091E">
              <w:rPr>
                <w:rFonts w:ascii="Arial" w:eastAsia="Times New Roman" w:hAnsi="Arial" w:cs="Arial"/>
                <w:i/>
                <w:iCs/>
                <w:color w:val="000000"/>
                <w:sz w:val="18"/>
                <w:szCs w:val="18"/>
                <w:lang w:eastAsia="hr-HR"/>
              </w:rPr>
              <w:t>200.000</w:t>
            </w:r>
          </w:p>
        </w:tc>
        <w:tc>
          <w:tcPr>
            <w:tcW w:w="492" w:type="pct"/>
            <w:tcBorders>
              <w:top w:val="nil"/>
              <w:left w:val="nil"/>
              <w:bottom w:val="nil"/>
              <w:right w:val="nil"/>
            </w:tcBorders>
            <w:noWrap/>
            <w:vAlign w:val="bottom"/>
            <w:hideMark/>
          </w:tcPr>
          <w:p w14:paraId="706FBAB5" w14:textId="77777777" w:rsidR="001E091E" w:rsidRPr="001E091E" w:rsidRDefault="001E091E" w:rsidP="001E091E">
            <w:pPr>
              <w:spacing w:after="0" w:line="240" w:lineRule="auto"/>
              <w:jc w:val="right"/>
              <w:rPr>
                <w:rFonts w:ascii="Arial" w:eastAsia="Times New Roman" w:hAnsi="Arial" w:cs="Arial"/>
                <w:i/>
                <w:iCs/>
                <w:color w:val="000000"/>
                <w:sz w:val="18"/>
                <w:szCs w:val="18"/>
                <w:lang w:eastAsia="hr-HR"/>
              </w:rPr>
            </w:pPr>
          </w:p>
        </w:tc>
      </w:tr>
    </w:tbl>
    <w:p w14:paraId="0E720EE4" w14:textId="77777777" w:rsidR="001E091E" w:rsidRDefault="001E091E" w:rsidP="00864C4F">
      <w:pPr>
        <w:jc w:val="center"/>
        <w:rPr>
          <w:rFonts w:ascii="Arial" w:hAnsi="Arial" w:cs="Arial"/>
          <w:sz w:val="20"/>
          <w:szCs w:val="20"/>
        </w:rPr>
      </w:pPr>
    </w:p>
    <w:p w14:paraId="5920AAC2" w14:textId="77777777" w:rsidR="003A4003" w:rsidRDefault="003A4003" w:rsidP="00864C4F">
      <w:pPr>
        <w:jc w:val="center"/>
        <w:rPr>
          <w:rFonts w:ascii="Arial" w:hAnsi="Arial" w:cs="Arial"/>
          <w:sz w:val="20"/>
          <w:szCs w:val="20"/>
        </w:rPr>
      </w:pPr>
    </w:p>
    <w:tbl>
      <w:tblPr>
        <w:tblW w:w="5626" w:type="pct"/>
        <w:tblInd w:w="-426" w:type="dxa"/>
        <w:tblLayout w:type="fixed"/>
        <w:tblLook w:val="04A0" w:firstRow="1" w:lastRow="0" w:firstColumn="1" w:lastColumn="0" w:noHBand="0" w:noVBand="1"/>
      </w:tblPr>
      <w:tblGrid>
        <w:gridCol w:w="701"/>
        <w:gridCol w:w="3554"/>
        <w:gridCol w:w="1276"/>
        <w:gridCol w:w="1274"/>
        <w:gridCol w:w="1135"/>
        <w:gridCol w:w="1133"/>
        <w:gridCol w:w="1135"/>
      </w:tblGrid>
      <w:tr w:rsidR="001E091E" w:rsidRPr="001E091E" w14:paraId="25527818" w14:textId="77777777" w:rsidTr="001E091E">
        <w:trPr>
          <w:trHeight w:val="690"/>
        </w:trPr>
        <w:tc>
          <w:tcPr>
            <w:tcW w:w="343" w:type="pct"/>
            <w:tcBorders>
              <w:top w:val="single" w:sz="4" w:space="0" w:color="auto"/>
              <w:left w:val="nil"/>
              <w:bottom w:val="single" w:sz="4" w:space="0" w:color="auto"/>
              <w:right w:val="nil"/>
            </w:tcBorders>
            <w:shd w:val="clear" w:color="000000" w:fill="FFF2CC"/>
            <w:vAlign w:val="bottom"/>
            <w:hideMark/>
          </w:tcPr>
          <w:p w14:paraId="6ABD0E15" w14:textId="77777777" w:rsidR="001E091E" w:rsidRPr="001E091E" w:rsidRDefault="001E091E" w:rsidP="001E091E">
            <w:pPr>
              <w:spacing w:after="0" w:line="240" w:lineRule="auto"/>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RAZRED / SKUPINA</w:t>
            </w:r>
          </w:p>
        </w:tc>
        <w:tc>
          <w:tcPr>
            <w:tcW w:w="1741" w:type="pct"/>
            <w:tcBorders>
              <w:top w:val="single" w:sz="4" w:space="0" w:color="auto"/>
              <w:left w:val="nil"/>
              <w:bottom w:val="single" w:sz="4" w:space="0" w:color="auto"/>
              <w:right w:val="nil"/>
            </w:tcBorders>
            <w:shd w:val="clear" w:color="000000" w:fill="FFF2CC"/>
            <w:noWrap/>
            <w:vAlign w:val="center"/>
            <w:hideMark/>
          </w:tcPr>
          <w:p w14:paraId="71D236A9"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NAZIV IZVORA</w:t>
            </w:r>
          </w:p>
        </w:tc>
        <w:tc>
          <w:tcPr>
            <w:tcW w:w="625" w:type="pct"/>
            <w:tcBorders>
              <w:top w:val="single" w:sz="4" w:space="0" w:color="auto"/>
              <w:left w:val="nil"/>
              <w:bottom w:val="single" w:sz="4" w:space="0" w:color="auto"/>
              <w:right w:val="nil"/>
            </w:tcBorders>
            <w:shd w:val="clear" w:color="000000" w:fill="FFF2CC"/>
            <w:vAlign w:val="bottom"/>
            <w:hideMark/>
          </w:tcPr>
          <w:p w14:paraId="2887D4FA"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IZVRŠENJE/  OSTVARENJE 2024.</w:t>
            </w:r>
          </w:p>
        </w:tc>
        <w:tc>
          <w:tcPr>
            <w:tcW w:w="624" w:type="pct"/>
            <w:tcBorders>
              <w:top w:val="single" w:sz="4" w:space="0" w:color="auto"/>
              <w:left w:val="nil"/>
              <w:bottom w:val="single" w:sz="4" w:space="0" w:color="auto"/>
              <w:right w:val="nil"/>
            </w:tcBorders>
            <w:shd w:val="clear" w:color="000000" w:fill="FFF2CC"/>
            <w:vAlign w:val="bottom"/>
            <w:hideMark/>
          </w:tcPr>
          <w:p w14:paraId="7E023DBA"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PLAN 2025.</w:t>
            </w:r>
          </w:p>
        </w:tc>
        <w:tc>
          <w:tcPr>
            <w:tcW w:w="556" w:type="pct"/>
            <w:tcBorders>
              <w:top w:val="single" w:sz="4" w:space="0" w:color="auto"/>
              <w:left w:val="nil"/>
              <w:bottom w:val="single" w:sz="4" w:space="0" w:color="auto"/>
              <w:right w:val="nil"/>
            </w:tcBorders>
            <w:shd w:val="clear" w:color="000000" w:fill="FFF2CC"/>
            <w:vAlign w:val="bottom"/>
            <w:hideMark/>
          </w:tcPr>
          <w:p w14:paraId="370710A4"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PRIJEDLOG PRORAČUNA ZA 2026.</w:t>
            </w:r>
          </w:p>
        </w:tc>
        <w:tc>
          <w:tcPr>
            <w:tcW w:w="555" w:type="pct"/>
            <w:tcBorders>
              <w:top w:val="single" w:sz="4" w:space="0" w:color="auto"/>
              <w:left w:val="nil"/>
              <w:bottom w:val="single" w:sz="4" w:space="0" w:color="auto"/>
              <w:right w:val="nil"/>
            </w:tcBorders>
            <w:shd w:val="clear" w:color="000000" w:fill="FFF2CC"/>
            <w:vAlign w:val="bottom"/>
            <w:hideMark/>
          </w:tcPr>
          <w:p w14:paraId="25163806"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2027.</w:t>
            </w:r>
          </w:p>
        </w:tc>
        <w:tc>
          <w:tcPr>
            <w:tcW w:w="556" w:type="pct"/>
            <w:tcBorders>
              <w:top w:val="single" w:sz="4" w:space="0" w:color="auto"/>
              <w:left w:val="nil"/>
              <w:bottom w:val="single" w:sz="4" w:space="0" w:color="auto"/>
              <w:right w:val="nil"/>
            </w:tcBorders>
            <w:shd w:val="clear" w:color="000000" w:fill="FFF2CC"/>
            <w:vAlign w:val="bottom"/>
            <w:hideMark/>
          </w:tcPr>
          <w:p w14:paraId="60700CDA"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2028</w:t>
            </w:r>
          </w:p>
        </w:tc>
      </w:tr>
      <w:tr w:rsidR="001E091E" w:rsidRPr="001E091E" w14:paraId="561060C3" w14:textId="77777777" w:rsidTr="001E091E">
        <w:trPr>
          <w:trHeight w:val="300"/>
        </w:trPr>
        <w:tc>
          <w:tcPr>
            <w:tcW w:w="343" w:type="pct"/>
            <w:tcBorders>
              <w:top w:val="nil"/>
              <w:left w:val="nil"/>
              <w:bottom w:val="single" w:sz="4" w:space="0" w:color="auto"/>
              <w:right w:val="nil"/>
            </w:tcBorders>
            <w:noWrap/>
            <w:vAlign w:val="bottom"/>
            <w:hideMark/>
          </w:tcPr>
          <w:p w14:paraId="67D5ED7C"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1</w:t>
            </w:r>
          </w:p>
        </w:tc>
        <w:tc>
          <w:tcPr>
            <w:tcW w:w="1741" w:type="pct"/>
            <w:tcBorders>
              <w:top w:val="nil"/>
              <w:left w:val="nil"/>
              <w:bottom w:val="single" w:sz="4" w:space="0" w:color="auto"/>
              <w:right w:val="nil"/>
            </w:tcBorders>
            <w:noWrap/>
            <w:vAlign w:val="bottom"/>
            <w:hideMark/>
          </w:tcPr>
          <w:p w14:paraId="150493CD"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2</w:t>
            </w:r>
          </w:p>
        </w:tc>
        <w:tc>
          <w:tcPr>
            <w:tcW w:w="625" w:type="pct"/>
            <w:tcBorders>
              <w:top w:val="nil"/>
              <w:left w:val="nil"/>
              <w:bottom w:val="single" w:sz="4" w:space="0" w:color="auto"/>
              <w:right w:val="nil"/>
            </w:tcBorders>
            <w:noWrap/>
            <w:vAlign w:val="bottom"/>
            <w:hideMark/>
          </w:tcPr>
          <w:p w14:paraId="6BA6EC92"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3</w:t>
            </w:r>
          </w:p>
        </w:tc>
        <w:tc>
          <w:tcPr>
            <w:tcW w:w="624" w:type="pct"/>
            <w:tcBorders>
              <w:top w:val="nil"/>
              <w:left w:val="nil"/>
              <w:bottom w:val="single" w:sz="4" w:space="0" w:color="auto"/>
              <w:right w:val="nil"/>
            </w:tcBorders>
            <w:noWrap/>
            <w:vAlign w:val="bottom"/>
            <w:hideMark/>
          </w:tcPr>
          <w:p w14:paraId="7DCE99B7"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4</w:t>
            </w:r>
          </w:p>
        </w:tc>
        <w:tc>
          <w:tcPr>
            <w:tcW w:w="556" w:type="pct"/>
            <w:tcBorders>
              <w:top w:val="nil"/>
              <w:left w:val="nil"/>
              <w:bottom w:val="single" w:sz="4" w:space="0" w:color="auto"/>
              <w:right w:val="nil"/>
            </w:tcBorders>
            <w:noWrap/>
            <w:vAlign w:val="bottom"/>
            <w:hideMark/>
          </w:tcPr>
          <w:p w14:paraId="79EC0B45"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5</w:t>
            </w:r>
          </w:p>
        </w:tc>
        <w:tc>
          <w:tcPr>
            <w:tcW w:w="555" w:type="pct"/>
            <w:tcBorders>
              <w:top w:val="nil"/>
              <w:left w:val="nil"/>
              <w:bottom w:val="single" w:sz="4" w:space="0" w:color="auto"/>
              <w:right w:val="nil"/>
            </w:tcBorders>
            <w:noWrap/>
            <w:vAlign w:val="bottom"/>
            <w:hideMark/>
          </w:tcPr>
          <w:p w14:paraId="6F7957C4"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6</w:t>
            </w:r>
          </w:p>
        </w:tc>
        <w:tc>
          <w:tcPr>
            <w:tcW w:w="556" w:type="pct"/>
            <w:tcBorders>
              <w:top w:val="nil"/>
              <w:left w:val="nil"/>
              <w:bottom w:val="single" w:sz="4" w:space="0" w:color="auto"/>
              <w:right w:val="nil"/>
            </w:tcBorders>
            <w:noWrap/>
            <w:vAlign w:val="bottom"/>
            <w:hideMark/>
          </w:tcPr>
          <w:p w14:paraId="1D28E43B" w14:textId="77777777" w:rsidR="001E091E" w:rsidRPr="001E091E" w:rsidRDefault="001E091E" w:rsidP="001E091E">
            <w:pPr>
              <w:spacing w:after="0" w:line="240" w:lineRule="auto"/>
              <w:jc w:val="center"/>
              <w:rPr>
                <w:rFonts w:ascii="Calibri" w:eastAsia="Times New Roman" w:hAnsi="Calibri" w:cs="Calibri"/>
                <w:color w:val="000000"/>
                <w:lang w:eastAsia="hr-HR"/>
              </w:rPr>
            </w:pPr>
            <w:r w:rsidRPr="001E091E">
              <w:rPr>
                <w:rFonts w:ascii="Calibri" w:eastAsia="Times New Roman" w:hAnsi="Calibri" w:cs="Calibri"/>
                <w:color w:val="000000"/>
                <w:lang w:eastAsia="hr-HR"/>
              </w:rPr>
              <w:t>7</w:t>
            </w:r>
          </w:p>
        </w:tc>
      </w:tr>
      <w:tr w:rsidR="001E091E" w:rsidRPr="001E091E" w14:paraId="04A98F7B" w14:textId="77777777" w:rsidTr="001E091E">
        <w:trPr>
          <w:trHeight w:val="300"/>
        </w:trPr>
        <w:tc>
          <w:tcPr>
            <w:tcW w:w="343" w:type="pct"/>
            <w:tcBorders>
              <w:top w:val="nil"/>
              <w:left w:val="nil"/>
              <w:bottom w:val="nil"/>
              <w:right w:val="nil"/>
            </w:tcBorders>
            <w:shd w:val="clear" w:color="000000" w:fill="D9D9D9"/>
            <w:noWrap/>
            <w:vAlign w:val="bottom"/>
            <w:hideMark/>
          </w:tcPr>
          <w:p w14:paraId="4D5D0D81" w14:textId="77777777" w:rsidR="001E091E" w:rsidRPr="001E091E" w:rsidRDefault="001E091E" w:rsidP="001E091E">
            <w:pPr>
              <w:spacing w:after="0" w:line="240" w:lineRule="auto"/>
              <w:rPr>
                <w:rFonts w:ascii="Arial" w:eastAsia="Times New Roman" w:hAnsi="Arial" w:cs="Arial"/>
                <w:b/>
                <w:bCs/>
                <w:i/>
                <w:iCs/>
                <w:color w:val="000000"/>
                <w:sz w:val="18"/>
                <w:szCs w:val="18"/>
                <w:lang w:eastAsia="hr-HR"/>
              </w:rPr>
            </w:pPr>
            <w:r w:rsidRPr="001E091E">
              <w:rPr>
                <w:rFonts w:ascii="Arial" w:eastAsia="Times New Roman" w:hAnsi="Arial" w:cs="Arial"/>
                <w:b/>
                <w:bCs/>
                <w:i/>
                <w:iCs/>
                <w:color w:val="000000"/>
                <w:sz w:val="18"/>
                <w:szCs w:val="18"/>
                <w:lang w:eastAsia="hr-HR"/>
              </w:rPr>
              <w:t> </w:t>
            </w:r>
          </w:p>
        </w:tc>
        <w:tc>
          <w:tcPr>
            <w:tcW w:w="1741" w:type="pct"/>
            <w:tcBorders>
              <w:top w:val="nil"/>
              <w:left w:val="nil"/>
              <w:bottom w:val="nil"/>
              <w:right w:val="nil"/>
            </w:tcBorders>
            <w:shd w:val="clear" w:color="000000" w:fill="D9D9D9"/>
            <w:noWrap/>
            <w:vAlign w:val="bottom"/>
            <w:hideMark/>
          </w:tcPr>
          <w:p w14:paraId="05DBE097"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UKUPNI RASHODI</w:t>
            </w:r>
          </w:p>
        </w:tc>
        <w:tc>
          <w:tcPr>
            <w:tcW w:w="625" w:type="pct"/>
            <w:tcBorders>
              <w:top w:val="nil"/>
              <w:left w:val="nil"/>
              <w:bottom w:val="nil"/>
              <w:right w:val="nil"/>
            </w:tcBorders>
            <w:shd w:val="clear" w:color="000000" w:fill="D9D9D9"/>
            <w:noWrap/>
            <w:vAlign w:val="bottom"/>
            <w:hideMark/>
          </w:tcPr>
          <w:p w14:paraId="5F43A259"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1.166.221,64</w:t>
            </w:r>
          </w:p>
        </w:tc>
        <w:tc>
          <w:tcPr>
            <w:tcW w:w="624" w:type="pct"/>
            <w:tcBorders>
              <w:top w:val="nil"/>
              <w:left w:val="nil"/>
              <w:bottom w:val="nil"/>
              <w:right w:val="nil"/>
            </w:tcBorders>
            <w:shd w:val="clear" w:color="000000" w:fill="D9D9D9"/>
            <w:noWrap/>
            <w:vAlign w:val="bottom"/>
            <w:hideMark/>
          </w:tcPr>
          <w:p w14:paraId="40B81197"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2.602.598,25</w:t>
            </w:r>
          </w:p>
        </w:tc>
        <w:tc>
          <w:tcPr>
            <w:tcW w:w="556" w:type="pct"/>
            <w:tcBorders>
              <w:top w:val="nil"/>
              <w:left w:val="nil"/>
              <w:bottom w:val="nil"/>
              <w:right w:val="nil"/>
            </w:tcBorders>
            <w:shd w:val="clear" w:color="000000" w:fill="D9D9D9"/>
            <w:noWrap/>
            <w:vAlign w:val="bottom"/>
            <w:hideMark/>
          </w:tcPr>
          <w:p w14:paraId="70879EDA"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1.288.776</w:t>
            </w:r>
          </w:p>
        </w:tc>
        <w:tc>
          <w:tcPr>
            <w:tcW w:w="555" w:type="pct"/>
            <w:tcBorders>
              <w:top w:val="nil"/>
              <w:left w:val="nil"/>
              <w:bottom w:val="nil"/>
              <w:right w:val="nil"/>
            </w:tcBorders>
            <w:shd w:val="clear" w:color="000000" w:fill="D9D9D9"/>
            <w:noWrap/>
            <w:vAlign w:val="bottom"/>
            <w:hideMark/>
          </w:tcPr>
          <w:p w14:paraId="1DE5F899"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1.979.123</w:t>
            </w:r>
          </w:p>
        </w:tc>
        <w:tc>
          <w:tcPr>
            <w:tcW w:w="556" w:type="pct"/>
            <w:tcBorders>
              <w:top w:val="nil"/>
              <w:left w:val="nil"/>
              <w:bottom w:val="nil"/>
              <w:right w:val="nil"/>
            </w:tcBorders>
            <w:shd w:val="clear" w:color="000000" w:fill="D9D9D9"/>
            <w:noWrap/>
            <w:vAlign w:val="bottom"/>
            <w:hideMark/>
          </w:tcPr>
          <w:p w14:paraId="1A7ED289"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841.773</w:t>
            </w:r>
          </w:p>
        </w:tc>
      </w:tr>
      <w:tr w:rsidR="001E091E" w:rsidRPr="001E091E" w14:paraId="47BE7F8B" w14:textId="77777777" w:rsidTr="001E091E">
        <w:trPr>
          <w:trHeight w:val="300"/>
        </w:trPr>
        <w:tc>
          <w:tcPr>
            <w:tcW w:w="343" w:type="pct"/>
            <w:tcBorders>
              <w:top w:val="nil"/>
              <w:left w:val="nil"/>
              <w:bottom w:val="nil"/>
              <w:right w:val="nil"/>
            </w:tcBorders>
            <w:shd w:val="clear" w:color="000000" w:fill="F2F2F2"/>
            <w:noWrap/>
            <w:vAlign w:val="bottom"/>
            <w:hideMark/>
          </w:tcPr>
          <w:p w14:paraId="77F215D5"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11</w:t>
            </w:r>
          </w:p>
        </w:tc>
        <w:tc>
          <w:tcPr>
            <w:tcW w:w="1741" w:type="pct"/>
            <w:tcBorders>
              <w:top w:val="nil"/>
              <w:left w:val="nil"/>
              <w:bottom w:val="nil"/>
              <w:right w:val="nil"/>
            </w:tcBorders>
            <w:shd w:val="clear" w:color="000000" w:fill="F2F2F2"/>
            <w:noWrap/>
            <w:vAlign w:val="bottom"/>
            <w:hideMark/>
          </w:tcPr>
          <w:p w14:paraId="1D3C7668"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xml:space="preserve">Opći prihodi i primici </w:t>
            </w:r>
          </w:p>
        </w:tc>
        <w:tc>
          <w:tcPr>
            <w:tcW w:w="625" w:type="pct"/>
            <w:tcBorders>
              <w:top w:val="nil"/>
              <w:left w:val="nil"/>
              <w:bottom w:val="nil"/>
              <w:right w:val="nil"/>
            </w:tcBorders>
            <w:shd w:val="clear" w:color="000000" w:fill="F2F2F2"/>
            <w:noWrap/>
            <w:vAlign w:val="bottom"/>
            <w:hideMark/>
          </w:tcPr>
          <w:p w14:paraId="33972828"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173.673,10</w:t>
            </w:r>
          </w:p>
        </w:tc>
        <w:tc>
          <w:tcPr>
            <w:tcW w:w="624" w:type="pct"/>
            <w:tcBorders>
              <w:top w:val="nil"/>
              <w:left w:val="nil"/>
              <w:bottom w:val="nil"/>
              <w:right w:val="nil"/>
            </w:tcBorders>
            <w:shd w:val="clear" w:color="000000" w:fill="F2F2F2"/>
            <w:noWrap/>
            <w:vAlign w:val="bottom"/>
            <w:hideMark/>
          </w:tcPr>
          <w:p w14:paraId="48EC5F19"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175.260,00</w:t>
            </w:r>
          </w:p>
        </w:tc>
        <w:tc>
          <w:tcPr>
            <w:tcW w:w="556" w:type="pct"/>
            <w:tcBorders>
              <w:top w:val="nil"/>
              <w:left w:val="nil"/>
              <w:bottom w:val="nil"/>
              <w:right w:val="nil"/>
            </w:tcBorders>
            <w:shd w:val="clear" w:color="000000" w:fill="F2F2F2"/>
            <w:noWrap/>
            <w:vAlign w:val="bottom"/>
            <w:hideMark/>
          </w:tcPr>
          <w:p w14:paraId="2F091062"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238.249</w:t>
            </w:r>
          </w:p>
        </w:tc>
        <w:tc>
          <w:tcPr>
            <w:tcW w:w="555" w:type="pct"/>
            <w:tcBorders>
              <w:top w:val="nil"/>
              <w:left w:val="nil"/>
              <w:bottom w:val="nil"/>
              <w:right w:val="nil"/>
            </w:tcBorders>
            <w:shd w:val="clear" w:color="000000" w:fill="F2F2F2"/>
            <w:noWrap/>
            <w:vAlign w:val="bottom"/>
            <w:hideMark/>
          </w:tcPr>
          <w:p w14:paraId="09C65253"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184.423</w:t>
            </w:r>
          </w:p>
        </w:tc>
        <w:tc>
          <w:tcPr>
            <w:tcW w:w="556" w:type="pct"/>
            <w:tcBorders>
              <w:top w:val="nil"/>
              <w:left w:val="nil"/>
              <w:bottom w:val="nil"/>
              <w:right w:val="nil"/>
            </w:tcBorders>
            <w:shd w:val="clear" w:color="000000" w:fill="F2F2F2"/>
            <w:noWrap/>
            <w:vAlign w:val="bottom"/>
            <w:hideMark/>
          </w:tcPr>
          <w:p w14:paraId="18510203"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179.423</w:t>
            </w:r>
          </w:p>
        </w:tc>
      </w:tr>
      <w:tr w:rsidR="001E091E" w:rsidRPr="001E091E" w14:paraId="19AF5ADE" w14:textId="77777777" w:rsidTr="001E091E">
        <w:trPr>
          <w:trHeight w:val="300"/>
        </w:trPr>
        <w:tc>
          <w:tcPr>
            <w:tcW w:w="343" w:type="pct"/>
            <w:tcBorders>
              <w:top w:val="nil"/>
              <w:left w:val="nil"/>
              <w:bottom w:val="nil"/>
              <w:right w:val="nil"/>
            </w:tcBorders>
            <w:shd w:val="clear" w:color="000000" w:fill="FFFFFF"/>
            <w:noWrap/>
            <w:vAlign w:val="bottom"/>
            <w:hideMark/>
          </w:tcPr>
          <w:p w14:paraId="722FDEF8"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43</w:t>
            </w:r>
          </w:p>
        </w:tc>
        <w:tc>
          <w:tcPr>
            <w:tcW w:w="1741" w:type="pct"/>
            <w:tcBorders>
              <w:top w:val="nil"/>
              <w:left w:val="nil"/>
              <w:bottom w:val="nil"/>
              <w:right w:val="nil"/>
            </w:tcBorders>
            <w:noWrap/>
            <w:vAlign w:val="bottom"/>
            <w:hideMark/>
          </w:tcPr>
          <w:p w14:paraId="3189CA61"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Prihodi za posebne namjene</w:t>
            </w:r>
          </w:p>
        </w:tc>
        <w:tc>
          <w:tcPr>
            <w:tcW w:w="625" w:type="pct"/>
            <w:tcBorders>
              <w:top w:val="nil"/>
              <w:left w:val="nil"/>
              <w:bottom w:val="nil"/>
              <w:right w:val="nil"/>
            </w:tcBorders>
            <w:shd w:val="clear" w:color="000000" w:fill="FFFFFF"/>
            <w:noWrap/>
            <w:vAlign w:val="bottom"/>
            <w:hideMark/>
          </w:tcPr>
          <w:p w14:paraId="0E25AF80"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137.133,92</w:t>
            </w:r>
          </w:p>
        </w:tc>
        <w:tc>
          <w:tcPr>
            <w:tcW w:w="624" w:type="pct"/>
            <w:tcBorders>
              <w:top w:val="nil"/>
              <w:left w:val="nil"/>
              <w:bottom w:val="nil"/>
              <w:right w:val="nil"/>
            </w:tcBorders>
            <w:noWrap/>
            <w:vAlign w:val="bottom"/>
            <w:hideMark/>
          </w:tcPr>
          <w:p w14:paraId="56CA872F"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172.569,81</w:t>
            </w:r>
          </w:p>
        </w:tc>
        <w:tc>
          <w:tcPr>
            <w:tcW w:w="556" w:type="pct"/>
            <w:tcBorders>
              <w:top w:val="nil"/>
              <w:left w:val="nil"/>
              <w:bottom w:val="nil"/>
              <w:right w:val="nil"/>
            </w:tcBorders>
            <w:noWrap/>
            <w:vAlign w:val="bottom"/>
            <w:hideMark/>
          </w:tcPr>
          <w:p w14:paraId="32B0ED1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165.684</w:t>
            </w:r>
          </w:p>
        </w:tc>
        <w:tc>
          <w:tcPr>
            <w:tcW w:w="555" w:type="pct"/>
            <w:tcBorders>
              <w:top w:val="nil"/>
              <w:left w:val="nil"/>
              <w:bottom w:val="nil"/>
              <w:right w:val="nil"/>
            </w:tcBorders>
            <w:noWrap/>
            <w:vAlign w:val="bottom"/>
            <w:hideMark/>
          </w:tcPr>
          <w:p w14:paraId="48837A98"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181.500</w:t>
            </w:r>
          </w:p>
        </w:tc>
        <w:tc>
          <w:tcPr>
            <w:tcW w:w="556" w:type="pct"/>
            <w:tcBorders>
              <w:top w:val="nil"/>
              <w:left w:val="nil"/>
              <w:bottom w:val="nil"/>
              <w:right w:val="nil"/>
            </w:tcBorders>
            <w:noWrap/>
            <w:vAlign w:val="bottom"/>
            <w:hideMark/>
          </w:tcPr>
          <w:p w14:paraId="7702F5C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183.650</w:t>
            </w:r>
          </w:p>
        </w:tc>
      </w:tr>
      <w:tr w:rsidR="001E091E" w:rsidRPr="001E091E" w14:paraId="0B966259" w14:textId="77777777" w:rsidTr="001E091E">
        <w:trPr>
          <w:trHeight w:val="300"/>
        </w:trPr>
        <w:tc>
          <w:tcPr>
            <w:tcW w:w="343" w:type="pct"/>
            <w:tcBorders>
              <w:top w:val="nil"/>
              <w:left w:val="nil"/>
              <w:bottom w:val="nil"/>
              <w:right w:val="nil"/>
            </w:tcBorders>
            <w:noWrap/>
            <w:vAlign w:val="bottom"/>
            <w:hideMark/>
          </w:tcPr>
          <w:p w14:paraId="773DB9EE"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431</w:t>
            </w:r>
          </w:p>
        </w:tc>
        <w:tc>
          <w:tcPr>
            <w:tcW w:w="1741" w:type="pct"/>
            <w:tcBorders>
              <w:top w:val="nil"/>
              <w:left w:val="nil"/>
              <w:bottom w:val="nil"/>
              <w:right w:val="nil"/>
            </w:tcBorders>
            <w:noWrap/>
            <w:vAlign w:val="bottom"/>
            <w:hideMark/>
          </w:tcPr>
          <w:p w14:paraId="1612E40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zakupa i prodaje državnog poljoprivrednog zemljišta</w:t>
            </w:r>
          </w:p>
        </w:tc>
        <w:tc>
          <w:tcPr>
            <w:tcW w:w="625" w:type="pct"/>
            <w:tcBorders>
              <w:top w:val="nil"/>
              <w:left w:val="nil"/>
              <w:bottom w:val="nil"/>
              <w:right w:val="nil"/>
            </w:tcBorders>
            <w:noWrap/>
            <w:vAlign w:val="bottom"/>
            <w:hideMark/>
          </w:tcPr>
          <w:p w14:paraId="6DC2070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10.935,50</w:t>
            </w:r>
          </w:p>
        </w:tc>
        <w:tc>
          <w:tcPr>
            <w:tcW w:w="624" w:type="pct"/>
            <w:tcBorders>
              <w:top w:val="nil"/>
              <w:left w:val="nil"/>
              <w:bottom w:val="nil"/>
              <w:right w:val="nil"/>
            </w:tcBorders>
            <w:noWrap/>
            <w:vAlign w:val="bottom"/>
            <w:hideMark/>
          </w:tcPr>
          <w:p w14:paraId="479388E1"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9.584,00</w:t>
            </w:r>
          </w:p>
        </w:tc>
        <w:tc>
          <w:tcPr>
            <w:tcW w:w="556" w:type="pct"/>
            <w:tcBorders>
              <w:top w:val="nil"/>
              <w:left w:val="nil"/>
              <w:bottom w:val="nil"/>
              <w:right w:val="nil"/>
            </w:tcBorders>
            <w:noWrap/>
            <w:vAlign w:val="bottom"/>
            <w:hideMark/>
          </w:tcPr>
          <w:p w14:paraId="01F6FF93"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9.584</w:t>
            </w:r>
          </w:p>
        </w:tc>
        <w:tc>
          <w:tcPr>
            <w:tcW w:w="555" w:type="pct"/>
            <w:tcBorders>
              <w:top w:val="nil"/>
              <w:left w:val="nil"/>
              <w:bottom w:val="nil"/>
              <w:right w:val="nil"/>
            </w:tcBorders>
            <w:noWrap/>
            <w:vAlign w:val="bottom"/>
            <w:hideMark/>
          </w:tcPr>
          <w:p w14:paraId="7BB76A17"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25.500</w:t>
            </w:r>
          </w:p>
        </w:tc>
        <w:tc>
          <w:tcPr>
            <w:tcW w:w="556" w:type="pct"/>
            <w:tcBorders>
              <w:top w:val="nil"/>
              <w:left w:val="nil"/>
              <w:bottom w:val="nil"/>
              <w:right w:val="nil"/>
            </w:tcBorders>
            <w:noWrap/>
            <w:vAlign w:val="bottom"/>
            <w:hideMark/>
          </w:tcPr>
          <w:p w14:paraId="466DDD55"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27.650</w:t>
            </w:r>
          </w:p>
        </w:tc>
      </w:tr>
      <w:tr w:rsidR="001E091E" w:rsidRPr="001E091E" w14:paraId="3DB5919C" w14:textId="77777777" w:rsidTr="001E091E">
        <w:trPr>
          <w:trHeight w:val="300"/>
        </w:trPr>
        <w:tc>
          <w:tcPr>
            <w:tcW w:w="343" w:type="pct"/>
            <w:tcBorders>
              <w:top w:val="nil"/>
              <w:left w:val="nil"/>
              <w:bottom w:val="nil"/>
              <w:right w:val="nil"/>
            </w:tcBorders>
            <w:shd w:val="clear" w:color="000000" w:fill="FFFFFF"/>
            <w:noWrap/>
            <w:vAlign w:val="bottom"/>
            <w:hideMark/>
          </w:tcPr>
          <w:p w14:paraId="2347981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432</w:t>
            </w:r>
          </w:p>
        </w:tc>
        <w:tc>
          <w:tcPr>
            <w:tcW w:w="1741" w:type="pct"/>
            <w:tcBorders>
              <w:top w:val="nil"/>
              <w:left w:val="nil"/>
              <w:bottom w:val="nil"/>
              <w:right w:val="nil"/>
            </w:tcBorders>
            <w:noWrap/>
            <w:vAlign w:val="bottom"/>
            <w:hideMark/>
          </w:tcPr>
          <w:p w14:paraId="0CA3A20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naknade za ozakonjenje nezakonito izgrađene zgrade</w:t>
            </w:r>
          </w:p>
        </w:tc>
        <w:tc>
          <w:tcPr>
            <w:tcW w:w="625" w:type="pct"/>
            <w:tcBorders>
              <w:top w:val="nil"/>
              <w:left w:val="nil"/>
              <w:bottom w:val="nil"/>
              <w:right w:val="nil"/>
            </w:tcBorders>
            <w:shd w:val="clear" w:color="000000" w:fill="FFFFFF"/>
            <w:noWrap/>
            <w:vAlign w:val="bottom"/>
            <w:hideMark/>
          </w:tcPr>
          <w:p w14:paraId="7C8C7674"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33A9470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39,81</w:t>
            </w:r>
          </w:p>
        </w:tc>
        <w:tc>
          <w:tcPr>
            <w:tcW w:w="556" w:type="pct"/>
            <w:tcBorders>
              <w:top w:val="nil"/>
              <w:left w:val="nil"/>
              <w:bottom w:val="nil"/>
              <w:right w:val="nil"/>
            </w:tcBorders>
            <w:noWrap/>
            <w:vAlign w:val="bottom"/>
            <w:hideMark/>
          </w:tcPr>
          <w:p w14:paraId="0016162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6A5BDA3C"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60D01F5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021C522" w14:textId="77777777" w:rsidTr="001E091E">
        <w:trPr>
          <w:trHeight w:val="300"/>
        </w:trPr>
        <w:tc>
          <w:tcPr>
            <w:tcW w:w="343" w:type="pct"/>
            <w:tcBorders>
              <w:top w:val="nil"/>
              <w:left w:val="nil"/>
              <w:bottom w:val="nil"/>
              <w:right w:val="nil"/>
            </w:tcBorders>
            <w:shd w:val="clear" w:color="000000" w:fill="FFFFFF"/>
            <w:noWrap/>
            <w:vAlign w:val="bottom"/>
            <w:hideMark/>
          </w:tcPr>
          <w:p w14:paraId="799FE6A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434</w:t>
            </w:r>
          </w:p>
        </w:tc>
        <w:tc>
          <w:tcPr>
            <w:tcW w:w="1741" w:type="pct"/>
            <w:tcBorders>
              <w:top w:val="nil"/>
              <w:left w:val="nil"/>
              <w:bottom w:val="nil"/>
              <w:right w:val="nil"/>
            </w:tcBorders>
            <w:noWrap/>
            <w:vAlign w:val="bottom"/>
            <w:hideMark/>
          </w:tcPr>
          <w:p w14:paraId="0661BFB0"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vodnog doprinosa</w:t>
            </w:r>
          </w:p>
        </w:tc>
        <w:tc>
          <w:tcPr>
            <w:tcW w:w="625" w:type="pct"/>
            <w:tcBorders>
              <w:top w:val="nil"/>
              <w:left w:val="nil"/>
              <w:bottom w:val="nil"/>
              <w:right w:val="nil"/>
            </w:tcBorders>
            <w:shd w:val="clear" w:color="000000" w:fill="FFFFFF"/>
            <w:noWrap/>
            <w:vAlign w:val="bottom"/>
            <w:hideMark/>
          </w:tcPr>
          <w:p w14:paraId="6F037D01"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1,00</w:t>
            </w:r>
          </w:p>
        </w:tc>
        <w:tc>
          <w:tcPr>
            <w:tcW w:w="624" w:type="pct"/>
            <w:tcBorders>
              <w:top w:val="nil"/>
              <w:left w:val="nil"/>
              <w:bottom w:val="nil"/>
              <w:right w:val="nil"/>
            </w:tcBorders>
            <w:noWrap/>
            <w:vAlign w:val="bottom"/>
            <w:hideMark/>
          </w:tcPr>
          <w:p w14:paraId="73DF86C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61432EA0"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6960AD5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CE65D5C"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7A8BC1F0" w14:textId="77777777" w:rsidTr="001E091E">
        <w:trPr>
          <w:trHeight w:val="300"/>
        </w:trPr>
        <w:tc>
          <w:tcPr>
            <w:tcW w:w="343" w:type="pct"/>
            <w:tcBorders>
              <w:top w:val="nil"/>
              <w:left w:val="nil"/>
              <w:bottom w:val="nil"/>
              <w:right w:val="nil"/>
            </w:tcBorders>
            <w:shd w:val="clear" w:color="000000" w:fill="FFFFFF"/>
            <w:noWrap/>
            <w:vAlign w:val="bottom"/>
            <w:hideMark/>
          </w:tcPr>
          <w:p w14:paraId="1A946885"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435</w:t>
            </w:r>
          </w:p>
        </w:tc>
        <w:tc>
          <w:tcPr>
            <w:tcW w:w="1741" w:type="pct"/>
            <w:tcBorders>
              <w:top w:val="nil"/>
              <w:left w:val="nil"/>
              <w:bottom w:val="nil"/>
              <w:right w:val="nil"/>
            </w:tcBorders>
            <w:noWrap/>
            <w:vAlign w:val="bottom"/>
            <w:hideMark/>
          </w:tcPr>
          <w:p w14:paraId="4A7A6E8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doprinosa za šume</w:t>
            </w:r>
          </w:p>
        </w:tc>
        <w:tc>
          <w:tcPr>
            <w:tcW w:w="625" w:type="pct"/>
            <w:tcBorders>
              <w:top w:val="nil"/>
              <w:left w:val="nil"/>
              <w:bottom w:val="nil"/>
              <w:right w:val="nil"/>
            </w:tcBorders>
            <w:shd w:val="clear" w:color="000000" w:fill="FFFFFF"/>
            <w:noWrap/>
            <w:vAlign w:val="bottom"/>
            <w:hideMark/>
          </w:tcPr>
          <w:p w14:paraId="55EE7A4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92.132,61</w:t>
            </w:r>
          </w:p>
        </w:tc>
        <w:tc>
          <w:tcPr>
            <w:tcW w:w="624" w:type="pct"/>
            <w:tcBorders>
              <w:top w:val="nil"/>
              <w:left w:val="nil"/>
              <w:bottom w:val="nil"/>
              <w:right w:val="nil"/>
            </w:tcBorders>
            <w:noWrap/>
            <w:vAlign w:val="bottom"/>
            <w:hideMark/>
          </w:tcPr>
          <w:p w14:paraId="38D58B6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119.050,00</w:t>
            </w:r>
          </w:p>
        </w:tc>
        <w:tc>
          <w:tcPr>
            <w:tcW w:w="556" w:type="pct"/>
            <w:tcBorders>
              <w:top w:val="nil"/>
              <w:left w:val="nil"/>
              <w:bottom w:val="nil"/>
              <w:right w:val="nil"/>
            </w:tcBorders>
            <w:noWrap/>
            <w:vAlign w:val="bottom"/>
            <w:hideMark/>
          </w:tcPr>
          <w:p w14:paraId="7350A156"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126.100</w:t>
            </w:r>
          </w:p>
        </w:tc>
        <w:tc>
          <w:tcPr>
            <w:tcW w:w="555" w:type="pct"/>
            <w:tcBorders>
              <w:top w:val="nil"/>
              <w:left w:val="nil"/>
              <w:bottom w:val="nil"/>
              <w:right w:val="nil"/>
            </w:tcBorders>
            <w:noWrap/>
            <w:vAlign w:val="bottom"/>
            <w:hideMark/>
          </w:tcPr>
          <w:p w14:paraId="774A5AAC"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120.000</w:t>
            </w:r>
          </w:p>
        </w:tc>
        <w:tc>
          <w:tcPr>
            <w:tcW w:w="556" w:type="pct"/>
            <w:tcBorders>
              <w:top w:val="nil"/>
              <w:left w:val="nil"/>
              <w:bottom w:val="nil"/>
              <w:right w:val="nil"/>
            </w:tcBorders>
            <w:noWrap/>
            <w:vAlign w:val="bottom"/>
            <w:hideMark/>
          </w:tcPr>
          <w:p w14:paraId="7A857131"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120.000</w:t>
            </w:r>
          </w:p>
        </w:tc>
      </w:tr>
      <w:tr w:rsidR="001E091E" w:rsidRPr="001E091E" w14:paraId="37840902" w14:textId="77777777" w:rsidTr="001E091E">
        <w:trPr>
          <w:trHeight w:val="300"/>
        </w:trPr>
        <w:tc>
          <w:tcPr>
            <w:tcW w:w="343" w:type="pct"/>
            <w:tcBorders>
              <w:top w:val="nil"/>
              <w:left w:val="nil"/>
              <w:bottom w:val="nil"/>
              <w:right w:val="nil"/>
            </w:tcBorders>
            <w:shd w:val="clear" w:color="000000" w:fill="FFFFFF"/>
            <w:noWrap/>
            <w:vAlign w:val="bottom"/>
            <w:hideMark/>
          </w:tcPr>
          <w:p w14:paraId="5E9C0C9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401</w:t>
            </w:r>
          </w:p>
        </w:tc>
        <w:tc>
          <w:tcPr>
            <w:tcW w:w="1741" w:type="pct"/>
            <w:tcBorders>
              <w:top w:val="nil"/>
              <w:left w:val="nil"/>
              <w:bottom w:val="nil"/>
              <w:right w:val="nil"/>
            </w:tcBorders>
            <w:noWrap/>
            <w:vAlign w:val="bottom"/>
            <w:hideMark/>
          </w:tcPr>
          <w:p w14:paraId="239C1F87"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komunalne naknade</w:t>
            </w:r>
          </w:p>
        </w:tc>
        <w:tc>
          <w:tcPr>
            <w:tcW w:w="625" w:type="pct"/>
            <w:tcBorders>
              <w:top w:val="nil"/>
              <w:left w:val="nil"/>
              <w:bottom w:val="nil"/>
              <w:right w:val="nil"/>
            </w:tcBorders>
            <w:shd w:val="clear" w:color="000000" w:fill="FFFFFF"/>
            <w:noWrap/>
            <w:vAlign w:val="bottom"/>
            <w:hideMark/>
          </w:tcPr>
          <w:p w14:paraId="37723EA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21.733,10</w:t>
            </w:r>
          </w:p>
        </w:tc>
        <w:tc>
          <w:tcPr>
            <w:tcW w:w="624" w:type="pct"/>
            <w:tcBorders>
              <w:top w:val="nil"/>
              <w:left w:val="nil"/>
              <w:bottom w:val="nil"/>
              <w:right w:val="nil"/>
            </w:tcBorders>
            <w:noWrap/>
            <w:vAlign w:val="bottom"/>
            <w:hideMark/>
          </w:tcPr>
          <w:p w14:paraId="34D9965B"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24.000,00</w:t>
            </w:r>
          </w:p>
        </w:tc>
        <w:tc>
          <w:tcPr>
            <w:tcW w:w="556" w:type="pct"/>
            <w:tcBorders>
              <w:top w:val="nil"/>
              <w:left w:val="nil"/>
              <w:bottom w:val="nil"/>
              <w:right w:val="nil"/>
            </w:tcBorders>
            <w:noWrap/>
            <w:vAlign w:val="bottom"/>
            <w:hideMark/>
          </w:tcPr>
          <w:p w14:paraId="1A6A022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24.000</w:t>
            </w:r>
          </w:p>
        </w:tc>
        <w:tc>
          <w:tcPr>
            <w:tcW w:w="555" w:type="pct"/>
            <w:tcBorders>
              <w:top w:val="nil"/>
              <w:left w:val="nil"/>
              <w:bottom w:val="nil"/>
              <w:right w:val="nil"/>
            </w:tcBorders>
            <w:noWrap/>
            <w:vAlign w:val="bottom"/>
            <w:hideMark/>
          </w:tcPr>
          <w:p w14:paraId="6FE1EEA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30.000</w:t>
            </w:r>
          </w:p>
        </w:tc>
        <w:tc>
          <w:tcPr>
            <w:tcW w:w="556" w:type="pct"/>
            <w:tcBorders>
              <w:top w:val="nil"/>
              <w:left w:val="nil"/>
              <w:bottom w:val="nil"/>
              <w:right w:val="nil"/>
            </w:tcBorders>
            <w:noWrap/>
            <w:vAlign w:val="bottom"/>
            <w:hideMark/>
          </w:tcPr>
          <w:p w14:paraId="498E78D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30.000</w:t>
            </w:r>
          </w:p>
        </w:tc>
      </w:tr>
      <w:tr w:rsidR="001E091E" w:rsidRPr="001E091E" w14:paraId="683EF829" w14:textId="77777777" w:rsidTr="001E091E">
        <w:trPr>
          <w:trHeight w:val="300"/>
        </w:trPr>
        <w:tc>
          <w:tcPr>
            <w:tcW w:w="343" w:type="pct"/>
            <w:tcBorders>
              <w:top w:val="nil"/>
              <w:left w:val="nil"/>
              <w:bottom w:val="nil"/>
              <w:right w:val="nil"/>
            </w:tcBorders>
            <w:shd w:val="clear" w:color="000000" w:fill="FFFFFF"/>
            <w:noWrap/>
            <w:vAlign w:val="bottom"/>
            <w:hideMark/>
          </w:tcPr>
          <w:p w14:paraId="5F5A51CA"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438</w:t>
            </w:r>
          </w:p>
        </w:tc>
        <w:tc>
          <w:tcPr>
            <w:tcW w:w="1741" w:type="pct"/>
            <w:tcBorders>
              <w:top w:val="nil"/>
              <w:left w:val="nil"/>
              <w:bottom w:val="nil"/>
              <w:right w:val="nil"/>
            </w:tcBorders>
            <w:noWrap/>
            <w:vAlign w:val="bottom"/>
            <w:hideMark/>
          </w:tcPr>
          <w:p w14:paraId="270097D6"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grobne naknade i naknade za grobno mjesto</w:t>
            </w:r>
          </w:p>
        </w:tc>
        <w:tc>
          <w:tcPr>
            <w:tcW w:w="625" w:type="pct"/>
            <w:tcBorders>
              <w:top w:val="nil"/>
              <w:left w:val="nil"/>
              <w:bottom w:val="nil"/>
              <w:right w:val="nil"/>
            </w:tcBorders>
            <w:shd w:val="clear" w:color="000000" w:fill="FFFFFF"/>
            <w:noWrap/>
            <w:vAlign w:val="bottom"/>
            <w:hideMark/>
          </w:tcPr>
          <w:p w14:paraId="5CCDC45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5.295,03</w:t>
            </w:r>
          </w:p>
        </w:tc>
        <w:tc>
          <w:tcPr>
            <w:tcW w:w="624" w:type="pct"/>
            <w:tcBorders>
              <w:top w:val="nil"/>
              <w:left w:val="nil"/>
              <w:bottom w:val="nil"/>
              <w:right w:val="nil"/>
            </w:tcBorders>
            <w:noWrap/>
            <w:vAlign w:val="bottom"/>
            <w:hideMark/>
          </w:tcPr>
          <w:p w14:paraId="5CF1D7A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6.000,00</w:t>
            </w:r>
          </w:p>
        </w:tc>
        <w:tc>
          <w:tcPr>
            <w:tcW w:w="556" w:type="pct"/>
            <w:tcBorders>
              <w:top w:val="nil"/>
              <w:left w:val="nil"/>
              <w:bottom w:val="nil"/>
              <w:right w:val="nil"/>
            </w:tcBorders>
            <w:noWrap/>
            <w:vAlign w:val="bottom"/>
            <w:hideMark/>
          </w:tcPr>
          <w:p w14:paraId="44EC1024"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6.000</w:t>
            </w:r>
          </w:p>
        </w:tc>
        <w:tc>
          <w:tcPr>
            <w:tcW w:w="555" w:type="pct"/>
            <w:tcBorders>
              <w:top w:val="nil"/>
              <w:left w:val="nil"/>
              <w:bottom w:val="nil"/>
              <w:right w:val="nil"/>
            </w:tcBorders>
            <w:noWrap/>
            <w:vAlign w:val="bottom"/>
            <w:hideMark/>
          </w:tcPr>
          <w:p w14:paraId="2F341E6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6.000</w:t>
            </w:r>
          </w:p>
        </w:tc>
        <w:tc>
          <w:tcPr>
            <w:tcW w:w="556" w:type="pct"/>
            <w:tcBorders>
              <w:top w:val="nil"/>
              <w:left w:val="nil"/>
              <w:bottom w:val="nil"/>
              <w:right w:val="nil"/>
            </w:tcBorders>
            <w:noWrap/>
            <w:vAlign w:val="bottom"/>
            <w:hideMark/>
          </w:tcPr>
          <w:p w14:paraId="7D802445"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6.000</w:t>
            </w:r>
          </w:p>
        </w:tc>
      </w:tr>
      <w:tr w:rsidR="001E091E" w:rsidRPr="001E091E" w14:paraId="7E7CA15B" w14:textId="77777777" w:rsidTr="001E091E">
        <w:trPr>
          <w:trHeight w:val="300"/>
        </w:trPr>
        <w:tc>
          <w:tcPr>
            <w:tcW w:w="343" w:type="pct"/>
            <w:tcBorders>
              <w:top w:val="nil"/>
              <w:left w:val="nil"/>
              <w:bottom w:val="nil"/>
              <w:right w:val="nil"/>
            </w:tcBorders>
            <w:shd w:val="clear" w:color="000000" w:fill="FFFFFF"/>
            <w:noWrap/>
            <w:vAlign w:val="bottom"/>
            <w:hideMark/>
          </w:tcPr>
          <w:p w14:paraId="52C32EE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440</w:t>
            </w:r>
          </w:p>
        </w:tc>
        <w:tc>
          <w:tcPr>
            <w:tcW w:w="1741" w:type="pct"/>
            <w:tcBorders>
              <w:top w:val="nil"/>
              <w:left w:val="nil"/>
              <w:bottom w:val="nil"/>
              <w:right w:val="nil"/>
            </w:tcBorders>
            <w:noWrap/>
            <w:vAlign w:val="bottom"/>
            <w:hideMark/>
          </w:tcPr>
          <w:p w14:paraId="24EC723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Prihodi od prodaje državnih stanova na području posebne državne skrbi</w:t>
            </w:r>
          </w:p>
        </w:tc>
        <w:tc>
          <w:tcPr>
            <w:tcW w:w="625" w:type="pct"/>
            <w:tcBorders>
              <w:top w:val="nil"/>
              <w:left w:val="nil"/>
              <w:bottom w:val="nil"/>
              <w:right w:val="nil"/>
            </w:tcBorders>
            <w:shd w:val="clear" w:color="000000" w:fill="FFFFFF"/>
            <w:noWrap/>
            <w:vAlign w:val="bottom"/>
            <w:hideMark/>
          </w:tcPr>
          <w:p w14:paraId="1DE5CD2B"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7.036,68</w:t>
            </w:r>
          </w:p>
        </w:tc>
        <w:tc>
          <w:tcPr>
            <w:tcW w:w="624" w:type="pct"/>
            <w:tcBorders>
              <w:top w:val="nil"/>
              <w:left w:val="nil"/>
              <w:bottom w:val="nil"/>
              <w:right w:val="nil"/>
            </w:tcBorders>
            <w:noWrap/>
            <w:vAlign w:val="bottom"/>
            <w:hideMark/>
          </w:tcPr>
          <w:p w14:paraId="13FCBEC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13.896,00</w:t>
            </w:r>
          </w:p>
        </w:tc>
        <w:tc>
          <w:tcPr>
            <w:tcW w:w="556" w:type="pct"/>
            <w:tcBorders>
              <w:top w:val="nil"/>
              <w:left w:val="nil"/>
              <w:bottom w:val="nil"/>
              <w:right w:val="nil"/>
            </w:tcBorders>
            <w:noWrap/>
            <w:vAlign w:val="bottom"/>
            <w:hideMark/>
          </w:tcPr>
          <w:p w14:paraId="622F3E5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49787BD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2E33727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95EE625" w14:textId="77777777" w:rsidTr="001E091E">
        <w:trPr>
          <w:trHeight w:val="300"/>
        </w:trPr>
        <w:tc>
          <w:tcPr>
            <w:tcW w:w="343" w:type="pct"/>
            <w:tcBorders>
              <w:top w:val="nil"/>
              <w:left w:val="nil"/>
              <w:bottom w:val="nil"/>
              <w:right w:val="nil"/>
            </w:tcBorders>
            <w:shd w:val="clear" w:color="000000" w:fill="FFFFFF"/>
            <w:noWrap/>
            <w:vAlign w:val="bottom"/>
            <w:hideMark/>
          </w:tcPr>
          <w:p w14:paraId="0E470C09"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5</w:t>
            </w:r>
          </w:p>
        </w:tc>
        <w:tc>
          <w:tcPr>
            <w:tcW w:w="1741" w:type="pct"/>
            <w:tcBorders>
              <w:top w:val="nil"/>
              <w:left w:val="nil"/>
              <w:bottom w:val="nil"/>
              <w:right w:val="nil"/>
            </w:tcBorders>
            <w:noWrap/>
            <w:vAlign w:val="bottom"/>
            <w:hideMark/>
          </w:tcPr>
          <w:p w14:paraId="56A55F01"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Pomoći</w:t>
            </w:r>
          </w:p>
        </w:tc>
        <w:tc>
          <w:tcPr>
            <w:tcW w:w="625" w:type="pct"/>
            <w:tcBorders>
              <w:top w:val="nil"/>
              <w:left w:val="nil"/>
              <w:bottom w:val="nil"/>
              <w:right w:val="nil"/>
            </w:tcBorders>
            <w:shd w:val="clear" w:color="000000" w:fill="FFFFFF"/>
            <w:noWrap/>
            <w:vAlign w:val="bottom"/>
            <w:hideMark/>
          </w:tcPr>
          <w:p w14:paraId="213A89E0"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648.204,84</w:t>
            </w:r>
          </w:p>
        </w:tc>
        <w:tc>
          <w:tcPr>
            <w:tcW w:w="624" w:type="pct"/>
            <w:tcBorders>
              <w:top w:val="nil"/>
              <w:left w:val="nil"/>
              <w:bottom w:val="nil"/>
              <w:right w:val="nil"/>
            </w:tcBorders>
            <w:noWrap/>
            <w:vAlign w:val="bottom"/>
            <w:hideMark/>
          </w:tcPr>
          <w:p w14:paraId="5DC8080D"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1.554.420,43</w:t>
            </w:r>
          </w:p>
        </w:tc>
        <w:tc>
          <w:tcPr>
            <w:tcW w:w="556" w:type="pct"/>
            <w:tcBorders>
              <w:top w:val="nil"/>
              <w:left w:val="nil"/>
              <w:bottom w:val="nil"/>
              <w:right w:val="nil"/>
            </w:tcBorders>
            <w:noWrap/>
            <w:vAlign w:val="bottom"/>
            <w:hideMark/>
          </w:tcPr>
          <w:p w14:paraId="5DE9C4F8"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633.500</w:t>
            </w:r>
          </w:p>
        </w:tc>
        <w:tc>
          <w:tcPr>
            <w:tcW w:w="555" w:type="pct"/>
            <w:tcBorders>
              <w:top w:val="nil"/>
              <w:left w:val="nil"/>
              <w:bottom w:val="nil"/>
              <w:right w:val="nil"/>
            </w:tcBorders>
            <w:noWrap/>
            <w:vAlign w:val="bottom"/>
            <w:hideMark/>
          </w:tcPr>
          <w:p w14:paraId="6C364DA9"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1.413.200</w:t>
            </w:r>
          </w:p>
        </w:tc>
        <w:tc>
          <w:tcPr>
            <w:tcW w:w="556" w:type="pct"/>
            <w:tcBorders>
              <w:top w:val="nil"/>
              <w:left w:val="nil"/>
              <w:bottom w:val="nil"/>
              <w:right w:val="nil"/>
            </w:tcBorders>
            <w:noWrap/>
            <w:vAlign w:val="bottom"/>
            <w:hideMark/>
          </w:tcPr>
          <w:p w14:paraId="7A4E37FD"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478.700</w:t>
            </w:r>
          </w:p>
        </w:tc>
      </w:tr>
      <w:tr w:rsidR="001E091E" w:rsidRPr="001E091E" w14:paraId="26D9D170" w14:textId="77777777" w:rsidTr="001E091E">
        <w:trPr>
          <w:trHeight w:val="300"/>
        </w:trPr>
        <w:tc>
          <w:tcPr>
            <w:tcW w:w="343" w:type="pct"/>
            <w:tcBorders>
              <w:top w:val="nil"/>
              <w:left w:val="nil"/>
              <w:bottom w:val="nil"/>
              <w:right w:val="nil"/>
            </w:tcBorders>
            <w:shd w:val="clear" w:color="000000" w:fill="FFFFFF"/>
            <w:noWrap/>
            <w:vAlign w:val="bottom"/>
            <w:hideMark/>
          </w:tcPr>
          <w:p w14:paraId="28AFFAB3"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lastRenderedPageBreak/>
              <w:t>51</w:t>
            </w:r>
          </w:p>
        </w:tc>
        <w:tc>
          <w:tcPr>
            <w:tcW w:w="1741" w:type="pct"/>
            <w:tcBorders>
              <w:top w:val="nil"/>
              <w:left w:val="nil"/>
              <w:bottom w:val="nil"/>
              <w:right w:val="nil"/>
            </w:tcBorders>
            <w:noWrap/>
            <w:vAlign w:val="bottom"/>
            <w:hideMark/>
          </w:tcPr>
          <w:p w14:paraId="02317607"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Pomoći EU</w:t>
            </w:r>
          </w:p>
        </w:tc>
        <w:tc>
          <w:tcPr>
            <w:tcW w:w="625" w:type="pct"/>
            <w:tcBorders>
              <w:top w:val="nil"/>
              <w:left w:val="nil"/>
              <w:bottom w:val="nil"/>
              <w:right w:val="nil"/>
            </w:tcBorders>
            <w:shd w:val="clear" w:color="000000" w:fill="FFFFFF"/>
            <w:noWrap/>
            <w:vAlign w:val="bottom"/>
            <w:hideMark/>
          </w:tcPr>
          <w:p w14:paraId="3E89AB95"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129.126,75</w:t>
            </w:r>
          </w:p>
        </w:tc>
        <w:tc>
          <w:tcPr>
            <w:tcW w:w="624" w:type="pct"/>
            <w:tcBorders>
              <w:top w:val="nil"/>
              <w:left w:val="nil"/>
              <w:bottom w:val="nil"/>
              <w:right w:val="nil"/>
            </w:tcBorders>
            <w:noWrap/>
            <w:vAlign w:val="bottom"/>
            <w:hideMark/>
          </w:tcPr>
          <w:p w14:paraId="42884015"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1.131.000,00</w:t>
            </w:r>
          </w:p>
        </w:tc>
        <w:tc>
          <w:tcPr>
            <w:tcW w:w="556" w:type="pct"/>
            <w:tcBorders>
              <w:top w:val="nil"/>
              <w:left w:val="nil"/>
              <w:bottom w:val="nil"/>
              <w:right w:val="nil"/>
            </w:tcBorders>
            <w:noWrap/>
            <w:vAlign w:val="bottom"/>
            <w:hideMark/>
          </w:tcPr>
          <w:p w14:paraId="000F4504"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187.500</w:t>
            </w:r>
          </w:p>
        </w:tc>
        <w:tc>
          <w:tcPr>
            <w:tcW w:w="555" w:type="pct"/>
            <w:tcBorders>
              <w:top w:val="nil"/>
              <w:left w:val="nil"/>
              <w:bottom w:val="nil"/>
              <w:right w:val="nil"/>
            </w:tcBorders>
            <w:noWrap/>
            <w:vAlign w:val="bottom"/>
            <w:hideMark/>
          </w:tcPr>
          <w:p w14:paraId="64D766B2"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1.101.000</w:t>
            </w:r>
          </w:p>
        </w:tc>
        <w:tc>
          <w:tcPr>
            <w:tcW w:w="556" w:type="pct"/>
            <w:tcBorders>
              <w:top w:val="nil"/>
              <w:left w:val="nil"/>
              <w:bottom w:val="nil"/>
              <w:right w:val="nil"/>
            </w:tcBorders>
            <w:noWrap/>
            <w:vAlign w:val="bottom"/>
            <w:hideMark/>
          </w:tcPr>
          <w:p w14:paraId="368B960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161.500</w:t>
            </w:r>
          </w:p>
        </w:tc>
      </w:tr>
      <w:tr w:rsidR="001E091E" w:rsidRPr="001E091E" w14:paraId="55D49607" w14:textId="77777777" w:rsidTr="001E091E">
        <w:trPr>
          <w:trHeight w:val="300"/>
        </w:trPr>
        <w:tc>
          <w:tcPr>
            <w:tcW w:w="343" w:type="pct"/>
            <w:tcBorders>
              <w:top w:val="nil"/>
              <w:left w:val="nil"/>
              <w:bottom w:val="nil"/>
              <w:right w:val="nil"/>
            </w:tcBorders>
            <w:shd w:val="clear" w:color="000000" w:fill="FFFFFF"/>
            <w:noWrap/>
            <w:vAlign w:val="bottom"/>
            <w:hideMark/>
          </w:tcPr>
          <w:p w14:paraId="0D447647"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513</w:t>
            </w:r>
          </w:p>
        </w:tc>
        <w:tc>
          <w:tcPr>
            <w:tcW w:w="1741" w:type="pct"/>
            <w:tcBorders>
              <w:top w:val="nil"/>
              <w:left w:val="nil"/>
              <w:bottom w:val="nil"/>
              <w:right w:val="nil"/>
            </w:tcBorders>
            <w:noWrap/>
            <w:vAlign w:val="bottom"/>
            <w:hideMark/>
          </w:tcPr>
          <w:p w14:paraId="167A4B4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 pomoći (MROSP )</w:t>
            </w:r>
          </w:p>
        </w:tc>
        <w:tc>
          <w:tcPr>
            <w:tcW w:w="625" w:type="pct"/>
            <w:tcBorders>
              <w:top w:val="nil"/>
              <w:left w:val="nil"/>
              <w:bottom w:val="nil"/>
              <w:right w:val="nil"/>
            </w:tcBorders>
            <w:shd w:val="clear" w:color="000000" w:fill="FFFFFF"/>
            <w:noWrap/>
            <w:vAlign w:val="bottom"/>
            <w:hideMark/>
          </w:tcPr>
          <w:p w14:paraId="6CA783B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129.126,75</w:t>
            </w:r>
          </w:p>
        </w:tc>
        <w:tc>
          <w:tcPr>
            <w:tcW w:w="624" w:type="pct"/>
            <w:tcBorders>
              <w:top w:val="nil"/>
              <w:left w:val="nil"/>
              <w:bottom w:val="nil"/>
              <w:right w:val="nil"/>
            </w:tcBorders>
            <w:noWrap/>
            <w:vAlign w:val="bottom"/>
            <w:hideMark/>
          </w:tcPr>
          <w:p w14:paraId="7174ECE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161.000,00</w:t>
            </w:r>
          </w:p>
        </w:tc>
        <w:tc>
          <w:tcPr>
            <w:tcW w:w="556" w:type="pct"/>
            <w:tcBorders>
              <w:top w:val="nil"/>
              <w:left w:val="nil"/>
              <w:bottom w:val="nil"/>
              <w:right w:val="nil"/>
            </w:tcBorders>
            <w:noWrap/>
            <w:vAlign w:val="bottom"/>
            <w:hideMark/>
          </w:tcPr>
          <w:p w14:paraId="2DB149A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0562C577"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93E122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6BE2840" w14:textId="77777777" w:rsidTr="001E091E">
        <w:trPr>
          <w:trHeight w:val="300"/>
        </w:trPr>
        <w:tc>
          <w:tcPr>
            <w:tcW w:w="343" w:type="pct"/>
            <w:tcBorders>
              <w:top w:val="nil"/>
              <w:left w:val="nil"/>
              <w:bottom w:val="nil"/>
              <w:right w:val="nil"/>
            </w:tcBorders>
            <w:shd w:val="clear" w:color="000000" w:fill="FFFFFF"/>
            <w:noWrap/>
            <w:vAlign w:val="bottom"/>
            <w:hideMark/>
          </w:tcPr>
          <w:p w14:paraId="578C7FA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514</w:t>
            </w:r>
          </w:p>
        </w:tc>
        <w:tc>
          <w:tcPr>
            <w:tcW w:w="1741" w:type="pct"/>
            <w:tcBorders>
              <w:top w:val="nil"/>
              <w:left w:val="nil"/>
              <w:bottom w:val="nil"/>
              <w:right w:val="nil"/>
            </w:tcBorders>
            <w:noWrap/>
            <w:vAlign w:val="bottom"/>
            <w:hideMark/>
          </w:tcPr>
          <w:p w14:paraId="440A263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 pomoći (MPUGDI)</w:t>
            </w:r>
          </w:p>
        </w:tc>
        <w:tc>
          <w:tcPr>
            <w:tcW w:w="625" w:type="pct"/>
            <w:tcBorders>
              <w:top w:val="nil"/>
              <w:left w:val="nil"/>
              <w:bottom w:val="nil"/>
              <w:right w:val="nil"/>
            </w:tcBorders>
            <w:shd w:val="clear" w:color="000000" w:fill="FFFFFF"/>
            <w:noWrap/>
            <w:vAlign w:val="bottom"/>
            <w:hideMark/>
          </w:tcPr>
          <w:p w14:paraId="54684805"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3F9FCB5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30.000,00</w:t>
            </w:r>
          </w:p>
        </w:tc>
        <w:tc>
          <w:tcPr>
            <w:tcW w:w="556" w:type="pct"/>
            <w:tcBorders>
              <w:top w:val="nil"/>
              <w:left w:val="nil"/>
              <w:bottom w:val="nil"/>
              <w:right w:val="nil"/>
            </w:tcBorders>
            <w:noWrap/>
            <w:vAlign w:val="bottom"/>
            <w:hideMark/>
          </w:tcPr>
          <w:p w14:paraId="7047EB0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120FFDAE"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0A83AE3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77661625" w14:textId="77777777" w:rsidTr="001E091E">
        <w:trPr>
          <w:trHeight w:val="300"/>
        </w:trPr>
        <w:tc>
          <w:tcPr>
            <w:tcW w:w="343" w:type="pct"/>
            <w:tcBorders>
              <w:top w:val="nil"/>
              <w:left w:val="nil"/>
              <w:bottom w:val="nil"/>
              <w:right w:val="nil"/>
            </w:tcBorders>
            <w:shd w:val="clear" w:color="000000" w:fill="FFFFFF"/>
            <w:noWrap/>
            <w:vAlign w:val="bottom"/>
            <w:hideMark/>
          </w:tcPr>
          <w:p w14:paraId="381AE60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515</w:t>
            </w:r>
          </w:p>
        </w:tc>
        <w:tc>
          <w:tcPr>
            <w:tcW w:w="1741" w:type="pct"/>
            <w:tcBorders>
              <w:top w:val="nil"/>
              <w:left w:val="nil"/>
              <w:bottom w:val="nil"/>
              <w:right w:val="nil"/>
            </w:tcBorders>
            <w:noWrap/>
            <w:vAlign w:val="bottom"/>
            <w:hideMark/>
          </w:tcPr>
          <w:p w14:paraId="7AF899D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 pomoći (MRRFEU)</w:t>
            </w:r>
          </w:p>
        </w:tc>
        <w:tc>
          <w:tcPr>
            <w:tcW w:w="625" w:type="pct"/>
            <w:tcBorders>
              <w:top w:val="nil"/>
              <w:left w:val="nil"/>
              <w:bottom w:val="nil"/>
              <w:right w:val="nil"/>
            </w:tcBorders>
            <w:shd w:val="clear" w:color="000000" w:fill="FFFFFF"/>
            <w:noWrap/>
            <w:vAlign w:val="bottom"/>
            <w:hideMark/>
          </w:tcPr>
          <w:p w14:paraId="2E340AB5"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1D8B7D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940.000,00</w:t>
            </w:r>
          </w:p>
        </w:tc>
        <w:tc>
          <w:tcPr>
            <w:tcW w:w="556" w:type="pct"/>
            <w:tcBorders>
              <w:top w:val="nil"/>
              <w:left w:val="nil"/>
              <w:bottom w:val="nil"/>
              <w:right w:val="nil"/>
            </w:tcBorders>
            <w:noWrap/>
            <w:vAlign w:val="bottom"/>
            <w:hideMark/>
          </w:tcPr>
          <w:p w14:paraId="0B5F1B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5AB37AF3"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280B477"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845722D" w14:textId="77777777" w:rsidTr="001E091E">
        <w:trPr>
          <w:trHeight w:val="300"/>
        </w:trPr>
        <w:tc>
          <w:tcPr>
            <w:tcW w:w="343" w:type="pct"/>
            <w:tcBorders>
              <w:top w:val="nil"/>
              <w:left w:val="nil"/>
              <w:bottom w:val="nil"/>
              <w:right w:val="nil"/>
            </w:tcBorders>
            <w:shd w:val="clear" w:color="000000" w:fill="FFFFFF"/>
            <w:noWrap/>
            <w:vAlign w:val="bottom"/>
            <w:hideMark/>
          </w:tcPr>
          <w:p w14:paraId="226C7C4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561</w:t>
            </w:r>
          </w:p>
        </w:tc>
        <w:tc>
          <w:tcPr>
            <w:tcW w:w="1741" w:type="pct"/>
            <w:tcBorders>
              <w:top w:val="nil"/>
              <w:left w:val="nil"/>
              <w:bottom w:val="nil"/>
              <w:right w:val="nil"/>
            </w:tcBorders>
            <w:noWrap/>
            <w:vAlign w:val="bottom"/>
            <w:hideMark/>
          </w:tcPr>
          <w:p w14:paraId="36E9A7B6"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Europski socijalni fond plus</w:t>
            </w:r>
          </w:p>
        </w:tc>
        <w:tc>
          <w:tcPr>
            <w:tcW w:w="625" w:type="pct"/>
            <w:tcBorders>
              <w:top w:val="nil"/>
              <w:left w:val="nil"/>
              <w:bottom w:val="nil"/>
              <w:right w:val="nil"/>
            </w:tcBorders>
            <w:shd w:val="clear" w:color="000000" w:fill="FFFFFF"/>
            <w:noWrap/>
            <w:vAlign w:val="bottom"/>
            <w:hideMark/>
          </w:tcPr>
          <w:p w14:paraId="3CD3AFC2"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200A79A0"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4CE8A1ED"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147.500</w:t>
            </w:r>
          </w:p>
        </w:tc>
        <w:tc>
          <w:tcPr>
            <w:tcW w:w="555" w:type="pct"/>
            <w:tcBorders>
              <w:top w:val="nil"/>
              <w:left w:val="nil"/>
              <w:bottom w:val="nil"/>
              <w:right w:val="nil"/>
            </w:tcBorders>
            <w:noWrap/>
            <w:vAlign w:val="bottom"/>
            <w:hideMark/>
          </w:tcPr>
          <w:p w14:paraId="1398E0C9"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161.000</w:t>
            </w:r>
          </w:p>
        </w:tc>
        <w:tc>
          <w:tcPr>
            <w:tcW w:w="556" w:type="pct"/>
            <w:tcBorders>
              <w:top w:val="nil"/>
              <w:left w:val="nil"/>
              <w:bottom w:val="nil"/>
              <w:right w:val="nil"/>
            </w:tcBorders>
            <w:noWrap/>
            <w:vAlign w:val="bottom"/>
            <w:hideMark/>
          </w:tcPr>
          <w:p w14:paraId="6AF430C5"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161.500</w:t>
            </w:r>
          </w:p>
        </w:tc>
      </w:tr>
      <w:tr w:rsidR="001E091E" w:rsidRPr="001E091E" w14:paraId="171A5DF3" w14:textId="77777777" w:rsidTr="001E091E">
        <w:trPr>
          <w:trHeight w:val="300"/>
        </w:trPr>
        <w:tc>
          <w:tcPr>
            <w:tcW w:w="343" w:type="pct"/>
            <w:tcBorders>
              <w:top w:val="nil"/>
              <w:left w:val="nil"/>
              <w:bottom w:val="nil"/>
              <w:right w:val="nil"/>
            </w:tcBorders>
            <w:shd w:val="clear" w:color="000000" w:fill="FFFFFF"/>
            <w:noWrap/>
            <w:vAlign w:val="bottom"/>
            <w:hideMark/>
          </w:tcPr>
          <w:p w14:paraId="7B3A1B4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562</w:t>
            </w:r>
          </w:p>
        </w:tc>
        <w:tc>
          <w:tcPr>
            <w:tcW w:w="1741" w:type="pct"/>
            <w:tcBorders>
              <w:top w:val="nil"/>
              <w:left w:val="nil"/>
              <w:bottom w:val="nil"/>
              <w:right w:val="nil"/>
            </w:tcBorders>
            <w:noWrap/>
            <w:vAlign w:val="bottom"/>
            <w:hideMark/>
          </w:tcPr>
          <w:p w14:paraId="7F35B1C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Europski kohezijski fond</w:t>
            </w:r>
          </w:p>
        </w:tc>
        <w:tc>
          <w:tcPr>
            <w:tcW w:w="625" w:type="pct"/>
            <w:tcBorders>
              <w:top w:val="nil"/>
              <w:left w:val="nil"/>
              <w:bottom w:val="nil"/>
              <w:right w:val="nil"/>
            </w:tcBorders>
            <w:shd w:val="clear" w:color="000000" w:fill="FFFFFF"/>
            <w:noWrap/>
            <w:vAlign w:val="bottom"/>
            <w:hideMark/>
          </w:tcPr>
          <w:p w14:paraId="49F24602"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6E749A68"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0A54864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67AF8331"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940.000</w:t>
            </w:r>
          </w:p>
        </w:tc>
        <w:tc>
          <w:tcPr>
            <w:tcW w:w="556" w:type="pct"/>
            <w:tcBorders>
              <w:top w:val="nil"/>
              <w:left w:val="nil"/>
              <w:bottom w:val="nil"/>
              <w:right w:val="nil"/>
            </w:tcBorders>
            <w:noWrap/>
            <w:vAlign w:val="bottom"/>
            <w:hideMark/>
          </w:tcPr>
          <w:p w14:paraId="5348DA3F"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r>
      <w:tr w:rsidR="001E091E" w:rsidRPr="001E091E" w14:paraId="7CC6249C" w14:textId="77777777" w:rsidTr="001E091E">
        <w:trPr>
          <w:trHeight w:val="300"/>
        </w:trPr>
        <w:tc>
          <w:tcPr>
            <w:tcW w:w="343" w:type="pct"/>
            <w:tcBorders>
              <w:top w:val="nil"/>
              <w:left w:val="nil"/>
              <w:bottom w:val="nil"/>
              <w:right w:val="nil"/>
            </w:tcBorders>
            <w:shd w:val="clear" w:color="000000" w:fill="FFFFFF"/>
            <w:noWrap/>
            <w:vAlign w:val="bottom"/>
            <w:hideMark/>
          </w:tcPr>
          <w:p w14:paraId="6992E67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565</w:t>
            </w:r>
          </w:p>
        </w:tc>
        <w:tc>
          <w:tcPr>
            <w:tcW w:w="1741" w:type="pct"/>
            <w:tcBorders>
              <w:top w:val="nil"/>
              <w:left w:val="nil"/>
              <w:bottom w:val="nil"/>
              <w:right w:val="nil"/>
            </w:tcBorders>
            <w:noWrap/>
            <w:vAlign w:val="bottom"/>
            <w:hideMark/>
          </w:tcPr>
          <w:p w14:paraId="439FCC4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Europski poljoprivredni fond za ruralni razvoj</w:t>
            </w:r>
          </w:p>
        </w:tc>
        <w:tc>
          <w:tcPr>
            <w:tcW w:w="625" w:type="pct"/>
            <w:tcBorders>
              <w:top w:val="nil"/>
              <w:left w:val="nil"/>
              <w:bottom w:val="nil"/>
              <w:right w:val="nil"/>
            </w:tcBorders>
            <w:shd w:val="clear" w:color="000000" w:fill="FFFFFF"/>
            <w:noWrap/>
            <w:vAlign w:val="bottom"/>
            <w:hideMark/>
          </w:tcPr>
          <w:p w14:paraId="646D8FD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5A34448F"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2236FBCA"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40.000</w:t>
            </w:r>
          </w:p>
        </w:tc>
        <w:tc>
          <w:tcPr>
            <w:tcW w:w="555" w:type="pct"/>
            <w:tcBorders>
              <w:top w:val="nil"/>
              <w:left w:val="nil"/>
              <w:bottom w:val="nil"/>
              <w:right w:val="nil"/>
            </w:tcBorders>
            <w:noWrap/>
            <w:vAlign w:val="bottom"/>
            <w:hideMark/>
          </w:tcPr>
          <w:p w14:paraId="3266460E"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6" w:type="pct"/>
            <w:tcBorders>
              <w:top w:val="nil"/>
              <w:left w:val="nil"/>
              <w:bottom w:val="nil"/>
              <w:right w:val="nil"/>
            </w:tcBorders>
            <w:noWrap/>
            <w:vAlign w:val="bottom"/>
            <w:hideMark/>
          </w:tcPr>
          <w:p w14:paraId="189A607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C15709" w:rsidRPr="001E091E" w14:paraId="03D3254D" w14:textId="77777777" w:rsidTr="001E091E">
        <w:trPr>
          <w:trHeight w:val="300"/>
        </w:trPr>
        <w:tc>
          <w:tcPr>
            <w:tcW w:w="343" w:type="pct"/>
            <w:tcBorders>
              <w:top w:val="nil"/>
              <w:left w:val="nil"/>
              <w:bottom w:val="nil"/>
              <w:right w:val="nil"/>
            </w:tcBorders>
            <w:shd w:val="clear" w:color="000000" w:fill="FFFFFF"/>
            <w:noWrap/>
            <w:vAlign w:val="bottom"/>
          </w:tcPr>
          <w:p w14:paraId="338E9493" w14:textId="16AC14F5" w:rsidR="00C15709" w:rsidRPr="001E091E" w:rsidRDefault="00C15709" w:rsidP="001E091E">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581</w:t>
            </w:r>
          </w:p>
        </w:tc>
        <w:tc>
          <w:tcPr>
            <w:tcW w:w="1741" w:type="pct"/>
            <w:tcBorders>
              <w:top w:val="nil"/>
              <w:left w:val="nil"/>
              <w:bottom w:val="nil"/>
              <w:right w:val="nil"/>
            </w:tcBorders>
            <w:noWrap/>
            <w:vAlign w:val="bottom"/>
          </w:tcPr>
          <w:p w14:paraId="7FE6A683" w14:textId="39A6E124" w:rsidR="00C15709" w:rsidRPr="001E091E" w:rsidRDefault="00C15709" w:rsidP="001E091E">
            <w:pPr>
              <w:spacing w:after="0" w:line="240" w:lineRule="auto"/>
              <w:rPr>
                <w:rFonts w:ascii="Arial" w:eastAsia="Times New Roman" w:hAnsi="Arial" w:cs="Arial"/>
                <w:color w:val="000000"/>
                <w:sz w:val="18"/>
                <w:szCs w:val="18"/>
                <w:lang w:eastAsia="hr-HR"/>
              </w:rPr>
            </w:pPr>
            <w:r w:rsidRPr="00C15709">
              <w:rPr>
                <w:rFonts w:ascii="Arial" w:eastAsia="Times New Roman" w:hAnsi="Arial" w:cs="Arial"/>
                <w:color w:val="000000"/>
                <w:sz w:val="18"/>
                <w:szCs w:val="18"/>
                <w:lang w:eastAsia="hr-HR"/>
              </w:rPr>
              <w:t>Mehanizam za oporavak i otpornost – bespovratna sredstva</w:t>
            </w:r>
          </w:p>
        </w:tc>
        <w:tc>
          <w:tcPr>
            <w:tcW w:w="625" w:type="pct"/>
            <w:tcBorders>
              <w:top w:val="nil"/>
              <w:left w:val="nil"/>
              <w:bottom w:val="nil"/>
              <w:right w:val="nil"/>
            </w:tcBorders>
            <w:shd w:val="clear" w:color="000000" w:fill="FFFFFF"/>
            <w:noWrap/>
            <w:vAlign w:val="bottom"/>
          </w:tcPr>
          <w:p w14:paraId="4E8EEAFF" w14:textId="77777777" w:rsidR="00C15709" w:rsidRPr="001E091E" w:rsidRDefault="00C15709" w:rsidP="001E091E">
            <w:pPr>
              <w:spacing w:after="0" w:line="240" w:lineRule="auto"/>
              <w:rPr>
                <w:rFonts w:ascii="Arial" w:eastAsia="Times New Roman" w:hAnsi="Arial" w:cs="Arial"/>
                <w:color w:val="000000"/>
                <w:sz w:val="18"/>
                <w:szCs w:val="18"/>
                <w:lang w:eastAsia="hr-HR"/>
              </w:rPr>
            </w:pPr>
          </w:p>
        </w:tc>
        <w:tc>
          <w:tcPr>
            <w:tcW w:w="624" w:type="pct"/>
            <w:tcBorders>
              <w:top w:val="nil"/>
              <w:left w:val="nil"/>
              <w:bottom w:val="nil"/>
              <w:right w:val="nil"/>
            </w:tcBorders>
            <w:noWrap/>
            <w:vAlign w:val="bottom"/>
          </w:tcPr>
          <w:p w14:paraId="5BDA18C5" w14:textId="77777777" w:rsidR="00C15709" w:rsidRPr="001E091E" w:rsidRDefault="00C15709"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tcPr>
          <w:p w14:paraId="58F51921" w14:textId="78469647" w:rsidR="00C15709" w:rsidRPr="001E091E" w:rsidRDefault="00C15709" w:rsidP="001E091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30.000</w:t>
            </w:r>
          </w:p>
        </w:tc>
        <w:tc>
          <w:tcPr>
            <w:tcW w:w="555" w:type="pct"/>
            <w:tcBorders>
              <w:top w:val="nil"/>
              <w:left w:val="nil"/>
              <w:bottom w:val="nil"/>
              <w:right w:val="nil"/>
            </w:tcBorders>
            <w:noWrap/>
            <w:vAlign w:val="bottom"/>
          </w:tcPr>
          <w:p w14:paraId="4DD1DF7A" w14:textId="77777777" w:rsidR="00C15709" w:rsidRPr="001E091E" w:rsidRDefault="00C15709" w:rsidP="001E091E">
            <w:pPr>
              <w:spacing w:after="0" w:line="240" w:lineRule="auto"/>
              <w:jc w:val="right"/>
              <w:rPr>
                <w:rFonts w:ascii="Arial" w:eastAsia="Times New Roman" w:hAnsi="Arial" w:cs="Arial"/>
                <w:sz w:val="18"/>
                <w:szCs w:val="18"/>
                <w:lang w:eastAsia="hr-HR"/>
              </w:rPr>
            </w:pPr>
          </w:p>
        </w:tc>
        <w:tc>
          <w:tcPr>
            <w:tcW w:w="556" w:type="pct"/>
            <w:tcBorders>
              <w:top w:val="nil"/>
              <w:left w:val="nil"/>
              <w:bottom w:val="nil"/>
              <w:right w:val="nil"/>
            </w:tcBorders>
            <w:noWrap/>
            <w:vAlign w:val="bottom"/>
          </w:tcPr>
          <w:p w14:paraId="07773905" w14:textId="77777777" w:rsidR="00C15709" w:rsidRPr="001E091E" w:rsidRDefault="00C15709" w:rsidP="001E091E">
            <w:pPr>
              <w:spacing w:after="0" w:line="240" w:lineRule="auto"/>
              <w:rPr>
                <w:rFonts w:ascii="Times New Roman" w:eastAsia="Times New Roman" w:hAnsi="Times New Roman" w:cs="Times New Roman"/>
                <w:sz w:val="20"/>
                <w:szCs w:val="20"/>
                <w:lang w:eastAsia="hr-HR"/>
              </w:rPr>
            </w:pPr>
          </w:p>
        </w:tc>
      </w:tr>
      <w:tr w:rsidR="001E091E" w:rsidRPr="001E091E" w14:paraId="76BF4D4F" w14:textId="77777777" w:rsidTr="001E091E">
        <w:trPr>
          <w:trHeight w:val="300"/>
        </w:trPr>
        <w:tc>
          <w:tcPr>
            <w:tcW w:w="343" w:type="pct"/>
            <w:tcBorders>
              <w:top w:val="nil"/>
              <w:left w:val="nil"/>
              <w:bottom w:val="nil"/>
              <w:right w:val="nil"/>
            </w:tcBorders>
            <w:shd w:val="clear" w:color="000000" w:fill="F2F2F2"/>
            <w:noWrap/>
            <w:vAlign w:val="bottom"/>
            <w:hideMark/>
          </w:tcPr>
          <w:p w14:paraId="58776716"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52</w:t>
            </w:r>
          </w:p>
        </w:tc>
        <w:tc>
          <w:tcPr>
            <w:tcW w:w="1741" w:type="pct"/>
            <w:tcBorders>
              <w:top w:val="nil"/>
              <w:left w:val="nil"/>
              <w:bottom w:val="nil"/>
              <w:right w:val="nil"/>
            </w:tcBorders>
            <w:shd w:val="clear" w:color="000000" w:fill="F2F2F2"/>
            <w:noWrap/>
            <w:vAlign w:val="bottom"/>
            <w:hideMark/>
          </w:tcPr>
          <w:p w14:paraId="77BA9EEA"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Ostale pomoći</w:t>
            </w:r>
          </w:p>
        </w:tc>
        <w:tc>
          <w:tcPr>
            <w:tcW w:w="625" w:type="pct"/>
            <w:tcBorders>
              <w:top w:val="nil"/>
              <w:left w:val="nil"/>
              <w:bottom w:val="nil"/>
              <w:right w:val="nil"/>
            </w:tcBorders>
            <w:shd w:val="clear" w:color="000000" w:fill="F2F2F2"/>
            <w:noWrap/>
            <w:vAlign w:val="bottom"/>
            <w:hideMark/>
          </w:tcPr>
          <w:p w14:paraId="4D6F74BD"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519.078,09</w:t>
            </w:r>
          </w:p>
        </w:tc>
        <w:tc>
          <w:tcPr>
            <w:tcW w:w="624" w:type="pct"/>
            <w:tcBorders>
              <w:top w:val="nil"/>
              <w:left w:val="nil"/>
              <w:bottom w:val="nil"/>
              <w:right w:val="nil"/>
            </w:tcBorders>
            <w:shd w:val="clear" w:color="000000" w:fill="F2F2F2"/>
            <w:noWrap/>
            <w:vAlign w:val="bottom"/>
            <w:hideMark/>
          </w:tcPr>
          <w:p w14:paraId="47DE48B5"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423.420,43</w:t>
            </w:r>
          </w:p>
        </w:tc>
        <w:tc>
          <w:tcPr>
            <w:tcW w:w="556" w:type="pct"/>
            <w:tcBorders>
              <w:top w:val="nil"/>
              <w:left w:val="nil"/>
              <w:bottom w:val="nil"/>
              <w:right w:val="nil"/>
            </w:tcBorders>
            <w:shd w:val="clear" w:color="000000" w:fill="F2F2F2"/>
            <w:noWrap/>
            <w:vAlign w:val="bottom"/>
            <w:hideMark/>
          </w:tcPr>
          <w:p w14:paraId="35981D9F"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446.000</w:t>
            </w:r>
          </w:p>
        </w:tc>
        <w:tc>
          <w:tcPr>
            <w:tcW w:w="555" w:type="pct"/>
            <w:tcBorders>
              <w:top w:val="nil"/>
              <w:left w:val="nil"/>
              <w:bottom w:val="nil"/>
              <w:right w:val="nil"/>
            </w:tcBorders>
            <w:shd w:val="clear" w:color="000000" w:fill="F2F2F2"/>
            <w:noWrap/>
            <w:vAlign w:val="bottom"/>
            <w:hideMark/>
          </w:tcPr>
          <w:p w14:paraId="27B53CBF"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312.200</w:t>
            </w:r>
          </w:p>
        </w:tc>
        <w:tc>
          <w:tcPr>
            <w:tcW w:w="556" w:type="pct"/>
            <w:tcBorders>
              <w:top w:val="nil"/>
              <w:left w:val="nil"/>
              <w:bottom w:val="nil"/>
              <w:right w:val="nil"/>
            </w:tcBorders>
            <w:shd w:val="clear" w:color="000000" w:fill="F2F2F2"/>
            <w:noWrap/>
            <w:vAlign w:val="bottom"/>
            <w:hideMark/>
          </w:tcPr>
          <w:p w14:paraId="6EE83903"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317.200</w:t>
            </w:r>
          </w:p>
        </w:tc>
      </w:tr>
      <w:tr w:rsidR="001E091E" w:rsidRPr="001E091E" w14:paraId="17182258" w14:textId="77777777" w:rsidTr="001E091E">
        <w:trPr>
          <w:trHeight w:val="300"/>
        </w:trPr>
        <w:tc>
          <w:tcPr>
            <w:tcW w:w="343" w:type="pct"/>
            <w:tcBorders>
              <w:top w:val="nil"/>
              <w:left w:val="nil"/>
              <w:bottom w:val="nil"/>
              <w:right w:val="nil"/>
            </w:tcBorders>
            <w:shd w:val="clear" w:color="000000" w:fill="FFFFFF"/>
            <w:noWrap/>
            <w:vAlign w:val="bottom"/>
            <w:hideMark/>
          </w:tcPr>
          <w:p w14:paraId="2405B48E"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501</w:t>
            </w:r>
          </w:p>
        </w:tc>
        <w:tc>
          <w:tcPr>
            <w:tcW w:w="1741" w:type="pct"/>
            <w:tcBorders>
              <w:top w:val="nil"/>
              <w:left w:val="nil"/>
              <w:bottom w:val="nil"/>
              <w:right w:val="nil"/>
            </w:tcBorders>
            <w:noWrap/>
            <w:vAlign w:val="bottom"/>
            <w:hideMark/>
          </w:tcPr>
          <w:p w14:paraId="09EC71F2"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Ministarstvo financija</w:t>
            </w:r>
          </w:p>
        </w:tc>
        <w:tc>
          <w:tcPr>
            <w:tcW w:w="625" w:type="pct"/>
            <w:tcBorders>
              <w:top w:val="nil"/>
              <w:left w:val="nil"/>
              <w:bottom w:val="nil"/>
              <w:right w:val="nil"/>
            </w:tcBorders>
            <w:shd w:val="clear" w:color="000000" w:fill="FFFFFF"/>
            <w:noWrap/>
            <w:vAlign w:val="bottom"/>
            <w:hideMark/>
          </w:tcPr>
          <w:p w14:paraId="4EDC19E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199.852,56</w:t>
            </w:r>
          </w:p>
        </w:tc>
        <w:tc>
          <w:tcPr>
            <w:tcW w:w="624" w:type="pct"/>
            <w:tcBorders>
              <w:top w:val="nil"/>
              <w:left w:val="nil"/>
              <w:bottom w:val="nil"/>
              <w:right w:val="nil"/>
            </w:tcBorders>
            <w:noWrap/>
            <w:vAlign w:val="bottom"/>
            <w:hideMark/>
          </w:tcPr>
          <w:p w14:paraId="6CDA3CE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266.527,99</w:t>
            </w:r>
          </w:p>
        </w:tc>
        <w:tc>
          <w:tcPr>
            <w:tcW w:w="556" w:type="pct"/>
            <w:tcBorders>
              <w:top w:val="nil"/>
              <w:left w:val="nil"/>
              <w:bottom w:val="nil"/>
              <w:right w:val="nil"/>
            </w:tcBorders>
            <w:noWrap/>
            <w:vAlign w:val="bottom"/>
            <w:hideMark/>
          </w:tcPr>
          <w:p w14:paraId="0B5E8A03"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270.000</w:t>
            </w:r>
          </w:p>
        </w:tc>
        <w:tc>
          <w:tcPr>
            <w:tcW w:w="555" w:type="pct"/>
            <w:tcBorders>
              <w:top w:val="nil"/>
              <w:left w:val="nil"/>
              <w:bottom w:val="nil"/>
              <w:right w:val="nil"/>
            </w:tcBorders>
            <w:noWrap/>
            <w:vAlign w:val="bottom"/>
            <w:hideMark/>
          </w:tcPr>
          <w:p w14:paraId="44E15BBF"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285.000</w:t>
            </w:r>
          </w:p>
        </w:tc>
        <w:tc>
          <w:tcPr>
            <w:tcW w:w="556" w:type="pct"/>
            <w:tcBorders>
              <w:top w:val="nil"/>
              <w:left w:val="nil"/>
              <w:bottom w:val="nil"/>
              <w:right w:val="nil"/>
            </w:tcBorders>
            <w:noWrap/>
            <w:vAlign w:val="bottom"/>
            <w:hideMark/>
          </w:tcPr>
          <w:p w14:paraId="1489933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290.000</w:t>
            </w:r>
          </w:p>
        </w:tc>
      </w:tr>
      <w:tr w:rsidR="001E091E" w:rsidRPr="001E091E" w14:paraId="180F7728" w14:textId="77777777" w:rsidTr="001E091E">
        <w:trPr>
          <w:trHeight w:val="300"/>
        </w:trPr>
        <w:tc>
          <w:tcPr>
            <w:tcW w:w="343" w:type="pct"/>
            <w:tcBorders>
              <w:top w:val="nil"/>
              <w:left w:val="nil"/>
              <w:bottom w:val="nil"/>
              <w:right w:val="nil"/>
            </w:tcBorders>
            <w:noWrap/>
            <w:vAlign w:val="bottom"/>
            <w:hideMark/>
          </w:tcPr>
          <w:p w14:paraId="13EA428B"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521</w:t>
            </w:r>
          </w:p>
        </w:tc>
        <w:tc>
          <w:tcPr>
            <w:tcW w:w="1741" w:type="pct"/>
            <w:tcBorders>
              <w:top w:val="nil"/>
              <w:left w:val="nil"/>
              <w:bottom w:val="nil"/>
              <w:right w:val="nil"/>
            </w:tcBorders>
            <w:noWrap/>
            <w:vAlign w:val="bottom"/>
            <w:hideMark/>
          </w:tcPr>
          <w:p w14:paraId="1D07874B"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Pomoći iz proračuna općina - komunalno redarstvo</w:t>
            </w:r>
          </w:p>
        </w:tc>
        <w:tc>
          <w:tcPr>
            <w:tcW w:w="625" w:type="pct"/>
            <w:tcBorders>
              <w:top w:val="nil"/>
              <w:left w:val="nil"/>
              <w:bottom w:val="nil"/>
              <w:right w:val="nil"/>
            </w:tcBorders>
            <w:shd w:val="clear" w:color="000000" w:fill="FFFFFF"/>
            <w:noWrap/>
            <w:vAlign w:val="bottom"/>
            <w:hideMark/>
          </w:tcPr>
          <w:p w14:paraId="44DE15F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14.777,66</w:t>
            </w:r>
          </w:p>
        </w:tc>
        <w:tc>
          <w:tcPr>
            <w:tcW w:w="624" w:type="pct"/>
            <w:tcBorders>
              <w:top w:val="nil"/>
              <w:left w:val="nil"/>
              <w:bottom w:val="nil"/>
              <w:right w:val="nil"/>
            </w:tcBorders>
            <w:noWrap/>
            <w:vAlign w:val="bottom"/>
            <w:hideMark/>
          </w:tcPr>
          <w:p w14:paraId="16FCCC9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23.000,00</w:t>
            </w:r>
          </w:p>
        </w:tc>
        <w:tc>
          <w:tcPr>
            <w:tcW w:w="556" w:type="pct"/>
            <w:tcBorders>
              <w:top w:val="nil"/>
              <w:left w:val="nil"/>
              <w:bottom w:val="nil"/>
              <w:right w:val="nil"/>
            </w:tcBorders>
            <w:noWrap/>
            <w:vAlign w:val="bottom"/>
            <w:hideMark/>
          </w:tcPr>
          <w:p w14:paraId="7B428BD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21.800</w:t>
            </w:r>
          </w:p>
        </w:tc>
        <w:tc>
          <w:tcPr>
            <w:tcW w:w="555" w:type="pct"/>
            <w:tcBorders>
              <w:top w:val="nil"/>
              <w:left w:val="nil"/>
              <w:bottom w:val="nil"/>
              <w:right w:val="nil"/>
            </w:tcBorders>
            <w:noWrap/>
            <w:vAlign w:val="bottom"/>
            <w:hideMark/>
          </w:tcPr>
          <w:p w14:paraId="42FC552F"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23.000</w:t>
            </w:r>
          </w:p>
        </w:tc>
        <w:tc>
          <w:tcPr>
            <w:tcW w:w="556" w:type="pct"/>
            <w:tcBorders>
              <w:top w:val="nil"/>
              <w:left w:val="nil"/>
              <w:bottom w:val="nil"/>
              <w:right w:val="nil"/>
            </w:tcBorders>
            <w:noWrap/>
            <w:vAlign w:val="bottom"/>
            <w:hideMark/>
          </w:tcPr>
          <w:p w14:paraId="655CB308"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23.000</w:t>
            </w:r>
          </w:p>
        </w:tc>
      </w:tr>
      <w:tr w:rsidR="001E091E" w:rsidRPr="001E091E" w14:paraId="316EF7BD" w14:textId="77777777" w:rsidTr="001E091E">
        <w:trPr>
          <w:trHeight w:val="300"/>
        </w:trPr>
        <w:tc>
          <w:tcPr>
            <w:tcW w:w="343" w:type="pct"/>
            <w:tcBorders>
              <w:top w:val="nil"/>
              <w:left w:val="nil"/>
              <w:bottom w:val="nil"/>
              <w:right w:val="nil"/>
            </w:tcBorders>
            <w:noWrap/>
            <w:vAlign w:val="bottom"/>
            <w:hideMark/>
          </w:tcPr>
          <w:p w14:paraId="245AF613"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522</w:t>
            </w:r>
          </w:p>
        </w:tc>
        <w:tc>
          <w:tcPr>
            <w:tcW w:w="1741" w:type="pct"/>
            <w:tcBorders>
              <w:top w:val="nil"/>
              <w:left w:val="nil"/>
              <w:bottom w:val="nil"/>
              <w:right w:val="nil"/>
            </w:tcBorders>
            <w:noWrap/>
            <w:vAlign w:val="bottom"/>
            <w:hideMark/>
          </w:tcPr>
          <w:p w14:paraId="509F07C0"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Ministarstvo regionalnog razvoja i fondova EU</w:t>
            </w:r>
          </w:p>
        </w:tc>
        <w:tc>
          <w:tcPr>
            <w:tcW w:w="625" w:type="pct"/>
            <w:tcBorders>
              <w:top w:val="nil"/>
              <w:left w:val="nil"/>
              <w:bottom w:val="nil"/>
              <w:right w:val="nil"/>
            </w:tcBorders>
            <w:shd w:val="clear" w:color="000000" w:fill="FFFFFF"/>
            <w:noWrap/>
            <w:vAlign w:val="bottom"/>
            <w:hideMark/>
          </w:tcPr>
          <w:p w14:paraId="7FF92A36"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49.000,00</w:t>
            </w:r>
          </w:p>
        </w:tc>
        <w:tc>
          <w:tcPr>
            <w:tcW w:w="624" w:type="pct"/>
            <w:tcBorders>
              <w:top w:val="nil"/>
              <w:left w:val="nil"/>
              <w:bottom w:val="nil"/>
              <w:right w:val="nil"/>
            </w:tcBorders>
            <w:noWrap/>
            <w:vAlign w:val="bottom"/>
            <w:hideMark/>
          </w:tcPr>
          <w:p w14:paraId="14D5552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731670E"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150.000</w:t>
            </w:r>
          </w:p>
        </w:tc>
        <w:tc>
          <w:tcPr>
            <w:tcW w:w="555" w:type="pct"/>
            <w:tcBorders>
              <w:top w:val="nil"/>
              <w:left w:val="nil"/>
              <w:bottom w:val="nil"/>
              <w:right w:val="nil"/>
            </w:tcBorders>
            <w:noWrap/>
            <w:vAlign w:val="bottom"/>
            <w:hideMark/>
          </w:tcPr>
          <w:p w14:paraId="1D4B5769"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6" w:type="pct"/>
            <w:tcBorders>
              <w:top w:val="nil"/>
              <w:left w:val="nil"/>
              <w:bottom w:val="nil"/>
              <w:right w:val="nil"/>
            </w:tcBorders>
            <w:noWrap/>
            <w:vAlign w:val="bottom"/>
            <w:hideMark/>
          </w:tcPr>
          <w:p w14:paraId="6E650A0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4726E826" w14:textId="77777777" w:rsidTr="001E091E">
        <w:trPr>
          <w:trHeight w:val="300"/>
        </w:trPr>
        <w:tc>
          <w:tcPr>
            <w:tcW w:w="343" w:type="pct"/>
            <w:tcBorders>
              <w:top w:val="nil"/>
              <w:left w:val="nil"/>
              <w:bottom w:val="nil"/>
              <w:right w:val="nil"/>
            </w:tcBorders>
            <w:noWrap/>
            <w:vAlign w:val="bottom"/>
            <w:hideMark/>
          </w:tcPr>
          <w:p w14:paraId="0922E6D4"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523</w:t>
            </w:r>
          </w:p>
        </w:tc>
        <w:tc>
          <w:tcPr>
            <w:tcW w:w="1741" w:type="pct"/>
            <w:tcBorders>
              <w:top w:val="nil"/>
              <w:left w:val="nil"/>
              <w:bottom w:val="nil"/>
              <w:right w:val="nil"/>
            </w:tcBorders>
            <w:noWrap/>
            <w:vAlign w:val="bottom"/>
            <w:hideMark/>
          </w:tcPr>
          <w:p w14:paraId="1AFE0C57"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Ministarstvo prostornog uređenja, graditeljstva i državne imovine</w:t>
            </w:r>
          </w:p>
        </w:tc>
        <w:tc>
          <w:tcPr>
            <w:tcW w:w="625" w:type="pct"/>
            <w:tcBorders>
              <w:top w:val="nil"/>
              <w:left w:val="nil"/>
              <w:bottom w:val="nil"/>
              <w:right w:val="nil"/>
            </w:tcBorders>
            <w:shd w:val="clear" w:color="000000" w:fill="FFFFFF"/>
            <w:noWrap/>
            <w:vAlign w:val="bottom"/>
            <w:hideMark/>
          </w:tcPr>
          <w:p w14:paraId="1F2C175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17.000,00</w:t>
            </w:r>
          </w:p>
        </w:tc>
        <w:tc>
          <w:tcPr>
            <w:tcW w:w="624" w:type="pct"/>
            <w:tcBorders>
              <w:top w:val="nil"/>
              <w:left w:val="nil"/>
              <w:bottom w:val="nil"/>
              <w:right w:val="nil"/>
            </w:tcBorders>
            <w:noWrap/>
            <w:vAlign w:val="bottom"/>
            <w:hideMark/>
          </w:tcPr>
          <w:p w14:paraId="7988EF46"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19.400,00</w:t>
            </w:r>
          </w:p>
        </w:tc>
        <w:tc>
          <w:tcPr>
            <w:tcW w:w="556" w:type="pct"/>
            <w:tcBorders>
              <w:top w:val="nil"/>
              <w:left w:val="nil"/>
              <w:bottom w:val="nil"/>
              <w:right w:val="nil"/>
            </w:tcBorders>
            <w:noWrap/>
            <w:vAlign w:val="bottom"/>
            <w:hideMark/>
          </w:tcPr>
          <w:p w14:paraId="15503BE1"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5" w:type="pct"/>
            <w:tcBorders>
              <w:top w:val="nil"/>
              <w:left w:val="nil"/>
              <w:bottom w:val="nil"/>
              <w:right w:val="nil"/>
            </w:tcBorders>
            <w:noWrap/>
            <w:vAlign w:val="bottom"/>
            <w:hideMark/>
          </w:tcPr>
          <w:p w14:paraId="4215EC7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E1EA21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607C1F36" w14:textId="77777777" w:rsidTr="001E091E">
        <w:trPr>
          <w:trHeight w:val="300"/>
        </w:trPr>
        <w:tc>
          <w:tcPr>
            <w:tcW w:w="343" w:type="pct"/>
            <w:tcBorders>
              <w:top w:val="nil"/>
              <w:left w:val="nil"/>
              <w:bottom w:val="nil"/>
              <w:right w:val="nil"/>
            </w:tcBorders>
            <w:noWrap/>
            <w:vAlign w:val="bottom"/>
            <w:hideMark/>
          </w:tcPr>
          <w:p w14:paraId="3AA4DCA3"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525</w:t>
            </w:r>
          </w:p>
        </w:tc>
        <w:tc>
          <w:tcPr>
            <w:tcW w:w="1741" w:type="pct"/>
            <w:tcBorders>
              <w:top w:val="nil"/>
              <w:left w:val="nil"/>
              <w:bottom w:val="nil"/>
              <w:right w:val="nil"/>
            </w:tcBorders>
            <w:noWrap/>
            <w:vAlign w:val="bottom"/>
            <w:hideMark/>
          </w:tcPr>
          <w:p w14:paraId="61B12318"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Hrvatski zavod za zapošljavanje</w:t>
            </w:r>
          </w:p>
        </w:tc>
        <w:tc>
          <w:tcPr>
            <w:tcW w:w="625" w:type="pct"/>
            <w:tcBorders>
              <w:top w:val="nil"/>
              <w:left w:val="nil"/>
              <w:bottom w:val="nil"/>
              <w:right w:val="nil"/>
            </w:tcBorders>
            <w:shd w:val="clear" w:color="000000" w:fill="FFFFFF"/>
            <w:noWrap/>
            <w:vAlign w:val="bottom"/>
            <w:hideMark/>
          </w:tcPr>
          <w:p w14:paraId="639C2D4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3.197,87</w:t>
            </w:r>
          </w:p>
        </w:tc>
        <w:tc>
          <w:tcPr>
            <w:tcW w:w="624" w:type="pct"/>
            <w:tcBorders>
              <w:top w:val="nil"/>
              <w:left w:val="nil"/>
              <w:bottom w:val="nil"/>
              <w:right w:val="nil"/>
            </w:tcBorders>
            <w:noWrap/>
            <w:vAlign w:val="bottom"/>
            <w:hideMark/>
          </w:tcPr>
          <w:p w14:paraId="7982DE27"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14.149,44</w:t>
            </w:r>
          </w:p>
        </w:tc>
        <w:tc>
          <w:tcPr>
            <w:tcW w:w="556" w:type="pct"/>
            <w:tcBorders>
              <w:top w:val="nil"/>
              <w:left w:val="nil"/>
              <w:bottom w:val="nil"/>
              <w:right w:val="nil"/>
            </w:tcBorders>
            <w:noWrap/>
            <w:vAlign w:val="bottom"/>
            <w:hideMark/>
          </w:tcPr>
          <w:p w14:paraId="2C916FB0"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4.200</w:t>
            </w:r>
          </w:p>
        </w:tc>
        <w:tc>
          <w:tcPr>
            <w:tcW w:w="555" w:type="pct"/>
            <w:tcBorders>
              <w:top w:val="nil"/>
              <w:left w:val="nil"/>
              <w:bottom w:val="nil"/>
              <w:right w:val="nil"/>
            </w:tcBorders>
            <w:noWrap/>
            <w:vAlign w:val="bottom"/>
            <w:hideMark/>
          </w:tcPr>
          <w:p w14:paraId="62766D9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4.200</w:t>
            </w:r>
          </w:p>
        </w:tc>
        <w:tc>
          <w:tcPr>
            <w:tcW w:w="556" w:type="pct"/>
            <w:tcBorders>
              <w:top w:val="nil"/>
              <w:left w:val="nil"/>
              <w:bottom w:val="nil"/>
              <w:right w:val="nil"/>
            </w:tcBorders>
            <w:noWrap/>
            <w:vAlign w:val="bottom"/>
            <w:hideMark/>
          </w:tcPr>
          <w:p w14:paraId="7457B5C3"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4.200</w:t>
            </w:r>
          </w:p>
        </w:tc>
      </w:tr>
      <w:tr w:rsidR="001E091E" w:rsidRPr="001E091E" w14:paraId="3AFE5FCE" w14:textId="77777777" w:rsidTr="001E091E">
        <w:trPr>
          <w:trHeight w:val="300"/>
        </w:trPr>
        <w:tc>
          <w:tcPr>
            <w:tcW w:w="343" w:type="pct"/>
            <w:tcBorders>
              <w:top w:val="nil"/>
              <w:left w:val="nil"/>
              <w:bottom w:val="nil"/>
              <w:right w:val="nil"/>
            </w:tcBorders>
            <w:shd w:val="clear" w:color="000000" w:fill="FFFFFF"/>
            <w:noWrap/>
            <w:vAlign w:val="bottom"/>
            <w:hideMark/>
          </w:tcPr>
          <w:p w14:paraId="14C6348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526</w:t>
            </w:r>
          </w:p>
        </w:tc>
        <w:tc>
          <w:tcPr>
            <w:tcW w:w="1741" w:type="pct"/>
            <w:tcBorders>
              <w:top w:val="nil"/>
              <w:left w:val="nil"/>
              <w:bottom w:val="nil"/>
              <w:right w:val="nil"/>
            </w:tcBorders>
            <w:noWrap/>
            <w:vAlign w:val="bottom"/>
            <w:hideMark/>
          </w:tcPr>
          <w:p w14:paraId="12DA1E0D"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Brodsko-posavska županija</w:t>
            </w:r>
          </w:p>
        </w:tc>
        <w:tc>
          <w:tcPr>
            <w:tcW w:w="625" w:type="pct"/>
            <w:tcBorders>
              <w:top w:val="nil"/>
              <w:left w:val="nil"/>
              <w:bottom w:val="nil"/>
              <w:right w:val="nil"/>
            </w:tcBorders>
            <w:shd w:val="clear" w:color="000000" w:fill="FFFFFF"/>
            <w:noWrap/>
            <w:vAlign w:val="bottom"/>
            <w:hideMark/>
          </w:tcPr>
          <w:p w14:paraId="54BF87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25.000,00</w:t>
            </w:r>
          </w:p>
        </w:tc>
        <w:tc>
          <w:tcPr>
            <w:tcW w:w="624" w:type="pct"/>
            <w:tcBorders>
              <w:top w:val="nil"/>
              <w:left w:val="nil"/>
              <w:bottom w:val="nil"/>
              <w:right w:val="nil"/>
            </w:tcBorders>
            <w:noWrap/>
            <w:vAlign w:val="bottom"/>
            <w:hideMark/>
          </w:tcPr>
          <w:p w14:paraId="52C2FA16"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2.892,00</w:t>
            </w:r>
          </w:p>
        </w:tc>
        <w:tc>
          <w:tcPr>
            <w:tcW w:w="556" w:type="pct"/>
            <w:tcBorders>
              <w:top w:val="nil"/>
              <w:left w:val="nil"/>
              <w:bottom w:val="nil"/>
              <w:right w:val="nil"/>
            </w:tcBorders>
            <w:noWrap/>
            <w:vAlign w:val="bottom"/>
            <w:hideMark/>
          </w:tcPr>
          <w:p w14:paraId="1D010C9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4C4CB43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5AAF7D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2968A56E" w14:textId="77777777" w:rsidTr="001E091E">
        <w:trPr>
          <w:trHeight w:val="300"/>
        </w:trPr>
        <w:tc>
          <w:tcPr>
            <w:tcW w:w="343" w:type="pct"/>
            <w:tcBorders>
              <w:top w:val="nil"/>
              <w:left w:val="nil"/>
              <w:bottom w:val="nil"/>
              <w:right w:val="nil"/>
            </w:tcBorders>
            <w:shd w:val="clear" w:color="000000" w:fill="FFFFFF"/>
            <w:noWrap/>
            <w:vAlign w:val="bottom"/>
            <w:hideMark/>
          </w:tcPr>
          <w:p w14:paraId="4BAE3648"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527</w:t>
            </w:r>
          </w:p>
        </w:tc>
        <w:tc>
          <w:tcPr>
            <w:tcW w:w="1741" w:type="pct"/>
            <w:tcBorders>
              <w:top w:val="nil"/>
              <w:left w:val="nil"/>
              <w:bottom w:val="nil"/>
              <w:right w:val="nil"/>
            </w:tcBorders>
            <w:noWrap/>
            <w:vAlign w:val="bottom"/>
            <w:hideMark/>
          </w:tcPr>
          <w:p w14:paraId="756536D4"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Fond za zaštitu okoliša i energetsku učinkovitost</w:t>
            </w:r>
          </w:p>
        </w:tc>
        <w:tc>
          <w:tcPr>
            <w:tcW w:w="625" w:type="pct"/>
            <w:tcBorders>
              <w:top w:val="nil"/>
              <w:left w:val="nil"/>
              <w:bottom w:val="nil"/>
              <w:right w:val="nil"/>
            </w:tcBorders>
            <w:noWrap/>
            <w:vAlign w:val="bottom"/>
            <w:hideMark/>
          </w:tcPr>
          <w:p w14:paraId="46F55894"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210.250,00</w:t>
            </w:r>
          </w:p>
        </w:tc>
        <w:tc>
          <w:tcPr>
            <w:tcW w:w="624" w:type="pct"/>
            <w:tcBorders>
              <w:top w:val="nil"/>
              <w:left w:val="nil"/>
              <w:bottom w:val="nil"/>
              <w:right w:val="nil"/>
            </w:tcBorders>
            <w:noWrap/>
            <w:vAlign w:val="bottom"/>
            <w:hideMark/>
          </w:tcPr>
          <w:p w14:paraId="4D53FF7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47.451,00</w:t>
            </w:r>
          </w:p>
        </w:tc>
        <w:tc>
          <w:tcPr>
            <w:tcW w:w="556" w:type="pct"/>
            <w:tcBorders>
              <w:top w:val="nil"/>
              <w:left w:val="nil"/>
              <w:bottom w:val="nil"/>
              <w:right w:val="nil"/>
            </w:tcBorders>
            <w:noWrap/>
            <w:vAlign w:val="bottom"/>
            <w:hideMark/>
          </w:tcPr>
          <w:p w14:paraId="2A7BEF3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6F95D8C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62AAB13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986BEE5" w14:textId="77777777" w:rsidTr="001E091E">
        <w:trPr>
          <w:trHeight w:val="300"/>
        </w:trPr>
        <w:tc>
          <w:tcPr>
            <w:tcW w:w="343" w:type="pct"/>
            <w:tcBorders>
              <w:top w:val="nil"/>
              <w:left w:val="nil"/>
              <w:bottom w:val="nil"/>
              <w:right w:val="nil"/>
            </w:tcBorders>
            <w:shd w:val="clear" w:color="000000" w:fill="FFFFFF"/>
            <w:noWrap/>
            <w:vAlign w:val="bottom"/>
            <w:hideMark/>
          </w:tcPr>
          <w:p w14:paraId="2E9F41DB"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529</w:t>
            </w:r>
          </w:p>
        </w:tc>
        <w:tc>
          <w:tcPr>
            <w:tcW w:w="1741" w:type="pct"/>
            <w:tcBorders>
              <w:top w:val="nil"/>
              <w:left w:val="nil"/>
              <w:bottom w:val="nil"/>
              <w:right w:val="nil"/>
            </w:tcBorders>
            <w:noWrap/>
            <w:vAlign w:val="bottom"/>
            <w:hideMark/>
          </w:tcPr>
          <w:p w14:paraId="2EAE40AE"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Ministarstvo demografije</w:t>
            </w:r>
          </w:p>
        </w:tc>
        <w:tc>
          <w:tcPr>
            <w:tcW w:w="625" w:type="pct"/>
            <w:tcBorders>
              <w:top w:val="nil"/>
              <w:left w:val="nil"/>
              <w:bottom w:val="nil"/>
              <w:right w:val="nil"/>
            </w:tcBorders>
            <w:noWrap/>
            <w:vAlign w:val="bottom"/>
            <w:hideMark/>
          </w:tcPr>
          <w:p w14:paraId="6DF4300B"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624" w:type="pct"/>
            <w:tcBorders>
              <w:top w:val="nil"/>
              <w:left w:val="nil"/>
              <w:bottom w:val="nil"/>
              <w:right w:val="nil"/>
            </w:tcBorders>
            <w:noWrap/>
            <w:vAlign w:val="bottom"/>
            <w:hideMark/>
          </w:tcPr>
          <w:p w14:paraId="4BE41839"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50.000,00</w:t>
            </w:r>
          </w:p>
        </w:tc>
        <w:tc>
          <w:tcPr>
            <w:tcW w:w="556" w:type="pct"/>
            <w:tcBorders>
              <w:top w:val="nil"/>
              <w:left w:val="nil"/>
              <w:bottom w:val="nil"/>
              <w:right w:val="nil"/>
            </w:tcBorders>
            <w:noWrap/>
            <w:vAlign w:val="bottom"/>
            <w:hideMark/>
          </w:tcPr>
          <w:p w14:paraId="088210D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5" w:type="pct"/>
            <w:tcBorders>
              <w:top w:val="nil"/>
              <w:left w:val="nil"/>
              <w:bottom w:val="nil"/>
              <w:right w:val="nil"/>
            </w:tcBorders>
            <w:noWrap/>
            <w:vAlign w:val="bottom"/>
            <w:hideMark/>
          </w:tcPr>
          <w:p w14:paraId="00CD8CB6"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689BCBD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4B0AE3D0" w14:textId="77777777" w:rsidTr="001E091E">
        <w:trPr>
          <w:trHeight w:val="300"/>
        </w:trPr>
        <w:tc>
          <w:tcPr>
            <w:tcW w:w="343" w:type="pct"/>
            <w:tcBorders>
              <w:top w:val="nil"/>
              <w:left w:val="nil"/>
              <w:bottom w:val="nil"/>
              <w:right w:val="nil"/>
            </w:tcBorders>
            <w:shd w:val="clear" w:color="000000" w:fill="F2F2F2"/>
            <w:noWrap/>
            <w:vAlign w:val="bottom"/>
            <w:hideMark/>
          </w:tcPr>
          <w:p w14:paraId="2156396D"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71</w:t>
            </w:r>
          </w:p>
        </w:tc>
        <w:tc>
          <w:tcPr>
            <w:tcW w:w="1741" w:type="pct"/>
            <w:tcBorders>
              <w:top w:val="nil"/>
              <w:left w:val="nil"/>
              <w:bottom w:val="nil"/>
              <w:right w:val="nil"/>
            </w:tcBorders>
            <w:shd w:val="clear" w:color="000000" w:fill="F2F2F2"/>
            <w:noWrap/>
            <w:vAlign w:val="bottom"/>
            <w:hideMark/>
          </w:tcPr>
          <w:p w14:paraId="03E5C319"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1 Prihodi od prodaje nefinancijske imovine</w:t>
            </w:r>
          </w:p>
        </w:tc>
        <w:tc>
          <w:tcPr>
            <w:tcW w:w="625" w:type="pct"/>
            <w:tcBorders>
              <w:top w:val="nil"/>
              <w:left w:val="nil"/>
              <w:bottom w:val="nil"/>
              <w:right w:val="nil"/>
            </w:tcBorders>
            <w:shd w:val="clear" w:color="000000" w:fill="F2F2F2"/>
            <w:noWrap/>
            <w:vAlign w:val="bottom"/>
            <w:hideMark/>
          </w:tcPr>
          <w:p w14:paraId="207A47E9"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3.800,00</w:t>
            </w:r>
          </w:p>
        </w:tc>
        <w:tc>
          <w:tcPr>
            <w:tcW w:w="624" w:type="pct"/>
            <w:tcBorders>
              <w:top w:val="nil"/>
              <w:left w:val="nil"/>
              <w:bottom w:val="nil"/>
              <w:right w:val="nil"/>
            </w:tcBorders>
            <w:shd w:val="clear" w:color="000000" w:fill="F2F2F2"/>
            <w:noWrap/>
            <w:vAlign w:val="bottom"/>
            <w:hideMark/>
          </w:tcPr>
          <w:p w14:paraId="0E258778"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220.000,00</w:t>
            </w:r>
          </w:p>
        </w:tc>
        <w:tc>
          <w:tcPr>
            <w:tcW w:w="556" w:type="pct"/>
            <w:tcBorders>
              <w:top w:val="nil"/>
              <w:left w:val="nil"/>
              <w:bottom w:val="nil"/>
              <w:right w:val="nil"/>
            </w:tcBorders>
            <w:shd w:val="clear" w:color="000000" w:fill="F2F2F2"/>
            <w:noWrap/>
            <w:vAlign w:val="bottom"/>
            <w:hideMark/>
          </w:tcPr>
          <w:p w14:paraId="50CAC78E"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24.000</w:t>
            </w:r>
          </w:p>
        </w:tc>
        <w:tc>
          <w:tcPr>
            <w:tcW w:w="555" w:type="pct"/>
            <w:tcBorders>
              <w:top w:val="nil"/>
              <w:left w:val="nil"/>
              <w:bottom w:val="nil"/>
              <w:right w:val="nil"/>
            </w:tcBorders>
            <w:shd w:val="clear" w:color="000000" w:fill="F2F2F2"/>
            <w:noWrap/>
            <w:vAlign w:val="bottom"/>
            <w:hideMark/>
          </w:tcPr>
          <w:p w14:paraId="0E567EF0"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200.000</w:t>
            </w:r>
          </w:p>
        </w:tc>
        <w:tc>
          <w:tcPr>
            <w:tcW w:w="556" w:type="pct"/>
            <w:tcBorders>
              <w:top w:val="nil"/>
              <w:left w:val="nil"/>
              <w:bottom w:val="nil"/>
              <w:right w:val="nil"/>
            </w:tcBorders>
            <w:shd w:val="clear" w:color="000000" w:fill="F2F2F2"/>
            <w:noWrap/>
            <w:vAlign w:val="bottom"/>
            <w:hideMark/>
          </w:tcPr>
          <w:p w14:paraId="27506354"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r>
      <w:tr w:rsidR="001E091E" w:rsidRPr="001E091E" w14:paraId="1AA6CF9B" w14:textId="77777777" w:rsidTr="001E091E">
        <w:trPr>
          <w:trHeight w:val="150"/>
        </w:trPr>
        <w:tc>
          <w:tcPr>
            <w:tcW w:w="343" w:type="pct"/>
            <w:tcBorders>
              <w:top w:val="single" w:sz="4" w:space="0" w:color="auto"/>
              <w:left w:val="nil"/>
              <w:bottom w:val="single" w:sz="4" w:space="0" w:color="auto"/>
              <w:right w:val="nil"/>
            </w:tcBorders>
            <w:noWrap/>
            <w:vAlign w:val="bottom"/>
            <w:hideMark/>
          </w:tcPr>
          <w:p w14:paraId="7BD27AD3"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1741" w:type="pct"/>
            <w:tcBorders>
              <w:top w:val="single" w:sz="4" w:space="0" w:color="auto"/>
              <w:left w:val="nil"/>
              <w:bottom w:val="single" w:sz="4" w:space="0" w:color="auto"/>
              <w:right w:val="nil"/>
            </w:tcBorders>
            <w:noWrap/>
            <w:vAlign w:val="bottom"/>
            <w:hideMark/>
          </w:tcPr>
          <w:p w14:paraId="54BEEFCE"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625" w:type="pct"/>
            <w:tcBorders>
              <w:top w:val="single" w:sz="4" w:space="0" w:color="auto"/>
              <w:left w:val="nil"/>
              <w:bottom w:val="single" w:sz="4" w:space="0" w:color="auto"/>
              <w:right w:val="nil"/>
            </w:tcBorders>
            <w:noWrap/>
            <w:vAlign w:val="bottom"/>
            <w:hideMark/>
          </w:tcPr>
          <w:p w14:paraId="3C02951E"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624" w:type="pct"/>
            <w:tcBorders>
              <w:top w:val="single" w:sz="4" w:space="0" w:color="auto"/>
              <w:left w:val="nil"/>
              <w:bottom w:val="single" w:sz="4" w:space="0" w:color="auto"/>
              <w:right w:val="nil"/>
            </w:tcBorders>
            <w:noWrap/>
            <w:vAlign w:val="bottom"/>
            <w:hideMark/>
          </w:tcPr>
          <w:p w14:paraId="4A1F6D39" w14:textId="77777777" w:rsidR="001E091E" w:rsidRPr="001E091E" w:rsidRDefault="001E091E" w:rsidP="001E091E">
            <w:pPr>
              <w:spacing w:after="0" w:line="240" w:lineRule="auto"/>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 </w:t>
            </w:r>
          </w:p>
        </w:tc>
        <w:tc>
          <w:tcPr>
            <w:tcW w:w="556" w:type="pct"/>
            <w:tcBorders>
              <w:top w:val="single" w:sz="4" w:space="0" w:color="auto"/>
              <w:left w:val="nil"/>
              <w:bottom w:val="single" w:sz="4" w:space="0" w:color="auto"/>
              <w:right w:val="nil"/>
            </w:tcBorders>
            <w:noWrap/>
            <w:vAlign w:val="bottom"/>
            <w:hideMark/>
          </w:tcPr>
          <w:p w14:paraId="32AE0EEE"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c>
          <w:tcPr>
            <w:tcW w:w="555" w:type="pct"/>
            <w:tcBorders>
              <w:top w:val="single" w:sz="4" w:space="0" w:color="auto"/>
              <w:left w:val="nil"/>
              <w:bottom w:val="single" w:sz="4" w:space="0" w:color="auto"/>
              <w:right w:val="nil"/>
            </w:tcBorders>
            <w:noWrap/>
            <w:vAlign w:val="bottom"/>
            <w:hideMark/>
          </w:tcPr>
          <w:p w14:paraId="5A7F9787"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c>
          <w:tcPr>
            <w:tcW w:w="556" w:type="pct"/>
            <w:tcBorders>
              <w:top w:val="single" w:sz="4" w:space="0" w:color="auto"/>
              <w:left w:val="nil"/>
              <w:bottom w:val="single" w:sz="4" w:space="0" w:color="auto"/>
              <w:right w:val="nil"/>
            </w:tcBorders>
            <w:noWrap/>
            <w:vAlign w:val="bottom"/>
            <w:hideMark/>
          </w:tcPr>
          <w:p w14:paraId="6BE4F26D"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r>
      <w:tr w:rsidR="001E091E" w:rsidRPr="001E091E" w14:paraId="5622FCD2" w14:textId="77777777" w:rsidTr="001E091E">
        <w:trPr>
          <w:trHeight w:val="300"/>
        </w:trPr>
        <w:tc>
          <w:tcPr>
            <w:tcW w:w="343" w:type="pct"/>
            <w:tcBorders>
              <w:top w:val="nil"/>
              <w:left w:val="nil"/>
              <w:bottom w:val="nil"/>
              <w:right w:val="nil"/>
            </w:tcBorders>
            <w:shd w:val="clear" w:color="000000" w:fill="F2F2F2"/>
            <w:noWrap/>
            <w:vAlign w:val="bottom"/>
            <w:hideMark/>
          </w:tcPr>
          <w:p w14:paraId="0C7721E9" w14:textId="77777777" w:rsidR="001E091E" w:rsidRPr="001E091E" w:rsidRDefault="001E091E" w:rsidP="001E091E">
            <w:pPr>
              <w:spacing w:after="0" w:line="240" w:lineRule="auto"/>
              <w:rPr>
                <w:rFonts w:ascii="Arial" w:eastAsia="Times New Roman" w:hAnsi="Arial" w:cs="Arial"/>
                <w:b/>
                <w:bCs/>
                <w:i/>
                <w:iCs/>
                <w:sz w:val="18"/>
                <w:szCs w:val="18"/>
                <w:lang w:eastAsia="hr-HR"/>
              </w:rPr>
            </w:pPr>
            <w:r w:rsidRPr="001E091E">
              <w:rPr>
                <w:rFonts w:ascii="Arial" w:eastAsia="Times New Roman" w:hAnsi="Arial" w:cs="Arial"/>
                <w:b/>
                <w:bCs/>
                <w:i/>
                <w:iCs/>
                <w:sz w:val="18"/>
                <w:szCs w:val="18"/>
                <w:lang w:eastAsia="hr-HR"/>
              </w:rPr>
              <w:t>9</w:t>
            </w:r>
          </w:p>
        </w:tc>
        <w:tc>
          <w:tcPr>
            <w:tcW w:w="1741" w:type="pct"/>
            <w:tcBorders>
              <w:top w:val="nil"/>
              <w:left w:val="nil"/>
              <w:bottom w:val="nil"/>
              <w:right w:val="nil"/>
            </w:tcBorders>
            <w:shd w:val="clear" w:color="000000" w:fill="F2F2F2"/>
            <w:noWrap/>
            <w:vAlign w:val="bottom"/>
            <w:hideMark/>
          </w:tcPr>
          <w:p w14:paraId="515CAEC0"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Višak prihoda iz prethodnih godina</w:t>
            </w:r>
          </w:p>
        </w:tc>
        <w:tc>
          <w:tcPr>
            <w:tcW w:w="625" w:type="pct"/>
            <w:tcBorders>
              <w:top w:val="nil"/>
              <w:left w:val="nil"/>
              <w:bottom w:val="nil"/>
              <w:right w:val="nil"/>
            </w:tcBorders>
            <w:shd w:val="clear" w:color="000000" w:fill="F2F2F2"/>
            <w:noWrap/>
            <w:vAlign w:val="bottom"/>
            <w:hideMark/>
          </w:tcPr>
          <w:p w14:paraId="6BA8E40C"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203.409,78</w:t>
            </w:r>
          </w:p>
        </w:tc>
        <w:tc>
          <w:tcPr>
            <w:tcW w:w="624" w:type="pct"/>
            <w:tcBorders>
              <w:top w:val="nil"/>
              <w:left w:val="nil"/>
              <w:bottom w:val="nil"/>
              <w:right w:val="nil"/>
            </w:tcBorders>
            <w:shd w:val="clear" w:color="000000" w:fill="F2F2F2"/>
            <w:noWrap/>
            <w:vAlign w:val="bottom"/>
            <w:hideMark/>
          </w:tcPr>
          <w:p w14:paraId="49419A91" w14:textId="77777777" w:rsidR="001E091E" w:rsidRPr="001E091E" w:rsidRDefault="001E091E" w:rsidP="001E091E">
            <w:pPr>
              <w:spacing w:after="0" w:line="240" w:lineRule="auto"/>
              <w:jc w:val="right"/>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480.348,01</w:t>
            </w:r>
          </w:p>
        </w:tc>
        <w:tc>
          <w:tcPr>
            <w:tcW w:w="556" w:type="pct"/>
            <w:tcBorders>
              <w:top w:val="nil"/>
              <w:left w:val="nil"/>
              <w:bottom w:val="nil"/>
              <w:right w:val="nil"/>
            </w:tcBorders>
            <w:shd w:val="clear" w:color="000000" w:fill="F2F2F2"/>
            <w:noWrap/>
            <w:vAlign w:val="bottom"/>
            <w:hideMark/>
          </w:tcPr>
          <w:p w14:paraId="74D39067" w14:textId="77777777" w:rsidR="001E091E" w:rsidRPr="001E091E" w:rsidRDefault="001E091E" w:rsidP="001E091E">
            <w:pPr>
              <w:spacing w:after="0" w:line="240" w:lineRule="auto"/>
              <w:jc w:val="right"/>
              <w:rPr>
                <w:rFonts w:ascii="Arial" w:eastAsia="Times New Roman" w:hAnsi="Arial" w:cs="Arial"/>
                <w:b/>
                <w:bCs/>
                <w:color w:val="000000"/>
                <w:sz w:val="18"/>
                <w:szCs w:val="18"/>
                <w:lang w:eastAsia="hr-HR"/>
              </w:rPr>
            </w:pPr>
            <w:r w:rsidRPr="001E091E">
              <w:rPr>
                <w:rFonts w:ascii="Arial" w:eastAsia="Times New Roman" w:hAnsi="Arial" w:cs="Arial"/>
                <w:b/>
                <w:bCs/>
                <w:color w:val="000000"/>
                <w:sz w:val="18"/>
                <w:szCs w:val="18"/>
                <w:lang w:eastAsia="hr-HR"/>
              </w:rPr>
              <w:t>227.343</w:t>
            </w:r>
          </w:p>
        </w:tc>
        <w:tc>
          <w:tcPr>
            <w:tcW w:w="555" w:type="pct"/>
            <w:tcBorders>
              <w:top w:val="nil"/>
              <w:left w:val="nil"/>
              <w:bottom w:val="nil"/>
              <w:right w:val="nil"/>
            </w:tcBorders>
            <w:shd w:val="clear" w:color="000000" w:fill="F2F2F2"/>
            <w:noWrap/>
            <w:vAlign w:val="bottom"/>
            <w:hideMark/>
          </w:tcPr>
          <w:p w14:paraId="7357B68D"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c>
          <w:tcPr>
            <w:tcW w:w="556" w:type="pct"/>
            <w:tcBorders>
              <w:top w:val="nil"/>
              <w:left w:val="nil"/>
              <w:bottom w:val="nil"/>
              <w:right w:val="nil"/>
            </w:tcBorders>
            <w:shd w:val="clear" w:color="000000" w:fill="F2F2F2"/>
            <w:noWrap/>
            <w:vAlign w:val="bottom"/>
            <w:hideMark/>
          </w:tcPr>
          <w:p w14:paraId="0703383C" w14:textId="77777777" w:rsidR="001E091E" w:rsidRPr="001E091E" w:rsidRDefault="001E091E" w:rsidP="001E091E">
            <w:pPr>
              <w:spacing w:after="0" w:line="240" w:lineRule="auto"/>
              <w:rPr>
                <w:rFonts w:ascii="Arial" w:eastAsia="Times New Roman" w:hAnsi="Arial" w:cs="Arial"/>
                <w:b/>
                <w:bCs/>
                <w:sz w:val="18"/>
                <w:szCs w:val="18"/>
                <w:lang w:eastAsia="hr-HR"/>
              </w:rPr>
            </w:pPr>
            <w:r w:rsidRPr="001E091E">
              <w:rPr>
                <w:rFonts w:ascii="Arial" w:eastAsia="Times New Roman" w:hAnsi="Arial" w:cs="Arial"/>
                <w:b/>
                <w:bCs/>
                <w:sz w:val="18"/>
                <w:szCs w:val="18"/>
                <w:lang w:eastAsia="hr-HR"/>
              </w:rPr>
              <w:t> </w:t>
            </w:r>
          </w:p>
        </w:tc>
      </w:tr>
      <w:tr w:rsidR="001E091E" w:rsidRPr="001E091E" w14:paraId="5A2DB99E" w14:textId="77777777" w:rsidTr="001E091E">
        <w:trPr>
          <w:trHeight w:val="300"/>
        </w:trPr>
        <w:tc>
          <w:tcPr>
            <w:tcW w:w="343" w:type="pct"/>
            <w:tcBorders>
              <w:top w:val="nil"/>
              <w:left w:val="nil"/>
              <w:bottom w:val="nil"/>
              <w:right w:val="nil"/>
            </w:tcBorders>
            <w:shd w:val="clear" w:color="000000" w:fill="FFFFFF"/>
            <w:noWrap/>
            <w:vAlign w:val="bottom"/>
            <w:hideMark/>
          </w:tcPr>
          <w:p w14:paraId="1749F728"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911</w:t>
            </w:r>
          </w:p>
        </w:tc>
        <w:tc>
          <w:tcPr>
            <w:tcW w:w="1741" w:type="pct"/>
            <w:tcBorders>
              <w:top w:val="nil"/>
              <w:left w:val="nil"/>
              <w:bottom w:val="nil"/>
              <w:right w:val="nil"/>
            </w:tcBorders>
            <w:noWrap/>
            <w:vAlign w:val="bottom"/>
            <w:hideMark/>
          </w:tcPr>
          <w:p w14:paraId="0B9B7E78"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općih prihoda i primitaka iz prethodnih godina</w:t>
            </w:r>
          </w:p>
        </w:tc>
        <w:tc>
          <w:tcPr>
            <w:tcW w:w="625" w:type="pct"/>
            <w:tcBorders>
              <w:top w:val="nil"/>
              <w:left w:val="nil"/>
              <w:bottom w:val="nil"/>
              <w:right w:val="nil"/>
            </w:tcBorders>
            <w:shd w:val="clear" w:color="000000" w:fill="FFFFFF"/>
            <w:noWrap/>
            <w:vAlign w:val="bottom"/>
            <w:hideMark/>
          </w:tcPr>
          <w:p w14:paraId="674F794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20.647,94</w:t>
            </w:r>
          </w:p>
        </w:tc>
        <w:tc>
          <w:tcPr>
            <w:tcW w:w="624" w:type="pct"/>
            <w:tcBorders>
              <w:top w:val="nil"/>
              <w:left w:val="nil"/>
              <w:bottom w:val="nil"/>
              <w:right w:val="nil"/>
            </w:tcBorders>
            <w:noWrap/>
            <w:vAlign w:val="bottom"/>
            <w:hideMark/>
          </w:tcPr>
          <w:p w14:paraId="6EEBFDF7"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220.428,01</w:t>
            </w:r>
          </w:p>
        </w:tc>
        <w:tc>
          <w:tcPr>
            <w:tcW w:w="556" w:type="pct"/>
            <w:tcBorders>
              <w:top w:val="nil"/>
              <w:left w:val="nil"/>
              <w:bottom w:val="nil"/>
              <w:right w:val="nil"/>
            </w:tcBorders>
            <w:noWrap/>
            <w:vAlign w:val="bottom"/>
            <w:hideMark/>
          </w:tcPr>
          <w:p w14:paraId="6E7AEBE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67.184</w:t>
            </w:r>
          </w:p>
        </w:tc>
        <w:tc>
          <w:tcPr>
            <w:tcW w:w="555" w:type="pct"/>
            <w:tcBorders>
              <w:top w:val="nil"/>
              <w:left w:val="nil"/>
              <w:bottom w:val="nil"/>
              <w:right w:val="nil"/>
            </w:tcBorders>
            <w:noWrap/>
            <w:vAlign w:val="bottom"/>
            <w:hideMark/>
          </w:tcPr>
          <w:p w14:paraId="7CB82061"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3EBF1D0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D1784ED" w14:textId="77777777" w:rsidTr="001E091E">
        <w:trPr>
          <w:trHeight w:val="540"/>
        </w:trPr>
        <w:tc>
          <w:tcPr>
            <w:tcW w:w="343" w:type="pct"/>
            <w:tcBorders>
              <w:top w:val="nil"/>
              <w:left w:val="nil"/>
              <w:bottom w:val="nil"/>
              <w:right w:val="nil"/>
            </w:tcBorders>
            <w:shd w:val="clear" w:color="000000" w:fill="FFFFFF"/>
            <w:noWrap/>
            <w:vAlign w:val="bottom"/>
            <w:hideMark/>
          </w:tcPr>
          <w:p w14:paraId="2736BB0A"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9431</w:t>
            </w:r>
          </w:p>
        </w:tc>
        <w:tc>
          <w:tcPr>
            <w:tcW w:w="1741" w:type="pct"/>
            <w:tcBorders>
              <w:top w:val="nil"/>
              <w:left w:val="nil"/>
              <w:bottom w:val="nil"/>
              <w:right w:val="nil"/>
            </w:tcBorders>
            <w:vAlign w:val="bottom"/>
            <w:hideMark/>
          </w:tcPr>
          <w:p w14:paraId="79B243E6"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zakupa i prodaje državnog poljoprivrednpog zemljišta iz prethodnih godina</w:t>
            </w:r>
          </w:p>
        </w:tc>
        <w:tc>
          <w:tcPr>
            <w:tcW w:w="625" w:type="pct"/>
            <w:tcBorders>
              <w:top w:val="nil"/>
              <w:left w:val="nil"/>
              <w:bottom w:val="nil"/>
              <w:right w:val="nil"/>
            </w:tcBorders>
            <w:shd w:val="clear" w:color="000000" w:fill="FFFFFF"/>
            <w:noWrap/>
            <w:vAlign w:val="bottom"/>
            <w:hideMark/>
          </w:tcPr>
          <w:p w14:paraId="46E3C385"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39,00</w:t>
            </w:r>
          </w:p>
        </w:tc>
        <w:tc>
          <w:tcPr>
            <w:tcW w:w="624" w:type="pct"/>
            <w:tcBorders>
              <w:top w:val="nil"/>
              <w:left w:val="nil"/>
              <w:bottom w:val="nil"/>
              <w:right w:val="nil"/>
            </w:tcBorders>
            <w:noWrap/>
            <w:vAlign w:val="bottom"/>
            <w:hideMark/>
          </w:tcPr>
          <w:p w14:paraId="2AD08DA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1DD5F17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19.379,00</w:t>
            </w:r>
          </w:p>
        </w:tc>
        <w:tc>
          <w:tcPr>
            <w:tcW w:w="555" w:type="pct"/>
            <w:tcBorders>
              <w:top w:val="nil"/>
              <w:left w:val="nil"/>
              <w:bottom w:val="nil"/>
              <w:right w:val="nil"/>
            </w:tcBorders>
            <w:noWrap/>
            <w:vAlign w:val="bottom"/>
            <w:hideMark/>
          </w:tcPr>
          <w:p w14:paraId="339D40D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32CE47E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12D015EC" w14:textId="77777777" w:rsidTr="001E091E">
        <w:trPr>
          <w:trHeight w:val="585"/>
        </w:trPr>
        <w:tc>
          <w:tcPr>
            <w:tcW w:w="343" w:type="pct"/>
            <w:tcBorders>
              <w:top w:val="nil"/>
              <w:left w:val="nil"/>
              <w:bottom w:val="nil"/>
              <w:right w:val="nil"/>
            </w:tcBorders>
            <w:shd w:val="clear" w:color="000000" w:fill="FFFFFF"/>
            <w:noWrap/>
            <w:vAlign w:val="bottom"/>
            <w:hideMark/>
          </w:tcPr>
          <w:p w14:paraId="6A536F02"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9432</w:t>
            </w:r>
          </w:p>
        </w:tc>
        <w:tc>
          <w:tcPr>
            <w:tcW w:w="1741" w:type="pct"/>
            <w:tcBorders>
              <w:top w:val="nil"/>
              <w:left w:val="nil"/>
              <w:bottom w:val="nil"/>
              <w:right w:val="nil"/>
            </w:tcBorders>
            <w:vAlign w:val="bottom"/>
            <w:hideMark/>
          </w:tcPr>
          <w:p w14:paraId="1DD683AF"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 xml:space="preserve">Višak prihoda od naknade za ozakonjenje nezakonito izgrađene građevine </w:t>
            </w:r>
          </w:p>
        </w:tc>
        <w:tc>
          <w:tcPr>
            <w:tcW w:w="625" w:type="pct"/>
            <w:tcBorders>
              <w:top w:val="nil"/>
              <w:left w:val="nil"/>
              <w:bottom w:val="nil"/>
              <w:right w:val="nil"/>
            </w:tcBorders>
            <w:shd w:val="clear" w:color="000000" w:fill="FFFFFF"/>
            <w:noWrap/>
            <w:vAlign w:val="bottom"/>
            <w:hideMark/>
          </w:tcPr>
          <w:p w14:paraId="49868FE3"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4A4AE3F6"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36182EC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59</w:t>
            </w:r>
          </w:p>
        </w:tc>
        <w:tc>
          <w:tcPr>
            <w:tcW w:w="555" w:type="pct"/>
            <w:tcBorders>
              <w:top w:val="nil"/>
              <w:left w:val="nil"/>
              <w:bottom w:val="nil"/>
              <w:right w:val="nil"/>
            </w:tcBorders>
            <w:noWrap/>
            <w:vAlign w:val="bottom"/>
            <w:hideMark/>
          </w:tcPr>
          <w:p w14:paraId="58C877E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1DAC449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E8164CE" w14:textId="77777777" w:rsidTr="001E091E">
        <w:trPr>
          <w:trHeight w:val="585"/>
        </w:trPr>
        <w:tc>
          <w:tcPr>
            <w:tcW w:w="343" w:type="pct"/>
            <w:tcBorders>
              <w:top w:val="nil"/>
              <w:left w:val="nil"/>
              <w:bottom w:val="nil"/>
              <w:right w:val="nil"/>
            </w:tcBorders>
            <w:shd w:val="clear" w:color="000000" w:fill="FFFFFF"/>
            <w:noWrap/>
            <w:vAlign w:val="bottom"/>
            <w:hideMark/>
          </w:tcPr>
          <w:p w14:paraId="53E5BF66"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9433</w:t>
            </w:r>
          </w:p>
        </w:tc>
        <w:tc>
          <w:tcPr>
            <w:tcW w:w="1741" w:type="pct"/>
            <w:tcBorders>
              <w:top w:val="nil"/>
              <w:left w:val="nil"/>
              <w:bottom w:val="nil"/>
              <w:right w:val="nil"/>
            </w:tcBorders>
            <w:vAlign w:val="bottom"/>
            <w:hideMark/>
          </w:tcPr>
          <w:p w14:paraId="2FEC7C87"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naknade za promjenu namjene poljoprivrednog zemljišta</w:t>
            </w:r>
          </w:p>
        </w:tc>
        <w:tc>
          <w:tcPr>
            <w:tcW w:w="625" w:type="pct"/>
            <w:tcBorders>
              <w:top w:val="nil"/>
              <w:left w:val="nil"/>
              <w:bottom w:val="nil"/>
              <w:right w:val="nil"/>
            </w:tcBorders>
            <w:shd w:val="clear" w:color="000000" w:fill="FFFFFF"/>
            <w:noWrap/>
            <w:vAlign w:val="bottom"/>
            <w:hideMark/>
          </w:tcPr>
          <w:p w14:paraId="1E72240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10,00</w:t>
            </w:r>
          </w:p>
        </w:tc>
        <w:tc>
          <w:tcPr>
            <w:tcW w:w="624" w:type="pct"/>
            <w:tcBorders>
              <w:top w:val="nil"/>
              <w:left w:val="nil"/>
              <w:bottom w:val="nil"/>
              <w:right w:val="nil"/>
            </w:tcBorders>
            <w:noWrap/>
            <w:vAlign w:val="bottom"/>
            <w:hideMark/>
          </w:tcPr>
          <w:p w14:paraId="1BDD0A5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09E297BB"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54E3988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3A5F6AB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07206817" w14:textId="77777777" w:rsidTr="001E091E">
        <w:trPr>
          <w:trHeight w:val="300"/>
        </w:trPr>
        <w:tc>
          <w:tcPr>
            <w:tcW w:w="343" w:type="pct"/>
            <w:tcBorders>
              <w:top w:val="nil"/>
              <w:left w:val="nil"/>
              <w:bottom w:val="nil"/>
              <w:right w:val="nil"/>
            </w:tcBorders>
            <w:shd w:val="clear" w:color="000000" w:fill="FFFFFF"/>
            <w:noWrap/>
            <w:vAlign w:val="bottom"/>
            <w:hideMark/>
          </w:tcPr>
          <w:p w14:paraId="0504FCCB"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9434</w:t>
            </w:r>
          </w:p>
        </w:tc>
        <w:tc>
          <w:tcPr>
            <w:tcW w:w="1741" w:type="pct"/>
            <w:tcBorders>
              <w:top w:val="nil"/>
              <w:left w:val="nil"/>
              <w:bottom w:val="nil"/>
              <w:right w:val="nil"/>
            </w:tcBorders>
            <w:noWrap/>
            <w:vAlign w:val="bottom"/>
            <w:hideMark/>
          </w:tcPr>
          <w:p w14:paraId="2B62B5F0"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vodnog doprinosa</w:t>
            </w:r>
          </w:p>
        </w:tc>
        <w:tc>
          <w:tcPr>
            <w:tcW w:w="625" w:type="pct"/>
            <w:tcBorders>
              <w:top w:val="nil"/>
              <w:left w:val="nil"/>
              <w:bottom w:val="nil"/>
              <w:right w:val="nil"/>
            </w:tcBorders>
            <w:shd w:val="clear" w:color="000000" w:fill="FFFFFF"/>
            <w:noWrap/>
            <w:vAlign w:val="bottom"/>
            <w:hideMark/>
          </w:tcPr>
          <w:p w14:paraId="04EA88E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81,00</w:t>
            </w:r>
          </w:p>
        </w:tc>
        <w:tc>
          <w:tcPr>
            <w:tcW w:w="624" w:type="pct"/>
            <w:tcBorders>
              <w:top w:val="nil"/>
              <w:left w:val="nil"/>
              <w:bottom w:val="nil"/>
              <w:right w:val="nil"/>
            </w:tcBorders>
            <w:noWrap/>
            <w:vAlign w:val="bottom"/>
            <w:hideMark/>
          </w:tcPr>
          <w:p w14:paraId="349237F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687AE8B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4E3E5500"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484FB465"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0C4C7BB" w14:textId="77777777" w:rsidTr="001E091E">
        <w:trPr>
          <w:trHeight w:val="300"/>
        </w:trPr>
        <w:tc>
          <w:tcPr>
            <w:tcW w:w="343" w:type="pct"/>
            <w:tcBorders>
              <w:top w:val="nil"/>
              <w:left w:val="nil"/>
              <w:bottom w:val="nil"/>
              <w:right w:val="nil"/>
            </w:tcBorders>
            <w:shd w:val="clear" w:color="000000" w:fill="FFFFFF"/>
            <w:noWrap/>
            <w:vAlign w:val="bottom"/>
            <w:hideMark/>
          </w:tcPr>
          <w:p w14:paraId="0145E85E"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9435</w:t>
            </w:r>
          </w:p>
        </w:tc>
        <w:tc>
          <w:tcPr>
            <w:tcW w:w="1741" w:type="pct"/>
            <w:tcBorders>
              <w:top w:val="nil"/>
              <w:left w:val="nil"/>
              <w:bottom w:val="nil"/>
              <w:right w:val="nil"/>
            </w:tcBorders>
            <w:noWrap/>
            <w:vAlign w:val="bottom"/>
            <w:hideMark/>
          </w:tcPr>
          <w:p w14:paraId="71EFFF7D"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doprinosa za šume iz prethodnih godina</w:t>
            </w:r>
          </w:p>
        </w:tc>
        <w:tc>
          <w:tcPr>
            <w:tcW w:w="625" w:type="pct"/>
            <w:tcBorders>
              <w:top w:val="nil"/>
              <w:left w:val="nil"/>
              <w:bottom w:val="nil"/>
              <w:right w:val="nil"/>
            </w:tcBorders>
            <w:shd w:val="clear" w:color="000000" w:fill="FFFFFF"/>
            <w:noWrap/>
            <w:vAlign w:val="bottom"/>
            <w:hideMark/>
          </w:tcPr>
          <w:p w14:paraId="1F295819"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153.415,82</w:t>
            </w:r>
          </w:p>
        </w:tc>
        <w:tc>
          <w:tcPr>
            <w:tcW w:w="624" w:type="pct"/>
            <w:tcBorders>
              <w:top w:val="nil"/>
              <w:left w:val="nil"/>
              <w:bottom w:val="nil"/>
              <w:right w:val="nil"/>
            </w:tcBorders>
            <w:noWrap/>
            <w:vAlign w:val="bottom"/>
            <w:hideMark/>
          </w:tcPr>
          <w:p w14:paraId="10257580"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191.520,00</w:t>
            </w:r>
          </w:p>
        </w:tc>
        <w:tc>
          <w:tcPr>
            <w:tcW w:w="556" w:type="pct"/>
            <w:tcBorders>
              <w:top w:val="nil"/>
              <w:left w:val="nil"/>
              <w:bottom w:val="nil"/>
              <w:right w:val="nil"/>
            </w:tcBorders>
            <w:noWrap/>
            <w:vAlign w:val="bottom"/>
            <w:hideMark/>
          </w:tcPr>
          <w:p w14:paraId="08196EBE"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132.000</w:t>
            </w:r>
          </w:p>
        </w:tc>
        <w:tc>
          <w:tcPr>
            <w:tcW w:w="555" w:type="pct"/>
            <w:tcBorders>
              <w:top w:val="nil"/>
              <w:left w:val="nil"/>
              <w:bottom w:val="nil"/>
              <w:right w:val="nil"/>
            </w:tcBorders>
            <w:noWrap/>
            <w:vAlign w:val="bottom"/>
            <w:hideMark/>
          </w:tcPr>
          <w:p w14:paraId="52BA2E30"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4B8AC5FF"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12B15A9A" w14:textId="77777777" w:rsidTr="001E091E">
        <w:trPr>
          <w:trHeight w:val="300"/>
        </w:trPr>
        <w:tc>
          <w:tcPr>
            <w:tcW w:w="343" w:type="pct"/>
            <w:tcBorders>
              <w:top w:val="nil"/>
              <w:left w:val="nil"/>
              <w:bottom w:val="nil"/>
              <w:right w:val="nil"/>
            </w:tcBorders>
            <w:shd w:val="clear" w:color="000000" w:fill="FFFFFF"/>
            <w:noWrap/>
            <w:vAlign w:val="bottom"/>
            <w:hideMark/>
          </w:tcPr>
          <w:p w14:paraId="282F36C3"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9436</w:t>
            </w:r>
          </w:p>
        </w:tc>
        <w:tc>
          <w:tcPr>
            <w:tcW w:w="1741" w:type="pct"/>
            <w:tcBorders>
              <w:top w:val="nil"/>
              <w:left w:val="nil"/>
              <w:bottom w:val="nil"/>
              <w:right w:val="nil"/>
            </w:tcBorders>
            <w:noWrap/>
            <w:vAlign w:val="bottom"/>
            <w:hideMark/>
          </w:tcPr>
          <w:p w14:paraId="3654AAE9"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komunalnog doprinosa iz prethodnih godina</w:t>
            </w:r>
          </w:p>
        </w:tc>
        <w:tc>
          <w:tcPr>
            <w:tcW w:w="625" w:type="pct"/>
            <w:tcBorders>
              <w:top w:val="nil"/>
              <w:left w:val="nil"/>
              <w:bottom w:val="nil"/>
              <w:right w:val="nil"/>
            </w:tcBorders>
            <w:shd w:val="clear" w:color="000000" w:fill="FFFFFF"/>
            <w:noWrap/>
            <w:vAlign w:val="bottom"/>
            <w:hideMark/>
          </w:tcPr>
          <w:p w14:paraId="692D7ED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903,00</w:t>
            </w:r>
          </w:p>
        </w:tc>
        <w:tc>
          <w:tcPr>
            <w:tcW w:w="624" w:type="pct"/>
            <w:tcBorders>
              <w:top w:val="nil"/>
              <w:left w:val="nil"/>
              <w:bottom w:val="nil"/>
              <w:right w:val="nil"/>
            </w:tcBorders>
            <w:noWrap/>
            <w:vAlign w:val="bottom"/>
            <w:hideMark/>
          </w:tcPr>
          <w:p w14:paraId="1167E1EA"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9527F62"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4CEDC757"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9052E4B"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6A4EBD31" w14:textId="77777777" w:rsidTr="001E091E">
        <w:trPr>
          <w:trHeight w:val="300"/>
        </w:trPr>
        <w:tc>
          <w:tcPr>
            <w:tcW w:w="343" w:type="pct"/>
            <w:tcBorders>
              <w:top w:val="nil"/>
              <w:left w:val="nil"/>
              <w:bottom w:val="nil"/>
              <w:right w:val="nil"/>
            </w:tcBorders>
            <w:shd w:val="clear" w:color="000000" w:fill="FFFFFF"/>
            <w:noWrap/>
            <w:vAlign w:val="bottom"/>
            <w:hideMark/>
          </w:tcPr>
          <w:p w14:paraId="38ED936C"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9437</w:t>
            </w:r>
          </w:p>
        </w:tc>
        <w:tc>
          <w:tcPr>
            <w:tcW w:w="1741" w:type="pct"/>
            <w:tcBorders>
              <w:top w:val="nil"/>
              <w:left w:val="nil"/>
              <w:bottom w:val="nil"/>
              <w:right w:val="nil"/>
            </w:tcBorders>
            <w:noWrap/>
            <w:vAlign w:val="bottom"/>
            <w:hideMark/>
          </w:tcPr>
          <w:p w14:paraId="0D3D6909"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komunalne naknade iz prethodnih godina</w:t>
            </w:r>
          </w:p>
        </w:tc>
        <w:tc>
          <w:tcPr>
            <w:tcW w:w="625" w:type="pct"/>
            <w:tcBorders>
              <w:top w:val="nil"/>
              <w:left w:val="nil"/>
              <w:bottom w:val="nil"/>
              <w:right w:val="nil"/>
            </w:tcBorders>
            <w:shd w:val="clear" w:color="000000" w:fill="FFFFFF"/>
            <w:noWrap/>
            <w:vAlign w:val="bottom"/>
            <w:hideMark/>
          </w:tcPr>
          <w:p w14:paraId="07F326BC"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0,00</w:t>
            </w:r>
          </w:p>
        </w:tc>
        <w:tc>
          <w:tcPr>
            <w:tcW w:w="624" w:type="pct"/>
            <w:tcBorders>
              <w:top w:val="nil"/>
              <w:left w:val="nil"/>
              <w:bottom w:val="nil"/>
              <w:right w:val="nil"/>
            </w:tcBorders>
            <w:noWrap/>
            <w:vAlign w:val="bottom"/>
            <w:hideMark/>
          </w:tcPr>
          <w:p w14:paraId="1621B113"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2592D0EA"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6.371</w:t>
            </w:r>
          </w:p>
        </w:tc>
        <w:tc>
          <w:tcPr>
            <w:tcW w:w="555" w:type="pct"/>
            <w:tcBorders>
              <w:top w:val="nil"/>
              <w:left w:val="nil"/>
              <w:bottom w:val="nil"/>
              <w:right w:val="nil"/>
            </w:tcBorders>
            <w:noWrap/>
            <w:vAlign w:val="bottom"/>
            <w:hideMark/>
          </w:tcPr>
          <w:p w14:paraId="0C655E8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27E8196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2FF3F58" w14:textId="77777777" w:rsidTr="001E091E">
        <w:trPr>
          <w:trHeight w:val="300"/>
        </w:trPr>
        <w:tc>
          <w:tcPr>
            <w:tcW w:w="343" w:type="pct"/>
            <w:tcBorders>
              <w:top w:val="nil"/>
              <w:left w:val="nil"/>
              <w:bottom w:val="nil"/>
              <w:right w:val="nil"/>
            </w:tcBorders>
            <w:shd w:val="clear" w:color="000000" w:fill="FFFFFF"/>
            <w:noWrap/>
            <w:vAlign w:val="bottom"/>
            <w:hideMark/>
          </w:tcPr>
          <w:p w14:paraId="69BCE760"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9438</w:t>
            </w:r>
          </w:p>
        </w:tc>
        <w:tc>
          <w:tcPr>
            <w:tcW w:w="1741" w:type="pct"/>
            <w:tcBorders>
              <w:top w:val="nil"/>
              <w:left w:val="nil"/>
              <w:bottom w:val="nil"/>
              <w:right w:val="nil"/>
            </w:tcBorders>
            <w:noWrap/>
            <w:vAlign w:val="bottom"/>
            <w:hideMark/>
          </w:tcPr>
          <w:p w14:paraId="0F054145"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grobne nakade iz prethodnih godina</w:t>
            </w:r>
          </w:p>
        </w:tc>
        <w:tc>
          <w:tcPr>
            <w:tcW w:w="625" w:type="pct"/>
            <w:tcBorders>
              <w:top w:val="nil"/>
              <w:left w:val="nil"/>
              <w:bottom w:val="nil"/>
              <w:right w:val="nil"/>
            </w:tcBorders>
            <w:shd w:val="clear" w:color="000000" w:fill="FFFFFF"/>
            <w:noWrap/>
            <w:vAlign w:val="bottom"/>
            <w:hideMark/>
          </w:tcPr>
          <w:p w14:paraId="57A59D0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1340,62</w:t>
            </w:r>
          </w:p>
        </w:tc>
        <w:tc>
          <w:tcPr>
            <w:tcW w:w="624" w:type="pct"/>
            <w:tcBorders>
              <w:top w:val="nil"/>
              <w:left w:val="nil"/>
              <w:bottom w:val="nil"/>
              <w:right w:val="nil"/>
            </w:tcBorders>
            <w:noWrap/>
            <w:vAlign w:val="bottom"/>
            <w:hideMark/>
          </w:tcPr>
          <w:p w14:paraId="0786E347"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CC9CF51" w14:textId="3688B8A9"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119,48</w:t>
            </w:r>
          </w:p>
        </w:tc>
        <w:tc>
          <w:tcPr>
            <w:tcW w:w="555" w:type="pct"/>
            <w:tcBorders>
              <w:top w:val="nil"/>
              <w:left w:val="nil"/>
              <w:bottom w:val="nil"/>
              <w:right w:val="nil"/>
            </w:tcBorders>
            <w:noWrap/>
            <w:vAlign w:val="bottom"/>
            <w:hideMark/>
          </w:tcPr>
          <w:p w14:paraId="45233CED"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73E53C84"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4C50F1B" w14:textId="77777777" w:rsidTr="001E091E">
        <w:trPr>
          <w:trHeight w:val="300"/>
        </w:trPr>
        <w:tc>
          <w:tcPr>
            <w:tcW w:w="343" w:type="pct"/>
            <w:tcBorders>
              <w:top w:val="nil"/>
              <w:left w:val="nil"/>
              <w:bottom w:val="nil"/>
              <w:right w:val="nil"/>
            </w:tcBorders>
            <w:shd w:val="clear" w:color="000000" w:fill="FFFFFF"/>
            <w:noWrap/>
            <w:vAlign w:val="bottom"/>
            <w:hideMark/>
          </w:tcPr>
          <w:p w14:paraId="252DFF51"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9440</w:t>
            </w:r>
          </w:p>
        </w:tc>
        <w:tc>
          <w:tcPr>
            <w:tcW w:w="1741" w:type="pct"/>
            <w:tcBorders>
              <w:top w:val="nil"/>
              <w:left w:val="nil"/>
              <w:bottom w:val="nil"/>
              <w:right w:val="nil"/>
            </w:tcBorders>
            <w:noWrap/>
            <w:vAlign w:val="bottom"/>
            <w:hideMark/>
          </w:tcPr>
          <w:p w14:paraId="70A892ED"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prodaje državnih stanova iz prethodnih godina</w:t>
            </w:r>
          </w:p>
        </w:tc>
        <w:tc>
          <w:tcPr>
            <w:tcW w:w="625" w:type="pct"/>
            <w:tcBorders>
              <w:top w:val="nil"/>
              <w:left w:val="nil"/>
              <w:bottom w:val="nil"/>
              <w:right w:val="nil"/>
            </w:tcBorders>
            <w:shd w:val="clear" w:color="000000" w:fill="FFFFFF"/>
            <w:noWrap/>
            <w:vAlign w:val="bottom"/>
            <w:hideMark/>
          </w:tcPr>
          <w:p w14:paraId="0E197966"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0252F5BB" w14:textId="77777777" w:rsidR="001E091E" w:rsidRPr="001E091E" w:rsidRDefault="001E091E" w:rsidP="001E091E">
            <w:pPr>
              <w:spacing w:after="0" w:line="240" w:lineRule="auto"/>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43A9B8D6"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230</w:t>
            </w:r>
          </w:p>
        </w:tc>
        <w:tc>
          <w:tcPr>
            <w:tcW w:w="555" w:type="pct"/>
            <w:tcBorders>
              <w:top w:val="nil"/>
              <w:left w:val="nil"/>
              <w:bottom w:val="nil"/>
              <w:right w:val="nil"/>
            </w:tcBorders>
            <w:noWrap/>
            <w:vAlign w:val="bottom"/>
            <w:hideMark/>
          </w:tcPr>
          <w:p w14:paraId="6124C288"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A47D59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3F4EB2C2" w14:textId="77777777" w:rsidTr="001E091E">
        <w:trPr>
          <w:trHeight w:val="300"/>
        </w:trPr>
        <w:tc>
          <w:tcPr>
            <w:tcW w:w="343" w:type="pct"/>
            <w:tcBorders>
              <w:top w:val="nil"/>
              <w:left w:val="nil"/>
              <w:bottom w:val="nil"/>
              <w:right w:val="nil"/>
            </w:tcBorders>
            <w:shd w:val="clear" w:color="000000" w:fill="FFFFFF"/>
            <w:noWrap/>
            <w:vAlign w:val="bottom"/>
            <w:hideMark/>
          </w:tcPr>
          <w:p w14:paraId="06E1556E"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9513</w:t>
            </w:r>
          </w:p>
        </w:tc>
        <w:tc>
          <w:tcPr>
            <w:tcW w:w="1741" w:type="pct"/>
            <w:tcBorders>
              <w:top w:val="nil"/>
              <w:left w:val="nil"/>
              <w:bottom w:val="nil"/>
              <w:right w:val="nil"/>
            </w:tcBorders>
            <w:noWrap/>
            <w:vAlign w:val="bottom"/>
            <w:hideMark/>
          </w:tcPr>
          <w:p w14:paraId="0D970F8A"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Eu pomoći ( MROSP)</w:t>
            </w:r>
          </w:p>
        </w:tc>
        <w:tc>
          <w:tcPr>
            <w:tcW w:w="625" w:type="pct"/>
            <w:tcBorders>
              <w:top w:val="nil"/>
              <w:left w:val="nil"/>
              <w:bottom w:val="nil"/>
              <w:right w:val="nil"/>
            </w:tcBorders>
            <w:shd w:val="clear" w:color="000000" w:fill="FFFFFF"/>
            <w:noWrap/>
            <w:vAlign w:val="bottom"/>
            <w:hideMark/>
          </w:tcPr>
          <w:p w14:paraId="773BEBE9"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50D62E1F"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18.400,00</w:t>
            </w:r>
          </w:p>
        </w:tc>
        <w:tc>
          <w:tcPr>
            <w:tcW w:w="556" w:type="pct"/>
            <w:tcBorders>
              <w:top w:val="nil"/>
              <w:left w:val="nil"/>
              <w:bottom w:val="nil"/>
              <w:right w:val="nil"/>
            </w:tcBorders>
            <w:noWrap/>
            <w:vAlign w:val="bottom"/>
            <w:hideMark/>
          </w:tcPr>
          <w:p w14:paraId="43B44B6E"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5" w:type="pct"/>
            <w:tcBorders>
              <w:top w:val="nil"/>
              <w:left w:val="nil"/>
              <w:bottom w:val="nil"/>
              <w:right w:val="nil"/>
            </w:tcBorders>
            <w:noWrap/>
            <w:vAlign w:val="bottom"/>
            <w:hideMark/>
          </w:tcPr>
          <w:p w14:paraId="76BE9193"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07E3B3B6"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711847F3" w14:textId="77777777" w:rsidTr="001E091E">
        <w:trPr>
          <w:trHeight w:val="300"/>
        </w:trPr>
        <w:tc>
          <w:tcPr>
            <w:tcW w:w="343" w:type="pct"/>
            <w:tcBorders>
              <w:top w:val="nil"/>
              <w:left w:val="nil"/>
              <w:bottom w:val="nil"/>
              <w:right w:val="nil"/>
            </w:tcBorders>
            <w:shd w:val="clear" w:color="000000" w:fill="FFFFFF"/>
            <w:noWrap/>
            <w:vAlign w:val="bottom"/>
            <w:hideMark/>
          </w:tcPr>
          <w:p w14:paraId="492C8216"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9520</w:t>
            </w:r>
          </w:p>
        </w:tc>
        <w:tc>
          <w:tcPr>
            <w:tcW w:w="1741" w:type="pct"/>
            <w:tcBorders>
              <w:top w:val="nil"/>
              <w:left w:val="nil"/>
              <w:bottom w:val="nil"/>
              <w:right w:val="nil"/>
            </w:tcBorders>
            <w:noWrap/>
            <w:vAlign w:val="bottom"/>
            <w:hideMark/>
          </w:tcPr>
          <w:p w14:paraId="4B875604"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fiskalnog izravnanja</w:t>
            </w:r>
          </w:p>
        </w:tc>
        <w:tc>
          <w:tcPr>
            <w:tcW w:w="625" w:type="pct"/>
            <w:tcBorders>
              <w:top w:val="nil"/>
              <w:left w:val="nil"/>
              <w:bottom w:val="nil"/>
              <w:right w:val="nil"/>
            </w:tcBorders>
            <w:shd w:val="clear" w:color="000000" w:fill="FFFFFF"/>
            <w:noWrap/>
            <w:vAlign w:val="bottom"/>
            <w:hideMark/>
          </w:tcPr>
          <w:p w14:paraId="21FBB0FF"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26.514,40</w:t>
            </w:r>
          </w:p>
        </w:tc>
        <w:tc>
          <w:tcPr>
            <w:tcW w:w="624" w:type="pct"/>
            <w:tcBorders>
              <w:top w:val="nil"/>
              <w:left w:val="nil"/>
              <w:bottom w:val="nil"/>
              <w:right w:val="nil"/>
            </w:tcBorders>
            <w:noWrap/>
            <w:vAlign w:val="bottom"/>
            <w:hideMark/>
          </w:tcPr>
          <w:p w14:paraId="4FC1DC6F"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5B327832"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3A3A094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F81DC73"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A2BC283" w14:textId="77777777" w:rsidTr="001E091E">
        <w:trPr>
          <w:trHeight w:val="300"/>
        </w:trPr>
        <w:tc>
          <w:tcPr>
            <w:tcW w:w="343" w:type="pct"/>
            <w:tcBorders>
              <w:top w:val="nil"/>
              <w:left w:val="nil"/>
              <w:bottom w:val="nil"/>
              <w:right w:val="nil"/>
            </w:tcBorders>
            <w:shd w:val="clear" w:color="000000" w:fill="FFFFFF"/>
            <w:noWrap/>
            <w:vAlign w:val="bottom"/>
            <w:hideMark/>
          </w:tcPr>
          <w:p w14:paraId="4B8D29DE" w14:textId="77777777" w:rsidR="001E091E" w:rsidRPr="001E091E" w:rsidRDefault="001E091E" w:rsidP="001E091E">
            <w:pPr>
              <w:spacing w:after="0" w:line="240" w:lineRule="auto"/>
              <w:rPr>
                <w:rFonts w:ascii="Arial" w:eastAsia="Times New Roman" w:hAnsi="Arial" w:cs="Arial"/>
                <w:i/>
                <w:iCs/>
                <w:sz w:val="18"/>
                <w:szCs w:val="18"/>
                <w:lang w:eastAsia="hr-HR"/>
              </w:rPr>
            </w:pPr>
            <w:r w:rsidRPr="001E091E">
              <w:rPr>
                <w:rFonts w:ascii="Arial" w:eastAsia="Times New Roman" w:hAnsi="Arial" w:cs="Arial"/>
                <w:i/>
                <w:iCs/>
                <w:sz w:val="18"/>
                <w:szCs w:val="18"/>
                <w:lang w:eastAsia="hr-HR"/>
              </w:rPr>
              <w:t>9522</w:t>
            </w:r>
          </w:p>
        </w:tc>
        <w:tc>
          <w:tcPr>
            <w:tcW w:w="1741" w:type="pct"/>
            <w:tcBorders>
              <w:top w:val="nil"/>
              <w:left w:val="nil"/>
              <w:bottom w:val="nil"/>
              <w:right w:val="nil"/>
            </w:tcBorders>
            <w:noWrap/>
            <w:vAlign w:val="bottom"/>
            <w:hideMark/>
          </w:tcPr>
          <w:p w14:paraId="018BF568"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iz prošlih godina MRRFEU</w:t>
            </w:r>
          </w:p>
        </w:tc>
        <w:tc>
          <w:tcPr>
            <w:tcW w:w="625" w:type="pct"/>
            <w:tcBorders>
              <w:top w:val="nil"/>
              <w:left w:val="nil"/>
              <w:bottom w:val="nil"/>
              <w:right w:val="nil"/>
            </w:tcBorders>
            <w:shd w:val="clear" w:color="000000" w:fill="FFFFFF"/>
            <w:noWrap/>
            <w:vAlign w:val="bottom"/>
            <w:hideMark/>
          </w:tcPr>
          <w:p w14:paraId="71523C64"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458,00</w:t>
            </w:r>
          </w:p>
        </w:tc>
        <w:tc>
          <w:tcPr>
            <w:tcW w:w="624" w:type="pct"/>
            <w:tcBorders>
              <w:top w:val="nil"/>
              <w:left w:val="nil"/>
              <w:bottom w:val="nil"/>
              <w:right w:val="nil"/>
            </w:tcBorders>
            <w:noWrap/>
            <w:vAlign w:val="bottom"/>
            <w:hideMark/>
          </w:tcPr>
          <w:p w14:paraId="7AE3CF92"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109F1A8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5" w:type="pct"/>
            <w:tcBorders>
              <w:top w:val="nil"/>
              <w:left w:val="nil"/>
              <w:bottom w:val="nil"/>
              <w:right w:val="nil"/>
            </w:tcBorders>
            <w:noWrap/>
            <w:vAlign w:val="bottom"/>
            <w:hideMark/>
          </w:tcPr>
          <w:p w14:paraId="42C9D568"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540CD63D"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5AD12438" w14:textId="77777777" w:rsidTr="001E091E">
        <w:trPr>
          <w:trHeight w:val="300"/>
        </w:trPr>
        <w:tc>
          <w:tcPr>
            <w:tcW w:w="343" w:type="pct"/>
            <w:tcBorders>
              <w:top w:val="nil"/>
              <w:left w:val="nil"/>
              <w:bottom w:val="nil"/>
              <w:right w:val="nil"/>
            </w:tcBorders>
            <w:noWrap/>
            <w:vAlign w:val="bottom"/>
            <w:hideMark/>
          </w:tcPr>
          <w:p w14:paraId="5BD205E9"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9523</w:t>
            </w:r>
          </w:p>
        </w:tc>
        <w:tc>
          <w:tcPr>
            <w:tcW w:w="1741" w:type="pct"/>
            <w:tcBorders>
              <w:top w:val="nil"/>
              <w:left w:val="nil"/>
              <w:bottom w:val="nil"/>
              <w:right w:val="nil"/>
            </w:tcBorders>
            <w:noWrap/>
            <w:vAlign w:val="bottom"/>
            <w:hideMark/>
          </w:tcPr>
          <w:p w14:paraId="2339B22F"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iz prošlih godina MPUGDI</w:t>
            </w:r>
          </w:p>
        </w:tc>
        <w:tc>
          <w:tcPr>
            <w:tcW w:w="625" w:type="pct"/>
            <w:tcBorders>
              <w:top w:val="nil"/>
              <w:left w:val="nil"/>
              <w:bottom w:val="nil"/>
              <w:right w:val="nil"/>
            </w:tcBorders>
            <w:shd w:val="clear" w:color="000000" w:fill="FFFFFF"/>
            <w:noWrap/>
            <w:vAlign w:val="bottom"/>
            <w:hideMark/>
          </w:tcPr>
          <w:p w14:paraId="7775762F" w14:textId="77777777" w:rsidR="001E091E" w:rsidRPr="001E091E" w:rsidRDefault="001E091E" w:rsidP="001E091E">
            <w:pPr>
              <w:spacing w:after="0" w:line="240" w:lineRule="auto"/>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 </w:t>
            </w:r>
          </w:p>
        </w:tc>
        <w:tc>
          <w:tcPr>
            <w:tcW w:w="624" w:type="pct"/>
            <w:tcBorders>
              <w:top w:val="nil"/>
              <w:left w:val="nil"/>
              <w:bottom w:val="nil"/>
              <w:right w:val="nil"/>
            </w:tcBorders>
            <w:noWrap/>
            <w:vAlign w:val="bottom"/>
            <w:hideMark/>
          </w:tcPr>
          <w:p w14:paraId="7043E35B" w14:textId="77777777" w:rsidR="001E091E" w:rsidRPr="001E091E" w:rsidRDefault="001E091E" w:rsidP="001E091E">
            <w:pPr>
              <w:spacing w:after="0" w:line="240" w:lineRule="auto"/>
              <w:jc w:val="right"/>
              <w:rPr>
                <w:rFonts w:ascii="Arial" w:eastAsia="Times New Roman" w:hAnsi="Arial" w:cs="Arial"/>
                <w:sz w:val="18"/>
                <w:szCs w:val="18"/>
                <w:lang w:eastAsia="hr-HR"/>
              </w:rPr>
            </w:pPr>
            <w:r w:rsidRPr="001E091E">
              <w:rPr>
                <w:rFonts w:ascii="Arial" w:eastAsia="Times New Roman" w:hAnsi="Arial" w:cs="Arial"/>
                <w:sz w:val="18"/>
                <w:szCs w:val="18"/>
                <w:lang w:eastAsia="hr-HR"/>
              </w:rPr>
              <w:t>50.000,00</w:t>
            </w:r>
          </w:p>
        </w:tc>
        <w:tc>
          <w:tcPr>
            <w:tcW w:w="556" w:type="pct"/>
            <w:tcBorders>
              <w:top w:val="nil"/>
              <w:left w:val="nil"/>
              <w:bottom w:val="nil"/>
              <w:right w:val="nil"/>
            </w:tcBorders>
            <w:noWrap/>
            <w:vAlign w:val="bottom"/>
            <w:hideMark/>
          </w:tcPr>
          <w:p w14:paraId="777604AE" w14:textId="77777777" w:rsidR="001E091E" w:rsidRPr="001E091E" w:rsidRDefault="001E091E" w:rsidP="001E091E">
            <w:pPr>
              <w:spacing w:after="0" w:line="240" w:lineRule="auto"/>
              <w:jc w:val="right"/>
              <w:rPr>
                <w:rFonts w:ascii="Arial" w:eastAsia="Times New Roman" w:hAnsi="Arial" w:cs="Arial"/>
                <w:sz w:val="18"/>
                <w:szCs w:val="18"/>
                <w:lang w:eastAsia="hr-HR"/>
              </w:rPr>
            </w:pPr>
          </w:p>
        </w:tc>
        <w:tc>
          <w:tcPr>
            <w:tcW w:w="555" w:type="pct"/>
            <w:tcBorders>
              <w:top w:val="nil"/>
              <w:left w:val="nil"/>
              <w:bottom w:val="nil"/>
              <w:right w:val="nil"/>
            </w:tcBorders>
            <w:noWrap/>
            <w:vAlign w:val="bottom"/>
            <w:hideMark/>
          </w:tcPr>
          <w:p w14:paraId="059E7356"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2ABB61EA"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r w:rsidR="001E091E" w:rsidRPr="001E091E" w14:paraId="416D3682" w14:textId="77777777" w:rsidTr="001E091E">
        <w:trPr>
          <w:trHeight w:val="300"/>
        </w:trPr>
        <w:tc>
          <w:tcPr>
            <w:tcW w:w="343" w:type="pct"/>
            <w:tcBorders>
              <w:top w:val="nil"/>
              <w:left w:val="nil"/>
              <w:bottom w:val="nil"/>
              <w:right w:val="nil"/>
            </w:tcBorders>
            <w:noWrap/>
            <w:vAlign w:val="bottom"/>
            <w:hideMark/>
          </w:tcPr>
          <w:p w14:paraId="24675BA0"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9526</w:t>
            </w:r>
          </w:p>
        </w:tc>
        <w:tc>
          <w:tcPr>
            <w:tcW w:w="1741" w:type="pct"/>
            <w:tcBorders>
              <w:top w:val="nil"/>
              <w:left w:val="nil"/>
              <w:bottom w:val="nil"/>
              <w:right w:val="nil"/>
            </w:tcBorders>
            <w:noWrap/>
            <w:vAlign w:val="bottom"/>
            <w:hideMark/>
          </w:tcPr>
          <w:p w14:paraId="2C32D674" w14:textId="77777777" w:rsidR="001E091E" w:rsidRPr="001E091E" w:rsidRDefault="001E091E" w:rsidP="001E091E">
            <w:pPr>
              <w:spacing w:after="0" w:line="240" w:lineRule="auto"/>
              <w:rPr>
                <w:rFonts w:ascii="Arial" w:eastAsia="Times New Roman" w:hAnsi="Arial" w:cs="Arial"/>
                <w:sz w:val="18"/>
                <w:szCs w:val="18"/>
                <w:lang w:eastAsia="hr-HR"/>
              </w:rPr>
            </w:pPr>
            <w:r w:rsidRPr="001E091E">
              <w:rPr>
                <w:rFonts w:ascii="Arial" w:eastAsia="Times New Roman" w:hAnsi="Arial" w:cs="Arial"/>
                <w:sz w:val="18"/>
                <w:szCs w:val="18"/>
                <w:lang w:eastAsia="hr-HR"/>
              </w:rPr>
              <w:t>Višak prihoda od Brodsko posavske županije</w:t>
            </w:r>
          </w:p>
        </w:tc>
        <w:tc>
          <w:tcPr>
            <w:tcW w:w="625" w:type="pct"/>
            <w:tcBorders>
              <w:top w:val="nil"/>
              <w:left w:val="nil"/>
              <w:bottom w:val="nil"/>
              <w:right w:val="nil"/>
            </w:tcBorders>
            <w:noWrap/>
            <w:vAlign w:val="bottom"/>
            <w:hideMark/>
          </w:tcPr>
          <w:p w14:paraId="3559E500" w14:textId="77777777" w:rsidR="001E091E" w:rsidRPr="001E091E" w:rsidRDefault="001E091E" w:rsidP="001E091E">
            <w:pPr>
              <w:spacing w:after="0" w:line="240" w:lineRule="auto"/>
              <w:rPr>
                <w:rFonts w:ascii="Arial" w:eastAsia="Times New Roman" w:hAnsi="Arial" w:cs="Arial"/>
                <w:sz w:val="18"/>
                <w:szCs w:val="18"/>
                <w:lang w:eastAsia="hr-HR"/>
              </w:rPr>
            </w:pPr>
          </w:p>
        </w:tc>
        <w:tc>
          <w:tcPr>
            <w:tcW w:w="624" w:type="pct"/>
            <w:tcBorders>
              <w:top w:val="nil"/>
              <w:left w:val="nil"/>
              <w:bottom w:val="nil"/>
              <w:right w:val="nil"/>
            </w:tcBorders>
            <w:noWrap/>
            <w:vAlign w:val="bottom"/>
            <w:hideMark/>
          </w:tcPr>
          <w:p w14:paraId="54B30811"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c>
          <w:tcPr>
            <w:tcW w:w="556" w:type="pct"/>
            <w:tcBorders>
              <w:top w:val="nil"/>
              <w:left w:val="nil"/>
              <w:bottom w:val="nil"/>
              <w:right w:val="nil"/>
            </w:tcBorders>
            <w:noWrap/>
            <w:vAlign w:val="bottom"/>
            <w:hideMark/>
          </w:tcPr>
          <w:p w14:paraId="7349508F"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r w:rsidRPr="001E091E">
              <w:rPr>
                <w:rFonts w:ascii="Arial" w:eastAsia="Times New Roman" w:hAnsi="Arial" w:cs="Arial"/>
                <w:color w:val="000000"/>
                <w:sz w:val="18"/>
                <w:szCs w:val="18"/>
                <w:lang w:eastAsia="hr-HR"/>
              </w:rPr>
              <w:t>1.000</w:t>
            </w:r>
          </w:p>
        </w:tc>
        <w:tc>
          <w:tcPr>
            <w:tcW w:w="555" w:type="pct"/>
            <w:tcBorders>
              <w:top w:val="nil"/>
              <w:left w:val="nil"/>
              <w:bottom w:val="nil"/>
              <w:right w:val="nil"/>
            </w:tcBorders>
            <w:noWrap/>
            <w:vAlign w:val="bottom"/>
            <w:hideMark/>
          </w:tcPr>
          <w:p w14:paraId="5EA47CBA" w14:textId="77777777" w:rsidR="001E091E" w:rsidRPr="001E091E" w:rsidRDefault="001E091E" w:rsidP="001E091E">
            <w:pPr>
              <w:spacing w:after="0" w:line="240" w:lineRule="auto"/>
              <w:jc w:val="right"/>
              <w:rPr>
                <w:rFonts w:ascii="Arial" w:eastAsia="Times New Roman" w:hAnsi="Arial" w:cs="Arial"/>
                <w:color w:val="000000"/>
                <w:sz w:val="18"/>
                <w:szCs w:val="18"/>
                <w:lang w:eastAsia="hr-HR"/>
              </w:rPr>
            </w:pPr>
          </w:p>
        </w:tc>
        <w:tc>
          <w:tcPr>
            <w:tcW w:w="556" w:type="pct"/>
            <w:tcBorders>
              <w:top w:val="nil"/>
              <w:left w:val="nil"/>
              <w:bottom w:val="nil"/>
              <w:right w:val="nil"/>
            </w:tcBorders>
            <w:noWrap/>
            <w:vAlign w:val="bottom"/>
            <w:hideMark/>
          </w:tcPr>
          <w:p w14:paraId="6751D24C" w14:textId="77777777" w:rsidR="001E091E" w:rsidRPr="001E091E" w:rsidRDefault="001E091E" w:rsidP="001E091E">
            <w:pPr>
              <w:spacing w:after="0" w:line="240" w:lineRule="auto"/>
              <w:rPr>
                <w:rFonts w:ascii="Times New Roman" w:eastAsia="Times New Roman" w:hAnsi="Times New Roman" w:cs="Times New Roman"/>
                <w:sz w:val="20"/>
                <w:szCs w:val="20"/>
                <w:lang w:eastAsia="hr-HR"/>
              </w:rPr>
            </w:pPr>
          </w:p>
        </w:tc>
      </w:tr>
    </w:tbl>
    <w:p w14:paraId="252655B0" w14:textId="77777777" w:rsidR="003A4003" w:rsidRDefault="003A4003" w:rsidP="00864C4F">
      <w:pPr>
        <w:jc w:val="center"/>
        <w:rPr>
          <w:rFonts w:ascii="Arial" w:hAnsi="Arial" w:cs="Arial"/>
          <w:sz w:val="20"/>
          <w:szCs w:val="20"/>
        </w:rPr>
      </w:pPr>
    </w:p>
    <w:p w14:paraId="2B8F4EED" w14:textId="77777777" w:rsidR="003A4003" w:rsidRDefault="003A4003" w:rsidP="00864C4F">
      <w:pPr>
        <w:jc w:val="center"/>
        <w:rPr>
          <w:rFonts w:ascii="Arial" w:hAnsi="Arial" w:cs="Arial"/>
          <w:sz w:val="20"/>
          <w:szCs w:val="20"/>
        </w:rPr>
      </w:pPr>
    </w:p>
    <w:p w14:paraId="7687AABC" w14:textId="77777777" w:rsidR="001E091E" w:rsidRDefault="001E091E" w:rsidP="00864C4F">
      <w:pPr>
        <w:jc w:val="center"/>
        <w:rPr>
          <w:rFonts w:ascii="Arial" w:hAnsi="Arial" w:cs="Arial"/>
          <w:sz w:val="20"/>
          <w:szCs w:val="20"/>
        </w:rPr>
      </w:pPr>
    </w:p>
    <w:p w14:paraId="30B97E7C" w14:textId="77777777" w:rsidR="001E091E" w:rsidRDefault="001E091E" w:rsidP="00864C4F">
      <w:pPr>
        <w:jc w:val="center"/>
        <w:rPr>
          <w:rFonts w:ascii="Arial" w:hAnsi="Arial" w:cs="Arial"/>
          <w:sz w:val="20"/>
          <w:szCs w:val="20"/>
        </w:rPr>
      </w:pPr>
    </w:p>
    <w:p w14:paraId="28A97218" w14:textId="77777777" w:rsidR="001E091E" w:rsidRPr="001E091E" w:rsidRDefault="001E091E" w:rsidP="001E091E">
      <w:pPr>
        <w:spacing w:after="0" w:line="240" w:lineRule="auto"/>
        <w:jc w:val="center"/>
        <w:rPr>
          <w:rFonts w:ascii="Arial" w:eastAsia="Times New Roman" w:hAnsi="Arial" w:cs="Arial"/>
          <w:color w:val="000000"/>
          <w:lang w:eastAsia="hr-HR"/>
        </w:rPr>
      </w:pPr>
      <w:r w:rsidRPr="001E091E">
        <w:rPr>
          <w:rFonts w:ascii="Arial" w:eastAsia="Times New Roman" w:hAnsi="Arial" w:cs="Arial"/>
          <w:color w:val="000000"/>
          <w:lang w:eastAsia="hr-HR"/>
        </w:rPr>
        <w:t>A3. RASHODI PREMA FUNKCIJSKOJ KLASIFIKACIJI</w:t>
      </w:r>
    </w:p>
    <w:p w14:paraId="54026C5F" w14:textId="77777777" w:rsidR="001E091E" w:rsidRDefault="001E091E" w:rsidP="00864C4F">
      <w:pPr>
        <w:jc w:val="center"/>
        <w:rPr>
          <w:rFonts w:ascii="Arial" w:hAnsi="Arial" w:cs="Arial"/>
          <w:sz w:val="20"/>
          <w:szCs w:val="20"/>
        </w:rPr>
      </w:pPr>
    </w:p>
    <w:tbl>
      <w:tblPr>
        <w:tblW w:w="5704" w:type="pct"/>
        <w:tblInd w:w="-426" w:type="dxa"/>
        <w:tblLayout w:type="fixed"/>
        <w:tblLook w:val="04A0" w:firstRow="1" w:lastRow="0" w:firstColumn="1" w:lastColumn="0" w:noHBand="0" w:noVBand="1"/>
      </w:tblPr>
      <w:tblGrid>
        <w:gridCol w:w="694"/>
        <w:gridCol w:w="3703"/>
        <w:gridCol w:w="1275"/>
        <w:gridCol w:w="1275"/>
        <w:gridCol w:w="1134"/>
        <w:gridCol w:w="1134"/>
        <w:gridCol w:w="1134"/>
      </w:tblGrid>
      <w:tr w:rsidR="007121FB" w:rsidRPr="001E091E" w14:paraId="7402E2ED" w14:textId="77777777" w:rsidTr="007121FB">
        <w:trPr>
          <w:trHeight w:val="915"/>
        </w:trPr>
        <w:tc>
          <w:tcPr>
            <w:tcW w:w="335" w:type="pct"/>
            <w:tcBorders>
              <w:top w:val="single" w:sz="4" w:space="0" w:color="auto"/>
              <w:left w:val="nil"/>
              <w:bottom w:val="single" w:sz="4" w:space="0" w:color="auto"/>
              <w:right w:val="nil"/>
            </w:tcBorders>
            <w:shd w:val="clear" w:color="000000" w:fill="FFF2CC"/>
            <w:vAlign w:val="bottom"/>
            <w:hideMark/>
          </w:tcPr>
          <w:p w14:paraId="03CD128A" w14:textId="77777777" w:rsidR="001E091E" w:rsidRPr="001E091E" w:rsidRDefault="001E091E" w:rsidP="001E091E">
            <w:pPr>
              <w:spacing w:after="0" w:line="240" w:lineRule="auto"/>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RAZRED / SKUPINA</w:t>
            </w:r>
          </w:p>
        </w:tc>
        <w:tc>
          <w:tcPr>
            <w:tcW w:w="1789" w:type="pct"/>
            <w:tcBorders>
              <w:top w:val="single" w:sz="4" w:space="0" w:color="auto"/>
              <w:left w:val="nil"/>
              <w:bottom w:val="single" w:sz="4" w:space="0" w:color="auto"/>
              <w:right w:val="nil"/>
            </w:tcBorders>
            <w:shd w:val="clear" w:color="000000" w:fill="FFF2CC"/>
            <w:noWrap/>
            <w:vAlign w:val="center"/>
            <w:hideMark/>
          </w:tcPr>
          <w:p w14:paraId="6D4CEC21" w14:textId="77777777" w:rsidR="001E091E" w:rsidRPr="001E091E" w:rsidRDefault="001E091E" w:rsidP="001E091E">
            <w:pPr>
              <w:spacing w:after="0" w:line="240" w:lineRule="auto"/>
              <w:jc w:val="center"/>
              <w:rPr>
                <w:rFonts w:ascii="Arial" w:eastAsia="Times New Roman" w:hAnsi="Arial" w:cs="Arial"/>
                <w:color w:val="000000"/>
                <w:sz w:val="16"/>
                <w:szCs w:val="16"/>
                <w:lang w:eastAsia="hr-HR"/>
              </w:rPr>
            </w:pPr>
            <w:r w:rsidRPr="001E091E">
              <w:rPr>
                <w:rFonts w:ascii="Arial" w:eastAsia="Times New Roman" w:hAnsi="Arial" w:cs="Arial"/>
                <w:color w:val="000000"/>
                <w:sz w:val="16"/>
                <w:szCs w:val="16"/>
                <w:lang w:eastAsia="hr-HR"/>
              </w:rPr>
              <w:t>NAZIV IZVORA</w:t>
            </w:r>
          </w:p>
        </w:tc>
        <w:tc>
          <w:tcPr>
            <w:tcW w:w="616" w:type="pct"/>
            <w:tcBorders>
              <w:top w:val="single" w:sz="4" w:space="0" w:color="auto"/>
              <w:left w:val="nil"/>
              <w:bottom w:val="single" w:sz="4" w:space="0" w:color="auto"/>
              <w:right w:val="nil"/>
            </w:tcBorders>
            <w:shd w:val="clear" w:color="000000" w:fill="FFF2CC"/>
            <w:vAlign w:val="bottom"/>
            <w:hideMark/>
          </w:tcPr>
          <w:p w14:paraId="3B0BB070"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IZVRŠENJE/  OSTVARENJE 2024.</w:t>
            </w:r>
          </w:p>
        </w:tc>
        <w:tc>
          <w:tcPr>
            <w:tcW w:w="616" w:type="pct"/>
            <w:tcBorders>
              <w:top w:val="single" w:sz="4" w:space="0" w:color="auto"/>
              <w:left w:val="nil"/>
              <w:bottom w:val="single" w:sz="4" w:space="0" w:color="auto"/>
              <w:right w:val="nil"/>
            </w:tcBorders>
            <w:shd w:val="clear" w:color="000000" w:fill="FFF2CC"/>
            <w:vAlign w:val="bottom"/>
            <w:hideMark/>
          </w:tcPr>
          <w:p w14:paraId="4A7C9BAB"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PLAN 2025.</w:t>
            </w:r>
          </w:p>
        </w:tc>
        <w:tc>
          <w:tcPr>
            <w:tcW w:w="548" w:type="pct"/>
            <w:tcBorders>
              <w:top w:val="single" w:sz="4" w:space="0" w:color="auto"/>
              <w:left w:val="nil"/>
              <w:bottom w:val="single" w:sz="4" w:space="0" w:color="auto"/>
              <w:right w:val="nil"/>
            </w:tcBorders>
            <w:shd w:val="clear" w:color="000000" w:fill="FFF2CC"/>
            <w:vAlign w:val="bottom"/>
            <w:hideMark/>
          </w:tcPr>
          <w:p w14:paraId="296CC6F0"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PRIJEDLOG PRORAČUNA ZA 2026.</w:t>
            </w:r>
          </w:p>
        </w:tc>
        <w:tc>
          <w:tcPr>
            <w:tcW w:w="548" w:type="pct"/>
            <w:tcBorders>
              <w:top w:val="single" w:sz="4" w:space="0" w:color="auto"/>
              <w:left w:val="nil"/>
              <w:bottom w:val="single" w:sz="4" w:space="0" w:color="auto"/>
              <w:right w:val="nil"/>
            </w:tcBorders>
            <w:shd w:val="clear" w:color="000000" w:fill="FFF2CC"/>
            <w:vAlign w:val="bottom"/>
            <w:hideMark/>
          </w:tcPr>
          <w:p w14:paraId="4D18BA88"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2027.</w:t>
            </w:r>
          </w:p>
        </w:tc>
        <w:tc>
          <w:tcPr>
            <w:tcW w:w="548" w:type="pct"/>
            <w:tcBorders>
              <w:top w:val="single" w:sz="4" w:space="0" w:color="auto"/>
              <w:left w:val="nil"/>
              <w:bottom w:val="single" w:sz="4" w:space="0" w:color="auto"/>
              <w:right w:val="nil"/>
            </w:tcBorders>
            <w:shd w:val="clear" w:color="000000" w:fill="FFF2CC"/>
            <w:vAlign w:val="bottom"/>
            <w:hideMark/>
          </w:tcPr>
          <w:p w14:paraId="48B8C8F9" w14:textId="77777777" w:rsidR="001E091E" w:rsidRPr="001E091E" w:rsidRDefault="001E091E" w:rsidP="001E091E">
            <w:pPr>
              <w:spacing w:after="0" w:line="240" w:lineRule="auto"/>
              <w:jc w:val="center"/>
              <w:rPr>
                <w:rFonts w:ascii="Arial" w:eastAsia="Times New Roman" w:hAnsi="Arial" w:cs="Arial"/>
                <w:sz w:val="14"/>
                <w:szCs w:val="14"/>
                <w:lang w:eastAsia="hr-HR"/>
              </w:rPr>
            </w:pPr>
            <w:r w:rsidRPr="001E091E">
              <w:rPr>
                <w:rFonts w:ascii="Arial" w:eastAsia="Times New Roman" w:hAnsi="Arial" w:cs="Arial"/>
                <w:sz w:val="14"/>
                <w:szCs w:val="14"/>
                <w:lang w:eastAsia="hr-HR"/>
              </w:rPr>
              <w:t>PROJEKCIJA  PRORAČUNA ZA 2028</w:t>
            </w:r>
          </w:p>
        </w:tc>
      </w:tr>
      <w:tr w:rsidR="007121FB" w:rsidRPr="001E091E" w14:paraId="363C6D57" w14:textId="77777777" w:rsidTr="007121FB">
        <w:trPr>
          <w:trHeight w:val="300"/>
        </w:trPr>
        <w:tc>
          <w:tcPr>
            <w:tcW w:w="335" w:type="pct"/>
            <w:tcBorders>
              <w:top w:val="nil"/>
              <w:left w:val="nil"/>
              <w:bottom w:val="nil"/>
              <w:right w:val="nil"/>
            </w:tcBorders>
            <w:shd w:val="clear" w:color="000000" w:fill="D9D9D9"/>
            <w:vAlign w:val="bottom"/>
            <w:hideMark/>
          </w:tcPr>
          <w:p w14:paraId="2DC8A29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 </w:t>
            </w:r>
          </w:p>
        </w:tc>
        <w:tc>
          <w:tcPr>
            <w:tcW w:w="1789" w:type="pct"/>
            <w:tcBorders>
              <w:top w:val="nil"/>
              <w:left w:val="nil"/>
              <w:bottom w:val="nil"/>
              <w:right w:val="nil"/>
            </w:tcBorders>
            <w:shd w:val="clear" w:color="000000" w:fill="D9D9D9"/>
            <w:vAlign w:val="bottom"/>
            <w:hideMark/>
          </w:tcPr>
          <w:p w14:paraId="05119A47"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UKUPNO RASHODI</w:t>
            </w:r>
          </w:p>
        </w:tc>
        <w:tc>
          <w:tcPr>
            <w:tcW w:w="616" w:type="pct"/>
            <w:tcBorders>
              <w:top w:val="nil"/>
              <w:left w:val="nil"/>
              <w:bottom w:val="nil"/>
              <w:right w:val="nil"/>
            </w:tcBorders>
            <w:shd w:val="clear" w:color="000000" w:fill="D9D9D9"/>
            <w:vAlign w:val="bottom"/>
            <w:hideMark/>
          </w:tcPr>
          <w:p w14:paraId="0F58441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1.166.221,64</w:t>
            </w:r>
          </w:p>
        </w:tc>
        <w:tc>
          <w:tcPr>
            <w:tcW w:w="616" w:type="pct"/>
            <w:tcBorders>
              <w:top w:val="nil"/>
              <w:left w:val="nil"/>
              <w:bottom w:val="nil"/>
              <w:right w:val="nil"/>
            </w:tcBorders>
            <w:shd w:val="clear" w:color="000000" w:fill="D9D9D9"/>
            <w:vAlign w:val="bottom"/>
            <w:hideMark/>
          </w:tcPr>
          <w:p w14:paraId="483956A9" w14:textId="162CDF15"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w:t>
            </w:r>
            <w:r>
              <w:rPr>
                <w:rFonts w:ascii="Arial" w:eastAsia="Times New Roman" w:hAnsi="Arial" w:cs="Arial"/>
                <w:b/>
                <w:bCs/>
                <w:sz w:val="16"/>
                <w:szCs w:val="16"/>
                <w:lang w:eastAsia="hr-HR"/>
              </w:rPr>
              <w:t>.</w:t>
            </w:r>
            <w:r w:rsidRPr="001E091E">
              <w:rPr>
                <w:rFonts w:ascii="Arial" w:eastAsia="Times New Roman" w:hAnsi="Arial" w:cs="Arial"/>
                <w:b/>
                <w:bCs/>
                <w:sz w:val="16"/>
                <w:szCs w:val="16"/>
                <w:lang w:eastAsia="hr-HR"/>
              </w:rPr>
              <w:t>602</w:t>
            </w:r>
            <w:r>
              <w:rPr>
                <w:rFonts w:ascii="Arial" w:eastAsia="Times New Roman" w:hAnsi="Arial" w:cs="Arial"/>
                <w:b/>
                <w:bCs/>
                <w:sz w:val="16"/>
                <w:szCs w:val="16"/>
                <w:lang w:eastAsia="hr-HR"/>
              </w:rPr>
              <w:t>.</w:t>
            </w:r>
            <w:r w:rsidRPr="001E091E">
              <w:rPr>
                <w:rFonts w:ascii="Arial" w:eastAsia="Times New Roman" w:hAnsi="Arial" w:cs="Arial"/>
                <w:b/>
                <w:bCs/>
                <w:sz w:val="16"/>
                <w:szCs w:val="16"/>
                <w:lang w:eastAsia="hr-HR"/>
              </w:rPr>
              <w:t>598,44</w:t>
            </w:r>
          </w:p>
        </w:tc>
        <w:tc>
          <w:tcPr>
            <w:tcW w:w="548" w:type="pct"/>
            <w:tcBorders>
              <w:top w:val="nil"/>
              <w:left w:val="nil"/>
              <w:bottom w:val="nil"/>
              <w:right w:val="nil"/>
            </w:tcBorders>
            <w:shd w:val="clear" w:color="000000" w:fill="D9D9D9"/>
            <w:vAlign w:val="bottom"/>
            <w:hideMark/>
          </w:tcPr>
          <w:p w14:paraId="5ABE7A9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1.288.776</w:t>
            </w:r>
          </w:p>
        </w:tc>
        <w:tc>
          <w:tcPr>
            <w:tcW w:w="548" w:type="pct"/>
            <w:tcBorders>
              <w:top w:val="nil"/>
              <w:left w:val="nil"/>
              <w:bottom w:val="nil"/>
              <w:right w:val="nil"/>
            </w:tcBorders>
            <w:shd w:val="clear" w:color="000000" w:fill="D9D9D9"/>
            <w:vAlign w:val="bottom"/>
            <w:hideMark/>
          </w:tcPr>
          <w:p w14:paraId="5871F3F5"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1.979.123</w:t>
            </w:r>
          </w:p>
        </w:tc>
        <w:tc>
          <w:tcPr>
            <w:tcW w:w="548" w:type="pct"/>
            <w:tcBorders>
              <w:top w:val="nil"/>
              <w:left w:val="nil"/>
              <w:bottom w:val="nil"/>
              <w:right w:val="nil"/>
            </w:tcBorders>
            <w:shd w:val="clear" w:color="000000" w:fill="D9D9D9"/>
            <w:vAlign w:val="bottom"/>
            <w:hideMark/>
          </w:tcPr>
          <w:p w14:paraId="26A8D69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841.773</w:t>
            </w:r>
          </w:p>
        </w:tc>
      </w:tr>
      <w:tr w:rsidR="007121FB" w:rsidRPr="001E091E" w14:paraId="2D676510" w14:textId="77777777" w:rsidTr="007121FB">
        <w:trPr>
          <w:trHeight w:val="300"/>
        </w:trPr>
        <w:tc>
          <w:tcPr>
            <w:tcW w:w="335" w:type="pct"/>
            <w:tcBorders>
              <w:top w:val="nil"/>
              <w:left w:val="nil"/>
              <w:bottom w:val="nil"/>
              <w:right w:val="nil"/>
            </w:tcBorders>
            <w:shd w:val="clear" w:color="000000" w:fill="F2F2F2"/>
            <w:noWrap/>
            <w:vAlign w:val="bottom"/>
            <w:hideMark/>
          </w:tcPr>
          <w:p w14:paraId="473B7554"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01</w:t>
            </w:r>
          </w:p>
        </w:tc>
        <w:tc>
          <w:tcPr>
            <w:tcW w:w="1789" w:type="pct"/>
            <w:tcBorders>
              <w:top w:val="nil"/>
              <w:left w:val="nil"/>
              <w:bottom w:val="nil"/>
              <w:right w:val="nil"/>
            </w:tcBorders>
            <w:shd w:val="clear" w:color="000000" w:fill="F2F2F2"/>
            <w:vAlign w:val="bottom"/>
            <w:hideMark/>
          </w:tcPr>
          <w:p w14:paraId="4F10DF5F"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Opće javne usluge</w:t>
            </w:r>
          </w:p>
        </w:tc>
        <w:tc>
          <w:tcPr>
            <w:tcW w:w="616" w:type="pct"/>
            <w:tcBorders>
              <w:top w:val="nil"/>
              <w:left w:val="nil"/>
              <w:bottom w:val="nil"/>
              <w:right w:val="nil"/>
            </w:tcBorders>
            <w:shd w:val="clear" w:color="000000" w:fill="F2F2F2"/>
            <w:noWrap/>
            <w:vAlign w:val="bottom"/>
            <w:hideMark/>
          </w:tcPr>
          <w:p w14:paraId="555620C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197.285,38</w:t>
            </w:r>
          </w:p>
        </w:tc>
        <w:tc>
          <w:tcPr>
            <w:tcW w:w="616" w:type="pct"/>
            <w:tcBorders>
              <w:top w:val="nil"/>
              <w:left w:val="nil"/>
              <w:bottom w:val="nil"/>
              <w:right w:val="nil"/>
            </w:tcBorders>
            <w:shd w:val="clear" w:color="000000" w:fill="F2F2F2"/>
            <w:noWrap/>
            <w:vAlign w:val="bottom"/>
            <w:hideMark/>
          </w:tcPr>
          <w:p w14:paraId="6433F690"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246.966</w:t>
            </w:r>
          </w:p>
        </w:tc>
        <w:tc>
          <w:tcPr>
            <w:tcW w:w="548" w:type="pct"/>
            <w:tcBorders>
              <w:top w:val="nil"/>
              <w:left w:val="nil"/>
              <w:bottom w:val="nil"/>
              <w:right w:val="nil"/>
            </w:tcBorders>
            <w:shd w:val="clear" w:color="000000" w:fill="F2F2F2"/>
            <w:noWrap/>
            <w:vAlign w:val="bottom"/>
            <w:hideMark/>
          </w:tcPr>
          <w:p w14:paraId="3886D9B7"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215.815</w:t>
            </w:r>
          </w:p>
        </w:tc>
        <w:tc>
          <w:tcPr>
            <w:tcW w:w="548" w:type="pct"/>
            <w:tcBorders>
              <w:top w:val="nil"/>
              <w:left w:val="nil"/>
              <w:bottom w:val="nil"/>
              <w:right w:val="nil"/>
            </w:tcBorders>
            <w:shd w:val="clear" w:color="000000" w:fill="F2F2F2"/>
            <w:noWrap/>
            <w:vAlign w:val="bottom"/>
            <w:hideMark/>
          </w:tcPr>
          <w:p w14:paraId="285B0E6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213.416</w:t>
            </w:r>
          </w:p>
        </w:tc>
        <w:tc>
          <w:tcPr>
            <w:tcW w:w="548" w:type="pct"/>
            <w:tcBorders>
              <w:top w:val="nil"/>
              <w:left w:val="nil"/>
              <w:bottom w:val="nil"/>
              <w:right w:val="nil"/>
            </w:tcBorders>
            <w:shd w:val="clear" w:color="000000" w:fill="F2F2F2"/>
            <w:noWrap/>
            <w:vAlign w:val="bottom"/>
            <w:hideMark/>
          </w:tcPr>
          <w:p w14:paraId="484580B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213.416</w:t>
            </w:r>
          </w:p>
        </w:tc>
      </w:tr>
      <w:tr w:rsidR="007121FB" w:rsidRPr="001E091E" w14:paraId="1BCD3536" w14:textId="77777777" w:rsidTr="007121FB">
        <w:trPr>
          <w:trHeight w:val="300"/>
        </w:trPr>
        <w:tc>
          <w:tcPr>
            <w:tcW w:w="335" w:type="pct"/>
            <w:tcBorders>
              <w:top w:val="nil"/>
              <w:left w:val="nil"/>
              <w:bottom w:val="nil"/>
              <w:right w:val="nil"/>
            </w:tcBorders>
            <w:shd w:val="clear" w:color="000000" w:fill="FFFFFF"/>
            <w:noWrap/>
            <w:vAlign w:val="bottom"/>
            <w:hideMark/>
          </w:tcPr>
          <w:p w14:paraId="729CF15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011</w:t>
            </w:r>
          </w:p>
        </w:tc>
        <w:tc>
          <w:tcPr>
            <w:tcW w:w="1789" w:type="pct"/>
            <w:tcBorders>
              <w:top w:val="nil"/>
              <w:left w:val="nil"/>
              <w:bottom w:val="nil"/>
              <w:right w:val="nil"/>
            </w:tcBorders>
            <w:vAlign w:val="bottom"/>
            <w:hideMark/>
          </w:tcPr>
          <w:p w14:paraId="09E2E72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Izvršna i zakonodavna tijela, financijski i fiskalni poslovi, vanjska politika</w:t>
            </w:r>
          </w:p>
        </w:tc>
        <w:tc>
          <w:tcPr>
            <w:tcW w:w="616" w:type="pct"/>
            <w:tcBorders>
              <w:top w:val="nil"/>
              <w:left w:val="nil"/>
              <w:bottom w:val="nil"/>
              <w:right w:val="nil"/>
            </w:tcBorders>
            <w:noWrap/>
            <w:vAlign w:val="bottom"/>
            <w:hideMark/>
          </w:tcPr>
          <w:p w14:paraId="60CB841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197.285</w:t>
            </w:r>
          </w:p>
        </w:tc>
        <w:tc>
          <w:tcPr>
            <w:tcW w:w="616" w:type="pct"/>
            <w:tcBorders>
              <w:top w:val="nil"/>
              <w:left w:val="nil"/>
              <w:bottom w:val="nil"/>
              <w:right w:val="nil"/>
            </w:tcBorders>
            <w:noWrap/>
            <w:vAlign w:val="bottom"/>
            <w:hideMark/>
          </w:tcPr>
          <w:p w14:paraId="7A97188E" w14:textId="56E2FDCF"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246</w:t>
            </w:r>
            <w:r w:rsidR="007121FB">
              <w:rPr>
                <w:rFonts w:ascii="Arial" w:eastAsia="Times New Roman" w:hAnsi="Arial" w:cs="Arial"/>
                <w:b/>
                <w:bCs/>
                <w:sz w:val="16"/>
                <w:szCs w:val="16"/>
                <w:lang w:eastAsia="hr-HR"/>
              </w:rPr>
              <w:t>.</w:t>
            </w:r>
            <w:r w:rsidRPr="001E091E">
              <w:rPr>
                <w:rFonts w:ascii="Arial" w:eastAsia="Times New Roman" w:hAnsi="Arial" w:cs="Arial"/>
                <w:b/>
                <w:bCs/>
                <w:sz w:val="16"/>
                <w:szCs w:val="16"/>
                <w:lang w:eastAsia="hr-HR"/>
              </w:rPr>
              <w:t>966,00</w:t>
            </w:r>
          </w:p>
        </w:tc>
        <w:tc>
          <w:tcPr>
            <w:tcW w:w="548" w:type="pct"/>
            <w:tcBorders>
              <w:top w:val="nil"/>
              <w:left w:val="nil"/>
              <w:bottom w:val="nil"/>
              <w:right w:val="nil"/>
            </w:tcBorders>
            <w:noWrap/>
            <w:vAlign w:val="bottom"/>
            <w:hideMark/>
          </w:tcPr>
          <w:p w14:paraId="1195F44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215.815</w:t>
            </w:r>
          </w:p>
        </w:tc>
        <w:tc>
          <w:tcPr>
            <w:tcW w:w="548" w:type="pct"/>
            <w:tcBorders>
              <w:top w:val="nil"/>
              <w:left w:val="nil"/>
              <w:bottom w:val="nil"/>
              <w:right w:val="nil"/>
            </w:tcBorders>
            <w:noWrap/>
            <w:vAlign w:val="bottom"/>
            <w:hideMark/>
          </w:tcPr>
          <w:p w14:paraId="40C80E0C"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213.416</w:t>
            </w:r>
          </w:p>
        </w:tc>
        <w:tc>
          <w:tcPr>
            <w:tcW w:w="548" w:type="pct"/>
            <w:tcBorders>
              <w:top w:val="nil"/>
              <w:left w:val="nil"/>
              <w:bottom w:val="nil"/>
              <w:right w:val="nil"/>
            </w:tcBorders>
            <w:noWrap/>
            <w:vAlign w:val="bottom"/>
            <w:hideMark/>
          </w:tcPr>
          <w:p w14:paraId="55CFB12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213.416</w:t>
            </w:r>
          </w:p>
        </w:tc>
      </w:tr>
      <w:tr w:rsidR="007121FB" w:rsidRPr="001E091E" w14:paraId="6C8617B1" w14:textId="77777777" w:rsidTr="007121FB">
        <w:trPr>
          <w:trHeight w:val="300"/>
        </w:trPr>
        <w:tc>
          <w:tcPr>
            <w:tcW w:w="335" w:type="pct"/>
            <w:tcBorders>
              <w:top w:val="nil"/>
              <w:left w:val="nil"/>
              <w:bottom w:val="nil"/>
              <w:right w:val="nil"/>
            </w:tcBorders>
            <w:shd w:val="clear" w:color="000000" w:fill="FFFFFF"/>
            <w:noWrap/>
            <w:vAlign w:val="bottom"/>
            <w:hideMark/>
          </w:tcPr>
          <w:p w14:paraId="2A7F29F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013</w:t>
            </w:r>
          </w:p>
        </w:tc>
        <w:tc>
          <w:tcPr>
            <w:tcW w:w="1789" w:type="pct"/>
            <w:tcBorders>
              <w:top w:val="nil"/>
              <w:left w:val="nil"/>
              <w:bottom w:val="nil"/>
              <w:right w:val="nil"/>
            </w:tcBorders>
            <w:vAlign w:val="bottom"/>
            <w:hideMark/>
          </w:tcPr>
          <w:p w14:paraId="6B7AB2C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Opće usluge</w:t>
            </w:r>
          </w:p>
        </w:tc>
        <w:tc>
          <w:tcPr>
            <w:tcW w:w="616" w:type="pct"/>
            <w:tcBorders>
              <w:top w:val="nil"/>
              <w:left w:val="nil"/>
              <w:bottom w:val="nil"/>
              <w:right w:val="nil"/>
            </w:tcBorders>
            <w:noWrap/>
            <w:vAlign w:val="bottom"/>
            <w:hideMark/>
          </w:tcPr>
          <w:p w14:paraId="5D29CE17"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27D438F9"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39A8286"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298E0EE5"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9DE3438"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5A570380" w14:textId="77777777" w:rsidTr="007121FB">
        <w:trPr>
          <w:trHeight w:val="300"/>
        </w:trPr>
        <w:tc>
          <w:tcPr>
            <w:tcW w:w="335" w:type="pct"/>
            <w:tcBorders>
              <w:top w:val="nil"/>
              <w:left w:val="nil"/>
              <w:bottom w:val="nil"/>
              <w:right w:val="nil"/>
            </w:tcBorders>
            <w:shd w:val="clear" w:color="000000" w:fill="FFFFFF"/>
            <w:noWrap/>
            <w:vAlign w:val="bottom"/>
            <w:hideMark/>
          </w:tcPr>
          <w:p w14:paraId="6F47C8D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016</w:t>
            </w:r>
          </w:p>
        </w:tc>
        <w:tc>
          <w:tcPr>
            <w:tcW w:w="1789" w:type="pct"/>
            <w:tcBorders>
              <w:top w:val="nil"/>
              <w:left w:val="nil"/>
              <w:bottom w:val="nil"/>
              <w:right w:val="nil"/>
            </w:tcBorders>
            <w:vAlign w:val="bottom"/>
            <w:hideMark/>
          </w:tcPr>
          <w:p w14:paraId="2FF12E3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Ostale javne usluge</w:t>
            </w:r>
          </w:p>
        </w:tc>
        <w:tc>
          <w:tcPr>
            <w:tcW w:w="616" w:type="pct"/>
            <w:tcBorders>
              <w:top w:val="nil"/>
              <w:left w:val="nil"/>
              <w:bottom w:val="nil"/>
              <w:right w:val="nil"/>
            </w:tcBorders>
            <w:noWrap/>
            <w:vAlign w:val="bottom"/>
            <w:hideMark/>
          </w:tcPr>
          <w:p w14:paraId="528781F2"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33910C10"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E8891E9"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38527827"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ED84835"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5EA67C3E" w14:textId="77777777" w:rsidTr="007121FB">
        <w:trPr>
          <w:trHeight w:val="300"/>
        </w:trPr>
        <w:tc>
          <w:tcPr>
            <w:tcW w:w="335" w:type="pct"/>
            <w:tcBorders>
              <w:top w:val="nil"/>
              <w:left w:val="nil"/>
              <w:bottom w:val="nil"/>
              <w:right w:val="nil"/>
            </w:tcBorders>
            <w:shd w:val="clear" w:color="000000" w:fill="F2F2F2"/>
            <w:noWrap/>
            <w:vAlign w:val="bottom"/>
            <w:hideMark/>
          </w:tcPr>
          <w:p w14:paraId="572E3511"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03</w:t>
            </w:r>
          </w:p>
        </w:tc>
        <w:tc>
          <w:tcPr>
            <w:tcW w:w="1789" w:type="pct"/>
            <w:tcBorders>
              <w:top w:val="nil"/>
              <w:left w:val="nil"/>
              <w:bottom w:val="nil"/>
              <w:right w:val="nil"/>
            </w:tcBorders>
            <w:shd w:val="clear" w:color="000000" w:fill="F2F2F2"/>
            <w:vAlign w:val="bottom"/>
            <w:hideMark/>
          </w:tcPr>
          <w:p w14:paraId="22B6B8C6"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Javni red i sigurnost</w:t>
            </w:r>
          </w:p>
        </w:tc>
        <w:tc>
          <w:tcPr>
            <w:tcW w:w="616" w:type="pct"/>
            <w:tcBorders>
              <w:top w:val="nil"/>
              <w:left w:val="nil"/>
              <w:bottom w:val="nil"/>
              <w:right w:val="nil"/>
            </w:tcBorders>
            <w:shd w:val="clear" w:color="000000" w:fill="F2F2F2"/>
            <w:noWrap/>
            <w:vAlign w:val="bottom"/>
            <w:hideMark/>
          </w:tcPr>
          <w:p w14:paraId="56DB577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37.261,42</w:t>
            </w:r>
          </w:p>
        </w:tc>
        <w:tc>
          <w:tcPr>
            <w:tcW w:w="616" w:type="pct"/>
            <w:tcBorders>
              <w:top w:val="nil"/>
              <w:left w:val="nil"/>
              <w:bottom w:val="nil"/>
              <w:right w:val="nil"/>
            </w:tcBorders>
            <w:shd w:val="clear" w:color="000000" w:fill="F2F2F2"/>
            <w:noWrap/>
            <w:vAlign w:val="bottom"/>
            <w:hideMark/>
          </w:tcPr>
          <w:p w14:paraId="37B7AB1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1.168.327</w:t>
            </w:r>
          </w:p>
        </w:tc>
        <w:tc>
          <w:tcPr>
            <w:tcW w:w="548" w:type="pct"/>
            <w:tcBorders>
              <w:top w:val="nil"/>
              <w:left w:val="nil"/>
              <w:bottom w:val="nil"/>
              <w:right w:val="nil"/>
            </w:tcBorders>
            <w:shd w:val="clear" w:color="000000" w:fill="F2F2F2"/>
            <w:noWrap/>
            <w:vAlign w:val="bottom"/>
            <w:hideMark/>
          </w:tcPr>
          <w:p w14:paraId="1C2BDEB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23.327</w:t>
            </w:r>
          </w:p>
        </w:tc>
        <w:tc>
          <w:tcPr>
            <w:tcW w:w="548" w:type="pct"/>
            <w:tcBorders>
              <w:top w:val="nil"/>
              <w:left w:val="nil"/>
              <w:bottom w:val="nil"/>
              <w:right w:val="nil"/>
            </w:tcBorders>
            <w:shd w:val="clear" w:color="000000" w:fill="F2F2F2"/>
            <w:noWrap/>
            <w:vAlign w:val="bottom"/>
            <w:hideMark/>
          </w:tcPr>
          <w:p w14:paraId="5A0CA76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1.157.327</w:t>
            </w:r>
          </w:p>
        </w:tc>
        <w:tc>
          <w:tcPr>
            <w:tcW w:w="548" w:type="pct"/>
            <w:tcBorders>
              <w:top w:val="nil"/>
              <w:left w:val="nil"/>
              <w:bottom w:val="nil"/>
              <w:right w:val="nil"/>
            </w:tcBorders>
            <w:shd w:val="clear" w:color="000000" w:fill="F2F2F2"/>
            <w:noWrap/>
            <w:vAlign w:val="bottom"/>
            <w:hideMark/>
          </w:tcPr>
          <w:p w14:paraId="327F748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17.327</w:t>
            </w:r>
          </w:p>
        </w:tc>
      </w:tr>
      <w:tr w:rsidR="007121FB" w:rsidRPr="001E091E" w14:paraId="6E010E2C" w14:textId="77777777" w:rsidTr="007121FB">
        <w:trPr>
          <w:trHeight w:val="300"/>
        </w:trPr>
        <w:tc>
          <w:tcPr>
            <w:tcW w:w="335" w:type="pct"/>
            <w:tcBorders>
              <w:top w:val="nil"/>
              <w:left w:val="nil"/>
              <w:bottom w:val="nil"/>
              <w:right w:val="nil"/>
            </w:tcBorders>
            <w:shd w:val="clear" w:color="000000" w:fill="FFFFFF"/>
            <w:noWrap/>
            <w:vAlign w:val="bottom"/>
            <w:hideMark/>
          </w:tcPr>
          <w:p w14:paraId="33F9338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032</w:t>
            </w:r>
          </w:p>
        </w:tc>
        <w:tc>
          <w:tcPr>
            <w:tcW w:w="1789" w:type="pct"/>
            <w:tcBorders>
              <w:top w:val="nil"/>
              <w:left w:val="nil"/>
              <w:bottom w:val="nil"/>
              <w:right w:val="nil"/>
            </w:tcBorders>
            <w:vAlign w:val="bottom"/>
            <w:hideMark/>
          </w:tcPr>
          <w:p w14:paraId="7A39EC06"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Usluge protupožarne zaštite</w:t>
            </w:r>
          </w:p>
        </w:tc>
        <w:tc>
          <w:tcPr>
            <w:tcW w:w="616" w:type="pct"/>
            <w:tcBorders>
              <w:top w:val="nil"/>
              <w:left w:val="nil"/>
              <w:bottom w:val="nil"/>
              <w:right w:val="nil"/>
            </w:tcBorders>
            <w:noWrap/>
            <w:vAlign w:val="bottom"/>
            <w:hideMark/>
          </w:tcPr>
          <w:p w14:paraId="1B208E4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37.261,42</w:t>
            </w:r>
          </w:p>
        </w:tc>
        <w:tc>
          <w:tcPr>
            <w:tcW w:w="616" w:type="pct"/>
            <w:tcBorders>
              <w:top w:val="nil"/>
              <w:left w:val="nil"/>
              <w:bottom w:val="nil"/>
              <w:right w:val="nil"/>
            </w:tcBorders>
            <w:noWrap/>
            <w:vAlign w:val="bottom"/>
            <w:hideMark/>
          </w:tcPr>
          <w:p w14:paraId="4AFFFE0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1.168.327</w:t>
            </w:r>
          </w:p>
        </w:tc>
        <w:tc>
          <w:tcPr>
            <w:tcW w:w="548" w:type="pct"/>
            <w:tcBorders>
              <w:top w:val="nil"/>
              <w:left w:val="nil"/>
              <w:bottom w:val="nil"/>
              <w:right w:val="nil"/>
            </w:tcBorders>
            <w:noWrap/>
            <w:vAlign w:val="bottom"/>
            <w:hideMark/>
          </w:tcPr>
          <w:p w14:paraId="59C06AF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23.327</w:t>
            </w:r>
          </w:p>
        </w:tc>
        <w:tc>
          <w:tcPr>
            <w:tcW w:w="548" w:type="pct"/>
            <w:tcBorders>
              <w:top w:val="nil"/>
              <w:left w:val="nil"/>
              <w:bottom w:val="nil"/>
              <w:right w:val="nil"/>
            </w:tcBorders>
            <w:noWrap/>
            <w:vAlign w:val="bottom"/>
            <w:hideMark/>
          </w:tcPr>
          <w:p w14:paraId="45D56B10"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1.157.327</w:t>
            </w:r>
          </w:p>
        </w:tc>
        <w:tc>
          <w:tcPr>
            <w:tcW w:w="548" w:type="pct"/>
            <w:tcBorders>
              <w:top w:val="nil"/>
              <w:left w:val="nil"/>
              <w:bottom w:val="nil"/>
              <w:right w:val="nil"/>
            </w:tcBorders>
            <w:noWrap/>
            <w:vAlign w:val="bottom"/>
            <w:hideMark/>
          </w:tcPr>
          <w:p w14:paraId="2779280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17.327</w:t>
            </w:r>
          </w:p>
        </w:tc>
      </w:tr>
      <w:tr w:rsidR="007121FB" w:rsidRPr="001E091E" w14:paraId="61A07AB1" w14:textId="77777777" w:rsidTr="007121FB">
        <w:trPr>
          <w:trHeight w:val="300"/>
        </w:trPr>
        <w:tc>
          <w:tcPr>
            <w:tcW w:w="335" w:type="pct"/>
            <w:tcBorders>
              <w:top w:val="nil"/>
              <w:left w:val="nil"/>
              <w:bottom w:val="nil"/>
              <w:right w:val="nil"/>
            </w:tcBorders>
            <w:shd w:val="clear" w:color="000000" w:fill="FFFFFF"/>
            <w:noWrap/>
            <w:vAlign w:val="bottom"/>
            <w:hideMark/>
          </w:tcPr>
          <w:p w14:paraId="39899D5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036</w:t>
            </w:r>
          </w:p>
        </w:tc>
        <w:tc>
          <w:tcPr>
            <w:tcW w:w="1789" w:type="pct"/>
            <w:tcBorders>
              <w:top w:val="nil"/>
              <w:left w:val="nil"/>
              <w:bottom w:val="nil"/>
              <w:right w:val="nil"/>
            </w:tcBorders>
            <w:vAlign w:val="bottom"/>
            <w:hideMark/>
          </w:tcPr>
          <w:p w14:paraId="6F65765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Rashodi za javni red i sigurnost koji nisu drugdje svrstano</w:t>
            </w:r>
          </w:p>
        </w:tc>
        <w:tc>
          <w:tcPr>
            <w:tcW w:w="616" w:type="pct"/>
            <w:tcBorders>
              <w:top w:val="nil"/>
              <w:left w:val="nil"/>
              <w:bottom w:val="nil"/>
              <w:right w:val="nil"/>
            </w:tcBorders>
            <w:noWrap/>
            <w:vAlign w:val="bottom"/>
            <w:hideMark/>
          </w:tcPr>
          <w:p w14:paraId="227A6EE8"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4DFD78D9"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011EA03"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1A4B2C04"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50E44E66"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454A8F97" w14:textId="77777777" w:rsidTr="007121FB">
        <w:trPr>
          <w:trHeight w:val="300"/>
        </w:trPr>
        <w:tc>
          <w:tcPr>
            <w:tcW w:w="335" w:type="pct"/>
            <w:tcBorders>
              <w:top w:val="nil"/>
              <w:left w:val="nil"/>
              <w:bottom w:val="nil"/>
              <w:right w:val="nil"/>
            </w:tcBorders>
            <w:shd w:val="clear" w:color="000000" w:fill="F2F2F2"/>
            <w:noWrap/>
            <w:vAlign w:val="bottom"/>
            <w:hideMark/>
          </w:tcPr>
          <w:p w14:paraId="648FB7C2"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04</w:t>
            </w:r>
          </w:p>
        </w:tc>
        <w:tc>
          <w:tcPr>
            <w:tcW w:w="1789" w:type="pct"/>
            <w:tcBorders>
              <w:top w:val="nil"/>
              <w:left w:val="nil"/>
              <w:bottom w:val="nil"/>
              <w:right w:val="nil"/>
            </w:tcBorders>
            <w:shd w:val="clear" w:color="000000" w:fill="F2F2F2"/>
            <w:vAlign w:val="bottom"/>
            <w:hideMark/>
          </w:tcPr>
          <w:p w14:paraId="7889770C"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Ekonomski poslovi</w:t>
            </w:r>
          </w:p>
        </w:tc>
        <w:tc>
          <w:tcPr>
            <w:tcW w:w="616" w:type="pct"/>
            <w:tcBorders>
              <w:top w:val="nil"/>
              <w:left w:val="nil"/>
              <w:bottom w:val="nil"/>
              <w:right w:val="nil"/>
            </w:tcBorders>
            <w:shd w:val="clear" w:color="000000" w:fill="F2F2F2"/>
            <w:noWrap/>
            <w:vAlign w:val="bottom"/>
            <w:hideMark/>
          </w:tcPr>
          <w:p w14:paraId="4CA904F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250.740,64</w:t>
            </w:r>
          </w:p>
        </w:tc>
        <w:tc>
          <w:tcPr>
            <w:tcW w:w="616" w:type="pct"/>
            <w:tcBorders>
              <w:top w:val="nil"/>
              <w:left w:val="nil"/>
              <w:bottom w:val="nil"/>
              <w:right w:val="nil"/>
            </w:tcBorders>
            <w:shd w:val="clear" w:color="000000" w:fill="F2F2F2"/>
            <w:noWrap/>
            <w:vAlign w:val="bottom"/>
            <w:hideMark/>
          </w:tcPr>
          <w:p w14:paraId="0B2F558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355.003</w:t>
            </w:r>
          </w:p>
        </w:tc>
        <w:tc>
          <w:tcPr>
            <w:tcW w:w="548" w:type="pct"/>
            <w:tcBorders>
              <w:top w:val="nil"/>
              <w:left w:val="nil"/>
              <w:bottom w:val="nil"/>
              <w:right w:val="nil"/>
            </w:tcBorders>
            <w:shd w:val="clear" w:color="000000" w:fill="F2F2F2"/>
            <w:noWrap/>
            <w:vAlign w:val="bottom"/>
            <w:hideMark/>
          </w:tcPr>
          <w:p w14:paraId="31F052C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447.838</w:t>
            </w:r>
          </w:p>
        </w:tc>
        <w:tc>
          <w:tcPr>
            <w:tcW w:w="548" w:type="pct"/>
            <w:tcBorders>
              <w:top w:val="nil"/>
              <w:left w:val="nil"/>
              <w:bottom w:val="nil"/>
              <w:right w:val="nil"/>
            </w:tcBorders>
            <w:shd w:val="clear" w:color="000000" w:fill="F2F2F2"/>
            <w:noWrap/>
            <w:vAlign w:val="bottom"/>
            <w:hideMark/>
          </w:tcPr>
          <w:p w14:paraId="6BA3EA5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198.841</w:t>
            </w:r>
          </w:p>
        </w:tc>
        <w:tc>
          <w:tcPr>
            <w:tcW w:w="548" w:type="pct"/>
            <w:tcBorders>
              <w:top w:val="nil"/>
              <w:left w:val="nil"/>
              <w:bottom w:val="nil"/>
              <w:right w:val="nil"/>
            </w:tcBorders>
            <w:shd w:val="clear" w:color="000000" w:fill="F2F2F2"/>
            <w:noWrap/>
            <w:vAlign w:val="bottom"/>
            <w:hideMark/>
          </w:tcPr>
          <w:p w14:paraId="0A60F95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206.050</w:t>
            </w:r>
          </w:p>
        </w:tc>
      </w:tr>
      <w:tr w:rsidR="007121FB" w:rsidRPr="001E091E" w14:paraId="586F8F99" w14:textId="77777777" w:rsidTr="007121FB">
        <w:trPr>
          <w:trHeight w:val="300"/>
        </w:trPr>
        <w:tc>
          <w:tcPr>
            <w:tcW w:w="335" w:type="pct"/>
            <w:tcBorders>
              <w:top w:val="nil"/>
              <w:left w:val="nil"/>
              <w:bottom w:val="nil"/>
              <w:right w:val="nil"/>
            </w:tcBorders>
            <w:shd w:val="clear" w:color="000000" w:fill="FFFFFF"/>
            <w:noWrap/>
            <w:vAlign w:val="bottom"/>
            <w:hideMark/>
          </w:tcPr>
          <w:p w14:paraId="58737FE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041</w:t>
            </w:r>
          </w:p>
        </w:tc>
        <w:tc>
          <w:tcPr>
            <w:tcW w:w="1789" w:type="pct"/>
            <w:tcBorders>
              <w:top w:val="nil"/>
              <w:left w:val="nil"/>
              <w:bottom w:val="nil"/>
              <w:right w:val="nil"/>
            </w:tcBorders>
            <w:vAlign w:val="bottom"/>
            <w:hideMark/>
          </w:tcPr>
          <w:p w14:paraId="61FE97E8"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Opći ekonomski, trgovački i poslovi vezani uz rad</w:t>
            </w:r>
          </w:p>
        </w:tc>
        <w:tc>
          <w:tcPr>
            <w:tcW w:w="616" w:type="pct"/>
            <w:tcBorders>
              <w:top w:val="nil"/>
              <w:left w:val="nil"/>
              <w:bottom w:val="nil"/>
              <w:right w:val="nil"/>
            </w:tcBorders>
            <w:noWrap/>
            <w:vAlign w:val="bottom"/>
            <w:hideMark/>
          </w:tcPr>
          <w:p w14:paraId="7F169B0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6.153,93</w:t>
            </w:r>
          </w:p>
        </w:tc>
        <w:tc>
          <w:tcPr>
            <w:tcW w:w="616" w:type="pct"/>
            <w:tcBorders>
              <w:top w:val="nil"/>
              <w:left w:val="nil"/>
              <w:bottom w:val="nil"/>
              <w:right w:val="nil"/>
            </w:tcBorders>
            <w:noWrap/>
            <w:vAlign w:val="bottom"/>
            <w:hideMark/>
          </w:tcPr>
          <w:p w14:paraId="2147915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14.149</w:t>
            </w:r>
          </w:p>
        </w:tc>
        <w:tc>
          <w:tcPr>
            <w:tcW w:w="548" w:type="pct"/>
            <w:tcBorders>
              <w:top w:val="nil"/>
              <w:left w:val="nil"/>
              <w:bottom w:val="nil"/>
              <w:right w:val="nil"/>
            </w:tcBorders>
            <w:noWrap/>
            <w:vAlign w:val="bottom"/>
            <w:hideMark/>
          </w:tcPr>
          <w:p w14:paraId="519FE9C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7.900</w:t>
            </w:r>
          </w:p>
        </w:tc>
        <w:tc>
          <w:tcPr>
            <w:tcW w:w="548" w:type="pct"/>
            <w:tcBorders>
              <w:top w:val="nil"/>
              <w:left w:val="nil"/>
              <w:bottom w:val="nil"/>
              <w:right w:val="nil"/>
            </w:tcBorders>
            <w:noWrap/>
            <w:vAlign w:val="bottom"/>
            <w:hideMark/>
          </w:tcPr>
          <w:p w14:paraId="7ED79CE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7.900</w:t>
            </w:r>
          </w:p>
        </w:tc>
        <w:tc>
          <w:tcPr>
            <w:tcW w:w="548" w:type="pct"/>
            <w:tcBorders>
              <w:top w:val="nil"/>
              <w:left w:val="nil"/>
              <w:bottom w:val="nil"/>
              <w:right w:val="nil"/>
            </w:tcBorders>
            <w:noWrap/>
            <w:vAlign w:val="bottom"/>
            <w:hideMark/>
          </w:tcPr>
          <w:p w14:paraId="30AC2E0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7.900</w:t>
            </w:r>
          </w:p>
        </w:tc>
      </w:tr>
      <w:tr w:rsidR="007121FB" w:rsidRPr="001E091E" w14:paraId="058991D0" w14:textId="77777777" w:rsidTr="007121FB">
        <w:trPr>
          <w:trHeight w:val="300"/>
        </w:trPr>
        <w:tc>
          <w:tcPr>
            <w:tcW w:w="335" w:type="pct"/>
            <w:tcBorders>
              <w:top w:val="nil"/>
              <w:left w:val="nil"/>
              <w:bottom w:val="nil"/>
              <w:right w:val="nil"/>
            </w:tcBorders>
            <w:shd w:val="clear" w:color="000000" w:fill="FFFFFF"/>
            <w:noWrap/>
            <w:vAlign w:val="bottom"/>
            <w:hideMark/>
          </w:tcPr>
          <w:p w14:paraId="4AE4C97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042</w:t>
            </w:r>
          </w:p>
        </w:tc>
        <w:tc>
          <w:tcPr>
            <w:tcW w:w="1789" w:type="pct"/>
            <w:tcBorders>
              <w:top w:val="nil"/>
              <w:left w:val="nil"/>
              <w:bottom w:val="nil"/>
              <w:right w:val="nil"/>
            </w:tcBorders>
            <w:vAlign w:val="bottom"/>
            <w:hideMark/>
          </w:tcPr>
          <w:p w14:paraId="461258E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Poljoprivreda, šumarstvo, ribarstvo i lov</w:t>
            </w:r>
          </w:p>
        </w:tc>
        <w:tc>
          <w:tcPr>
            <w:tcW w:w="616" w:type="pct"/>
            <w:tcBorders>
              <w:top w:val="nil"/>
              <w:left w:val="nil"/>
              <w:bottom w:val="nil"/>
              <w:right w:val="nil"/>
            </w:tcBorders>
            <w:noWrap/>
            <w:vAlign w:val="bottom"/>
            <w:hideMark/>
          </w:tcPr>
          <w:p w14:paraId="48E9CBB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65.940,50</w:t>
            </w:r>
          </w:p>
        </w:tc>
        <w:tc>
          <w:tcPr>
            <w:tcW w:w="616" w:type="pct"/>
            <w:tcBorders>
              <w:top w:val="nil"/>
              <w:left w:val="nil"/>
              <w:bottom w:val="nil"/>
              <w:right w:val="nil"/>
            </w:tcBorders>
            <w:noWrap/>
            <w:vAlign w:val="bottom"/>
            <w:hideMark/>
          </w:tcPr>
          <w:p w14:paraId="4C383877"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69.584</w:t>
            </w:r>
          </w:p>
        </w:tc>
        <w:tc>
          <w:tcPr>
            <w:tcW w:w="548" w:type="pct"/>
            <w:tcBorders>
              <w:top w:val="nil"/>
              <w:left w:val="nil"/>
              <w:bottom w:val="nil"/>
              <w:right w:val="nil"/>
            </w:tcBorders>
            <w:noWrap/>
            <w:vAlign w:val="bottom"/>
            <w:hideMark/>
          </w:tcPr>
          <w:p w14:paraId="23DB0E0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59.963</w:t>
            </w:r>
          </w:p>
        </w:tc>
        <w:tc>
          <w:tcPr>
            <w:tcW w:w="548" w:type="pct"/>
            <w:tcBorders>
              <w:top w:val="nil"/>
              <w:left w:val="nil"/>
              <w:bottom w:val="nil"/>
              <w:right w:val="nil"/>
            </w:tcBorders>
            <w:noWrap/>
            <w:vAlign w:val="bottom"/>
            <w:hideMark/>
          </w:tcPr>
          <w:p w14:paraId="25B6632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45.500</w:t>
            </w:r>
          </w:p>
        </w:tc>
        <w:tc>
          <w:tcPr>
            <w:tcW w:w="548" w:type="pct"/>
            <w:tcBorders>
              <w:top w:val="nil"/>
              <w:left w:val="nil"/>
              <w:bottom w:val="nil"/>
              <w:right w:val="nil"/>
            </w:tcBorders>
            <w:noWrap/>
            <w:vAlign w:val="bottom"/>
            <w:hideMark/>
          </w:tcPr>
          <w:p w14:paraId="6107DBD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47.650</w:t>
            </w:r>
          </w:p>
        </w:tc>
      </w:tr>
      <w:tr w:rsidR="007121FB" w:rsidRPr="001E091E" w14:paraId="1239D976" w14:textId="77777777" w:rsidTr="007121FB">
        <w:trPr>
          <w:trHeight w:val="300"/>
        </w:trPr>
        <w:tc>
          <w:tcPr>
            <w:tcW w:w="335" w:type="pct"/>
            <w:tcBorders>
              <w:top w:val="nil"/>
              <w:left w:val="nil"/>
              <w:bottom w:val="nil"/>
              <w:right w:val="nil"/>
            </w:tcBorders>
            <w:shd w:val="clear" w:color="000000" w:fill="FFFFFF"/>
            <w:noWrap/>
            <w:vAlign w:val="bottom"/>
            <w:hideMark/>
          </w:tcPr>
          <w:p w14:paraId="09AB8FB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043</w:t>
            </w:r>
          </w:p>
        </w:tc>
        <w:tc>
          <w:tcPr>
            <w:tcW w:w="1789" w:type="pct"/>
            <w:tcBorders>
              <w:top w:val="nil"/>
              <w:left w:val="nil"/>
              <w:bottom w:val="nil"/>
              <w:right w:val="nil"/>
            </w:tcBorders>
            <w:vAlign w:val="bottom"/>
            <w:hideMark/>
          </w:tcPr>
          <w:p w14:paraId="15B506F8"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Gorivo i energija</w:t>
            </w:r>
          </w:p>
        </w:tc>
        <w:tc>
          <w:tcPr>
            <w:tcW w:w="616" w:type="pct"/>
            <w:tcBorders>
              <w:top w:val="nil"/>
              <w:left w:val="nil"/>
              <w:bottom w:val="nil"/>
              <w:right w:val="nil"/>
            </w:tcBorders>
            <w:noWrap/>
            <w:vAlign w:val="bottom"/>
            <w:hideMark/>
          </w:tcPr>
          <w:p w14:paraId="5CD9275E"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11C821B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0</w:t>
            </w:r>
          </w:p>
        </w:tc>
        <w:tc>
          <w:tcPr>
            <w:tcW w:w="548" w:type="pct"/>
            <w:tcBorders>
              <w:top w:val="nil"/>
              <w:left w:val="nil"/>
              <w:bottom w:val="nil"/>
              <w:right w:val="nil"/>
            </w:tcBorders>
            <w:noWrap/>
            <w:vAlign w:val="bottom"/>
            <w:hideMark/>
          </w:tcPr>
          <w:p w14:paraId="45C2E1F1" w14:textId="77777777" w:rsidR="001E091E" w:rsidRPr="001E091E" w:rsidRDefault="001E091E" w:rsidP="001E091E">
            <w:pPr>
              <w:spacing w:after="0" w:line="240" w:lineRule="auto"/>
              <w:jc w:val="center"/>
              <w:rPr>
                <w:rFonts w:ascii="Arial" w:eastAsia="Times New Roman" w:hAnsi="Arial" w:cs="Arial"/>
                <w:sz w:val="16"/>
                <w:szCs w:val="16"/>
                <w:lang w:eastAsia="hr-HR"/>
              </w:rPr>
            </w:pPr>
          </w:p>
        </w:tc>
        <w:tc>
          <w:tcPr>
            <w:tcW w:w="548" w:type="pct"/>
            <w:tcBorders>
              <w:top w:val="nil"/>
              <w:left w:val="nil"/>
              <w:bottom w:val="nil"/>
              <w:right w:val="nil"/>
            </w:tcBorders>
            <w:noWrap/>
            <w:vAlign w:val="bottom"/>
            <w:hideMark/>
          </w:tcPr>
          <w:p w14:paraId="6062C0AD"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c>
          <w:tcPr>
            <w:tcW w:w="548" w:type="pct"/>
            <w:tcBorders>
              <w:top w:val="nil"/>
              <w:left w:val="nil"/>
              <w:bottom w:val="nil"/>
              <w:right w:val="nil"/>
            </w:tcBorders>
            <w:noWrap/>
            <w:vAlign w:val="bottom"/>
            <w:hideMark/>
          </w:tcPr>
          <w:p w14:paraId="47869CCA"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4DEB8910" w14:textId="77777777" w:rsidTr="007121FB">
        <w:trPr>
          <w:trHeight w:val="300"/>
        </w:trPr>
        <w:tc>
          <w:tcPr>
            <w:tcW w:w="335" w:type="pct"/>
            <w:tcBorders>
              <w:top w:val="nil"/>
              <w:left w:val="nil"/>
              <w:bottom w:val="nil"/>
              <w:right w:val="nil"/>
            </w:tcBorders>
            <w:shd w:val="clear" w:color="000000" w:fill="FFFFFF"/>
            <w:noWrap/>
            <w:vAlign w:val="bottom"/>
            <w:hideMark/>
          </w:tcPr>
          <w:p w14:paraId="505842C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045</w:t>
            </w:r>
          </w:p>
        </w:tc>
        <w:tc>
          <w:tcPr>
            <w:tcW w:w="1789" w:type="pct"/>
            <w:tcBorders>
              <w:top w:val="nil"/>
              <w:left w:val="nil"/>
              <w:bottom w:val="nil"/>
              <w:right w:val="nil"/>
            </w:tcBorders>
            <w:vAlign w:val="bottom"/>
            <w:hideMark/>
          </w:tcPr>
          <w:p w14:paraId="6507C8D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Promet</w:t>
            </w:r>
          </w:p>
        </w:tc>
        <w:tc>
          <w:tcPr>
            <w:tcW w:w="616" w:type="pct"/>
            <w:tcBorders>
              <w:top w:val="nil"/>
              <w:left w:val="nil"/>
              <w:bottom w:val="nil"/>
              <w:right w:val="nil"/>
            </w:tcBorders>
            <w:noWrap/>
            <w:vAlign w:val="bottom"/>
            <w:hideMark/>
          </w:tcPr>
          <w:p w14:paraId="76B1423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178.646,21</w:t>
            </w:r>
          </w:p>
        </w:tc>
        <w:tc>
          <w:tcPr>
            <w:tcW w:w="616" w:type="pct"/>
            <w:tcBorders>
              <w:top w:val="nil"/>
              <w:left w:val="nil"/>
              <w:bottom w:val="nil"/>
              <w:right w:val="nil"/>
            </w:tcBorders>
            <w:noWrap/>
            <w:vAlign w:val="bottom"/>
            <w:hideMark/>
          </w:tcPr>
          <w:p w14:paraId="0946FF59"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271.270</w:t>
            </w:r>
          </w:p>
        </w:tc>
        <w:tc>
          <w:tcPr>
            <w:tcW w:w="548" w:type="pct"/>
            <w:tcBorders>
              <w:top w:val="nil"/>
              <w:left w:val="nil"/>
              <w:bottom w:val="nil"/>
              <w:right w:val="nil"/>
            </w:tcBorders>
            <w:noWrap/>
            <w:vAlign w:val="bottom"/>
            <w:hideMark/>
          </w:tcPr>
          <w:p w14:paraId="03BE9D1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379.975</w:t>
            </w:r>
          </w:p>
        </w:tc>
        <w:tc>
          <w:tcPr>
            <w:tcW w:w="548" w:type="pct"/>
            <w:tcBorders>
              <w:top w:val="nil"/>
              <w:left w:val="nil"/>
              <w:bottom w:val="nil"/>
              <w:right w:val="nil"/>
            </w:tcBorders>
            <w:noWrap/>
            <w:vAlign w:val="bottom"/>
            <w:hideMark/>
          </w:tcPr>
          <w:p w14:paraId="429CAE0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145.441</w:t>
            </w:r>
          </w:p>
        </w:tc>
        <w:tc>
          <w:tcPr>
            <w:tcW w:w="548" w:type="pct"/>
            <w:tcBorders>
              <w:top w:val="nil"/>
              <w:left w:val="nil"/>
              <w:bottom w:val="nil"/>
              <w:right w:val="nil"/>
            </w:tcBorders>
            <w:noWrap/>
            <w:vAlign w:val="bottom"/>
            <w:hideMark/>
          </w:tcPr>
          <w:p w14:paraId="0FCD315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150.500</w:t>
            </w:r>
          </w:p>
        </w:tc>
      </w:tr>
      <w:tr w:rsidR="007121FB" w:rsidRPr="001E091E" w14:paraId="1D6AB0CC" w14:textId="77777777" w:rsidTr="007121FB">
        <w:trPr>
          <w:trHeight w:val="300"/>
        </w:trPr>
        <w:tc>
          <w:tcPr>
            <w:tcW w:w="335" w:type="pct"/>
            <w:tcBorders>
              <w:top w:val="nil"/>
              <w:left w:val="nil"/>
              <w:bottom w:val="nil"/>
              <w:right w:val="nil"/>
            </w:tcBorders>
            <w:shd w:val="clear" w:color="000000" w:fill="F2F2F2"/>
            <w:noWrap/>
            <w:vAlign w:val="bottom"/>
            <w:hideMark/>
          </w:tcPr>
          <w:p w14:paraId="5FF60134"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05</w:t>
            </w:r>
          </w:p>
        </w:tc>
        <w:tc>
          <w:tcPr>
            <w:tcW w:w="1789" w:type="pct"/>
            <w:tcBorders>
              <w:top w:val="nil"/>
              <w:left w:val="nil"/>
              <w:bottom w:val="nil"/>
              <w:right w:val="nil"/>
            </w:tcBorders>
            <w:shd w:val="clear" w:color="000000" w:fill="F2F2F2"/>
            <w:vAlign w:val="bottom"/>
            <w:hideMark/>
          </w:tcPr>
          <w:p w14:paraId="7B991249"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Zaštita okoliša</w:t>
            </w:r>
          </w:p>
        </w:tc>
        <w:tc>
          <w:tcPr>
            <w:tcW w:w="616" w:type="pct"/>
            <w:tcBorders>
              <w:top w:val="nil"/>
              <w:left w:val="nil"/>
              <w:bottom w:val="nil"/>
              <w:right w:val="nil"/>
            </w:tcBorders>
            <w:shd w:val="clear" w:color="000000" w:fill="F2F2F2"/>
            <w:noWrap/>
            <w:vAlign w:val="bottom"/>
            <w:hideMark/>
          </w:tcPr>
          <w:p w14:paraId="3A5F780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295.150,77</w:t>
            </w:r>
          </w:p>
        </w:tc>
        <w:tc>
          <w:tcPr>
            <w:tcW w:w="616" w:type="pct"/>
            <w:tcBorders>
              <w:top w:val="nil"/>
              <w:left w:val="nil"/>
              <w:bottom w:val="nil"/>
              <w:right w:val="nil"/>
            </w:tcBorders>
            <w:shd w:val="clear" w:color="000000" w:fill="F2F2F2"/>
            <w:noWrap/>
            <w:vAlign w:val="bottom"/>
            <w:hideMark/>
          </w:tcPr>
          <w:p w14:paraId="7B8C619B"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120.700</w:t>
            </w:r>
          </w:p>
        </w:tc>
        <w:tc>
          <w:tcPr>
            <w:tcW w:w="548" w:type="pct"/>
            <w:tcBorders>
              <w:top w:val="nil"/>
              <w:left w:val="nil"/>
              <w:bottom w:val="nil"/>
              <w:right w:val="nil"/>
            </w:tcBorders>
            <w:shd w:val="clear" w:color="000000" w:fill="F2F2F2"/>
            <w:noWrap/>
            <w:vAlign w:val="bottom"/>
            <w:hideMark/>
          </w:tcPr>
          <w:p w14:paraId="538978E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75.593</w:t>
            </w:r>
          </w:p>
        </w:tc>
        <w:tc>
          <w:tcPr>
            <w:tcW w:w="548" w:type="pct"/>
            <w:tcBorders>
              <w:top w:val="nil"/>
              <w:left w:val="nil"/>
              <w:bottom w:val="nil"/>
              <w:right w:val="nil"/>
            </w:tcBorders>
            <w:shd w:val="clear" w:color="000000" w:fill="F2F2F2"/>
            <w:noWrap/>
            <w:vAlign w:val="bottom"/>
            <w:hideMark/>
          </w:tcPr>
          <w:p w14:paraId="5BF14BF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3.421</w:t>
            </w:r>
          </w:p>
        </w:tc>
        <w:tc>
          <w:tcPr>
            <w:tcW w:w="548" w:type="pct"/>
            <w:tcBorders>
              <w:top w:val="nil"/>
              <w:left w:val="nil"/>
              <w:bottom w:val="nil"/>
              <w:right w:val="nil"/>
            </w:tcBorders>
            <w:shd w:val="clear" w:color="000000" w:fill="F2F2F2"/>
            <w:noWrap/>
            <w:vAlign w:val="bottom"/>
            <w:hideMark/>
          </w:tcPr>
          <w:p w14:paraId="52FBB56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3.421</w:t>
            </w:r>
          </w:p>
        </w:tc>
      </w:tr>
      <w:tr w:rsidR="007121FB" w:rsidRPr="001E091E" w14:paraId="2CAE1D53" w14:textId="77777777" w:rsidTr="007121FB">
        <w:trPr>
          <w:trHeight w:val="300"/>
        </w:trPr>
        <w:tc>
          <w:tcPr>
            <w:tcW w:w="335" w:type="pct"/>
            <w:tcBorders>
              <w:top w:val="nil"/>
              <w:left w:val="nil"/>
              <w:bottom w:val="nil"/>
              <w:right w:val="nil"/>
            </w:tcBorders>
            <w:shd w:val="clear" w:color="000000" w:fill="FFFFFF"/>
            <w:noWrap/>
            <w:vAlign w:val="bottom"/>
            <w:hideMark/>
          </w:tcPr>
          <w:p w14:paraId="210D3211"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051</w:t>
            </w:r>
          </w:p>
        </w:tc>
        <w:tc>
          <w:tcPr>
            <w:tcW w:w="1789" w:type="pct"/>
            <w:tcBorders>
              <w:top w:val="nil"/>
              <w:left w:val="nil"/>
              <w:bottom w:val="nil"/>
              <w:right w:val="nil"/>
            </w:tcBorders>
            <w:vAlign w:val="bottom"/>
            <w:hideMark/>
          </w:tcPr>
          <w:p w14:paraId="1246733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Gospodarenje otpadom</w:t>
            </w:r>
          </w:p>
        </w:tc>
        <w:tc>
          <w:tcPr>
            <w:tcW w:w="616" w:type="pct"/>
            <w:tcBorders>
              <w:top w:val="nil"/>
              <w:left w:val="nil"/>
              <w:bottom w:val="nil"/>
              <w:right w:val="nil"/>
            </w:tcBorders>
            <w:noWrap/>
            <w:vAlign w:val="bottom"/>
            <w:hideMark/>
          </w:tcPr>
          <w:p w14:paraId="33BFECC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277.027,77</w:t>
            </w:r>
          </w:p>
        </w:tc>
        <w:tc>
          <w:tcPr>
            <w:tcW w:w="616" w:type="pct"/>
            <w:tcBorders>
              <w:top w:val="nil"/>
              <w:left w:val="nil"/>
              <w:bottom w:val="nil"/>
              <w:right w:val="nil"/>
            </w:tcBorders>
            <w:noWrap/>
            <w:vAlign w:val="bottom"/>
            <w:hideMark/>
          </w:tcPr>
          <w:p w14:paraId="64EBBDF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65.700</w:t>
            </w:r>
          </w:p>
        </w:tc>
        <w:tc>
          <w:tcPr>
            <w:tcW w:w="548" w:type="pct"/>
            <w:tcBorders>
              <w:top w:val="nil"/>
              <w:left w:val="nil"/>
              <w:bottom w:val="nil"/>
              <w:right w:val="nil"/>
            </w:tcBorders>
            <w:noWrap/>
            <w:vAlign w:val="bottom"/>
            <w:hideMark/>
          </w:tcPr>
          <w:p w14:paraId="42E4DDD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4.593</w:t>
            </w:r>
          </w:p>
        </w:tc>
        <w:tc>
          <w:tcPr>
            <w:tcW w:w="548" w:type="pct"/>
            <w:tcBorders>
              <w:top w:val="nil"/>
              <w:left w:val="nil"/>
              <w:bottom w:val="nil"/>
              <w:right w:val="nil"/>
            </w:tcBorders>
            <w:noWrap/>
            <w:vAlign w:val="bottom"/>
            <w:hideMark/>
          </w:tcPr>
          <w:p w14:paraId="611E704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3.421</w:t>
            </w:r>
          </w:p>
        </w:tc>
        <w:tc>
          <w:tcPr>
            <w:tcW w:w="548" w:type="pct"/>
            <w:tcBorders>
              <w:top w:val="nil"/>
              <w:left w:val="nil"/>
              <w:bottom w:val="nil"/>
              <w:right w:val="nil"/>
            </w:tcBorders>
            <w:noWrap/>
            <w:vAlign w:val="bottom"/>
            <w:hideMark/>
          </w:tcPr>
          <w:p w14:paraId="67C5DCA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3.421</w:t>
            </w:r>
          </w:p>
        </w:tc>
      </w:tr>
      <w:tr w:rsidR="007121FB" w:rsidRPr="001E091E" w14:paraId="68900D98" w14:textId="77777777" w:rsidTr="007121FB">
        <w:trPr>
          <w:trHeight w:val="300"/>
        </w:trPr>
        <w:tc>
          <w:tcPr>
            <w:tcW w:w="335" w:type="pct"/>
            <w:tcBorders>
              <w:top w:val="nil"/>
              <w:left w:val="nil"/>
              <w:bottom w:val="nil"/>
              <w:right w:val="nil"/>
            </w:tcBorders>
            <w:shd w:val="clear" w:color="000000" w:fill="FFFFFF"/>
            <w:noWrap/>
            <w:vAlign w:val="bottom"/>
            <w:hideMark/>
          </w:tcPr>
          <w:p w14:paraId="2EA7D74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052</w:t>
            </w:r>
          </w:p>
        </w:tc>
        <w:tc>
          <w:tcPr>
            <w:tcW w:w="1789" w:type="pct"/>
            <w:tcBorders>
              <w:top w:val="nil"/>
              <w:left w:val="nil"/>
              <w:bottom w:val="nil"/>
              <w:right w:val="nil"/>
            </w:tcBorders>
            <w:vAlign w:val="bottom"/>
            <w:hideMark/>
          </w:tcPr>
          <w:p w14:paraId="77FA0492"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Gospodarenje otpadnim vodama</w:t>
            </w:r>
          </w:p>
        </w:tc>
        <w:tc>
          <w:tcPr>
            <w:tcW w:w="616" w:type="pct"/>
            <w:tcBorders>
              <w:top w:val="nil"/>
              <w:left w:val="nil"/>
              <w:bottom w:val="nil"/>
              <w:right w:val="nil"/>
            </w:tcBorders>
            <w:noWrap/>
            <w:vAlign w:val="bottom"/>
            <w:hideMark/>
          </w:tcPr>
          <w:p w14:paraId="4D8E501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18.123,00</w:t>
            </w:r>
          </w:p>
        </w:tc>
        <w:tc>
          <w:tcPr>
            <w:tcW w:w="616" w:type="pct"/>
            <w:tcBorders>
              <w:top w:val="nil"/>
              <w:left w:val="nil"/>
              <w:bottom w:val="nil"/>
              <w:right w:val="nil"/>
            </w:tcBorders>
            <w:noWrap/>
            <w:vAlign w:val="bottom"/>
            <w:hideMark/>
          </w:tcPr>
          <w:p w14:paraId="67A2A64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55.000</w:t>
            </w:r>
          </w:p>
        </w:tc>
        <w:tc>
          <w:tcPr>
            <w:tcW w:w="548" w:type="pct"/>
            <w:tcBorders>
              <w:top w:val="nil"/>
              <w:left w:val="nil"/>
              <w:bottom w:val="nil"/>
              <w:right w:val="nil"/>
            </w:tcBorders>
            <w:noWrap/>
            <w:vAlign w:val="bottom"/>
            <w:hideMark/>
          </w:tcPr>
          <w:p w14:paraId="65D175D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71.000</w:t>
            </w:r>
          </w:p>
        </w:tc>
        <w:tc>
          <w:tcPr>
            <w:tcW w:w="548" w:type="pct"/>
            <w:tcBorders>
              <w:top w:val="nil"/>
              <w:left w:val="nil"/>
              <w:bottom w:val="nil"/>
              <w:right w:val="nil"/>
            </w:tcBorders>
            <w:noWrap/>
            <w:vAlign w:val="bottom"/>
            <w:hideMark/>
          </w:tcPr>
          <w:p w14:paraId="2FA28B9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p>
        </w:tc>
        <w:tc>
          <w:tcPr>
            <w:tcW w:w="548" w:type="pct"/>
            <w:tcBorders>
              <w:top w:val="nil"/>
              <w:left w:val="nil"/>
              <w:bottom w:val="nil"/>
              <w:right w:val="nil"/>
            </w:tcBorders>
            <w:noWrap/>
            <w:vAlign w:val="bottom"/>
            <w:hideMark/>
          </w:tcPr>
          <w:p w14:paraId="09D26C43"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346F07DD" w14:textId="77777777" w:rsidTr="007121FB">
        <w:trPr>
          <w:trHeight w:val="300"/>
        </w:trPr>
        <w:tc>
          <w:tcPr>
            <w:tcW w:w="335" w:type="pct"/>
            <w:tcBorders>
              <w:top w:val="nil"/>
              <w:left w:val="nil"/>
              <w:bottom w:val="nil"/>
              <w:right w:val="nil"/>
            </w:tcBorders>
            <w:shd w:val="clear" w:color="000000" w:fill="F2F2F2"/>
            <w:noWrap/>
            <w:vAlign w:val="bottom"/>
            <w:hideMark/>
          </w:tcPr>
          <w:p w14:paraId="79667674"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06</w:t>
            </w:r>
          </w:p>
        </w:tc>
        <w:tc>
          <w:tcPr>
            <w:tcW w:w="1789" w:type="pct"/>
            <w:tcBorders>
              <w:top w:val="nil"/>
              <w:left w:val="nil"/>
              <w:bottom w:val="nil"/>
              <w:right w:val="nil"/>
            </w:tcBorders>
            <w:shd w:val="clear" w:color="000000" w:fill="F2F2F2"/>
            <w:vAlign w:val="bottom"/>
            <w:hideMark/>
          </w:tcPr>
          <w:p w14:paraId="6ADB321B"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Usluge unaprjeđenja stanovanja i zajednice</w:t>
            </w:r>
          </w:p>
        </w:tc>
        <w:tc>
          <w:tcPr>
            <w:tcW w:w="616" w:type="pct"/>
            <w:tcBorders>
              <w:top w:val="nil"/>
              <w:left w:val="nil"/>
              <w:bottom w:val="nil"/>
              <w:right w:val="nil"/>
            </w:tcBorders>
            <w:shd w:val="clear" w:color="000000" w:fill="F2F2F2"/>
            <w:noWrap/>
            <w:vAlign w:val="bottom"/>
            <w:hideMark/>
          </w:tcPr>
          <w:p w14:paraId="761E1A4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166.941,02</w:t>
            </w:r>
          </w:p>
        </w:tc>
        <w:tc>
          <w:tcPr>
            <w:tcW w:w="616" w:type="pct"/>
            <w:tcBorders>
              <w:top w:val="nil"/>
              <w:left w:val="nil"/>
              <w:bottom w:val="nil"/>
              <w:right w:val="nil"/>
            </w:tcBorders>
            <w:shd w:val="clear" w:color="000000" w:fill="F2F2F2"/>
            <w:noWrap/>
            <w:vAlign w:val="bottom"/>
            <w:hideMark/>
          </w:tcPr>
          <w:p w14:paraId="7BE352A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310.171</w:t>
            </w:r>
          </w:p>
        </w:tc>
        <w:tc>
          <w:tcPr>
            <w:tcW w:w="548" w:type="pct"/>
            <w:tcBorders>
              <w:top w:val="nil"/>
              <w:left w:val="nil"/>
              <w:bottom w:val="nil"/>
              <w:right w:val="nil"/>
            </w:tcBorders>
            <w:shd w:val="clear" w:color="000000" w:fill="F2F2F2"/>
            <w:noWrap/>
            <w:vAlign w:val="bottom"/>
            <w:hideMark/>
          </w:tcPr>
          <w:p w14:paraId="5AE800A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176.379</w:t>
            </w:r>
          </w:p>
        </w:tc>
        <w:tc>
          <w:tcPr>
            <w:tcW w:w="548" w:type="pct"/>
            <w:tcBorders>
              <w:top w:val="nil"/>
              <w:left w:val="nil"/>
              <w:bottom w:val="nil"/>
              <w:right w:val="nil"/>
            </w:tcBorders>
            <w:shd w:val="clear" w:color="000000" w:fill="F2F2F2"/>
            <w:noWrap/>
            <w:vAlign w:val="bottom"/>
            <w:hideMark/>
          </w:tcPr>
          <w:p w14:paraId="116D007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96.500</w:t>
            </w:r>
          </w:p>
        </w:tc>
        <w:tc>
          <w:tcPr>
            <w:tcW w:w="548" w:type="pct"/>
            <w:tcBorders>
              <w:top w:val="nil"/>
              <w:left w:val="nil"/>
              <w:bottom w:val="nil"/>
              <w:right w:val="nil"/>
            </w:tcBorders>
            <w:shd w:val="clear" w:color="000000" w:fill="F2F2F2"/>
            <w:noWrap/>
            <w:vAlign w:val="bottom"/>
            <w:hideMark/>
          </w:tcPr>
          <w:p w14:paraId="1DB7EF9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102.106</w:t>
            </w:r>
          </w:p>
        </w:tc>
      </w:tr>
      <w:tr w:rsidR="007121FB" w:rsidRPr="001E091E" w14:paraId="304635CB" w14:textId="77777777" w:rsidTr="007121FB">
        <w:trPr>
          <w:trHeight w:val="300"/>
        </w:trPr>
        <w:tc>
          <w:tcPr>
            <w:tcW w:w="335" w:type="pct"/>
            <w:tcBorders>
              <w:top w:val="nil"/>
              <w:left w:val="nil"/>
              <w:bottom w:val="nil"/>
              <w:right w:val="nil"/>
            </w:tcBorders>
            <w:shd w:val="clear" w:color="000000" w:fill="FFFFFF"/>
            <w:noWrap/>
            <w:vAlign w:val="bottom"/>
            <w:hideMark/>
          </w:tcPr>
          <w:p w14:paraId="228D6FD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062</w:t>
            </w:r>
          </w:p>
        </w:tc>
        <w:tc>
          <w:tcPr>
            <w:tcW w:w="1789" w:type="pct"/>
            <w:tcBorders>
              <w:top w:val="nil"/>
              <w:left w:val="nil"/>
              <w:bottom w:val="nil"/>
              <w:right w:val="nil"/>
            </w:tcBorders>
            <w:vAlign w:val="bottom"/>
            <w:hideMark/>
          </w:tcPr>
          <w:p w14:paraId="2709758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Razvoj zajednice</w:t>
            </w:r>
          </w:p>
        </w:tc>
        <w:tc>
          <w:tcPr>
            <w:tcW w:w="616" w:type="pct"/>
            <w:tcBorders>
              <w:top w:val="nil"/>
              <w:left w:val="nil"/>
              <w:bottom w:val="nil"/>
              <w:right w:val="nil"/>
            </w:tcBorders>
            <w:noWrap/>
            <w:vAlign w:val="bottom"/>
            <w:hideMark/>
          </w:tcPr>
          <w:p w14:paraId="30EED31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8.788,16</w:t>
            </w:r>
          </w:p>
        </w:tc>
        <w:tc>
          <w:tcPr>
            <w:tcW w:w="616" w:type="pct"/>
            <w:tcBorders>
              <w:top w:val="nil"/>
              <w:left w:val="nil"/>
              <w:bottom w:val="nil"/>
              <w:right w:val="nil"/>
            </w:tcBorders>
            <w:noWrap/>
            <w:vAlign w:val="bottom"/>
            <w:hideMark/>
          </w:tcPr>
          <w:p w14:paraId="5525471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101.500</w:t>
            </w:r>
          </w:p>
        </w:tc>
        <w:tc>
          <w:tcPr>
            <w:tcW w:w="548" w:type="pct"/>
            <w:tcBorders>
              <w:top w:val="nil"/>
              <w:left w:val="nil"/>
              <w:bottom w:val="nil"/>
              <w:right w:val="nil"/>
            </w:tcBorders>
            <w:noWrap/>
            <w:vAlign w:val="bottom"/>
            <w:hideMark/>
          </w:tcPr>
          <w:p w14:paraId="122605F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12.000</w:t>
            </w:r>
          </w:p>
        </w:tc>
        <w:tc>
          <w:tcPr>
            <w:tcW w:w="548" w:type="pct"/>
            <w:tcBorders>
              <w:top w:val="nil"/>
              <w:left w:val="nil"/>
              <w:bottom w:val="nil"/>
              <w:right w:val="nil"/>
            </w:tcBorders>
            <w:noWrap/>
            <w:vAlign w:val="bottom"/>
            <w:hideMark/>
          </w:tcPr>
          <w:p w14:paraId="57C0AEA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13.000</w:t>
            </w:r>
          </w:p>
        </w:tc>
        <w:tc>
          <w:tcPr>
            <w:tcW w:w="548" w:type="pct"/>
            <w:tcBorders>
              <w:top w:val="nil"/>
              <w:left w:val="nil"/>
              <w:bottom w:val="nil"/>
              <w:right w:val="nil"/>
            </w:tcBorders>
            <w:noWrap/>
            <w:vAlign w:val="bottom"/>
            <w:hideMark/>
          </w:tcPr>
          <w:p w14:paraId="15F9EEA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23.000</w:t>
            </w:r>
          </w:p>
        </w:tc>
      </w:tr>
      <w:tr w:rsidR="007121FB" w:rsidRPr="001E091E" w14:paraId="3538D9B6" w14:textId="77777777" w:rsidTr="007121FB">
        <w:trPr>
          <w:trHeight w:val="300"/>
        </w:trPr>
        <w:tc>
          <w:tcPr>
            <w:tcW w:w="335" w:type="pct"/>
            <w:tcBorders>
              <w:top w:val="nil"/>
              <w:left w:val="nil"/>
              <w:bottom w:val="nil"/>
              <w:right w:val="nil"/>
            </w:tcBorders>
            <w:shd w:val="clear" w:color="000000" w:fill="FFFFFF"/>
            <w:noWrap/>
            <w:vAlign w:val="bottom"/>
            <w:hideMark/>
          </w:tcPr>
          <w:p w14:paraId="108A898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063</w:t>
            </w:r>
          </w:p>
        </w:tc>
        <w:tc>
          <w:tcPr>
            <w:tcW w:w="1789" w:type="pct"/>
            <w:tcBorders>
              <w:top w:val="nil"/>
              <w:left w:val="nil"/>
              <w:bottom w:val="nil"/>
              <w:right w:val="nil"/>
            </w:tcBorders>
            <w:vAlign w:val="bottom"/>
            <w:hideMark/>
          </w:tcPr>
          <w:p w14:paraId="2DCA151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Opskrba vodom</w:t>
            </w:r>
          </w:p>
        </w:tc>
        <w:tc>
          <w:tcPr>
            <w:tcW w:w="616" w:type="pct"/>
            <w:tcBorders>
              <w:top w:val="nil"/>
              <w:left w:val="nil"/>
              <w:bottom w:val="nil"/>
              <w:right w:val="nil"/>
            </w:tcBorders>
            <w:noWrap/>
            <w:vAlign w:val="bottom"/>
            <w:hideMark/>
          </w:tcPr>
          <w:p w14:paraId="3C991862"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5849447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w:t>
            </w:r>
          </w:p>
        </w:tc>
        <w:tc>
          <w:tcPr>
            <w:tcW w:w="548" w:type="pct"/>
            <w:tcBorders>
              <w:top w:val="nil"/>
              <w:left w:val="nil"/>
              <w:bottom w:val="nil"/>
              <w:right w:val="nil"/>
            </w:tcBorders>
            <w:noWrap/>
            <w:vAlign w:val="bottom"/>
            <w:hideMark/>
          </w:tcPr>
          <w:p w14:paraId="0DD3588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10.000</w:t>
            </w:r>
          </w:p>
        </w:tc>
        <w:tc>
          <w:tcPr>
            <w:tcW w:w="548" w:type="pct"/>
            <w:tcBorders>
              <w:top w:val="nil"/>
              <w:left w:val="nil"/>
              <w:bottom w:val="nil"/>
              <w:right w:val="nil"/>
            </w:tcBorders>
            <w:noWrap/>
            <w:vAlign w:val="bottom"/>
            <w:hideMark/>
          </w:tcPr>
          <w:p w14:paraId="7FF8E73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p>
        </w:tc>
        <w:tc>
          <w:tcPr>
            <w:tcW w:w="548" w:type="pct"/>
            <w:tcBorders>
              <w:top w:val="nil"/>
              <w:left w:val="nil"/>
              <w:bottom w:val="nil"/>
              <w:right w:val="nil"/>
            </w:tcBorders>
            <w:noWrap/>
            <w:vAlign w:val="bottom"/>
            <w:hideMark/>
          </w:tcPr>
          <w:p w14:paraId="0ACB52EC"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3A03C962" w14:textId="77777777" w:rsidTr="007121FB">
        <w:trPr>
          <w:trHeight w:val="300"/>
        </w:trPr>
        <w:tc>
          <w:tcPr>
            <w:tcW w:w="335" w:type="pct"/>
            <w:tcBorders>
              <w:top w:val="nil"/>
              <w:left w:val="nil"/>
              <w:bottom w:val="nil"/>
              <w:right w:val="nil"/>
            </w:tcBorders>
            <w:shd w:val="clear" w:color="000000" w:fill="FFFFFF"/>
            <w:noWrap/>
            <w:vAlign w:val="bottom"/>
            <w:hideMark/>
          </w:tcPr>
          <w:p w14:paraId="6104FAE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064</w:t>
            </w:r>
          </w:p>
        </w:tc>
        <w:tc>
          <w:tcPr>
            <w:tcW w:w="1789" w:type="pct"/>
            <w:tcBorders>
              <w:top w:val="nil"/>
              <w:left w:val="nil"/>
              <w:bottom w:val="nil"/>
              <w:right w:val="nil"/>
            </w:tcBorders>
            <w:vAlign w:val="bottom"/>
            <w:hideMark/>
          </w:tcPr>
          <w:p w14:paraId="17194276"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Ulična rasvjeta</w:t>
            </w:r>
          </w:p>
        </w:tc>
        <w:tc>
          <w:tcPr>
            <w:tcW w:w="616" w:type="pct"/>
            <w:tcBorders>
              <w:top w:val="nil"/>
              <w:left w:val="nil"/>
              <w:bottom w:val="nil"/>
              <w:right w:val="nil"/>
            </w:tcBorders>
            <w:noWrap/>
            <w:vAlign w:val="bottom"/>
            <w:hideMark/>
          </w:tcPr>
          <w:p w14:paraId="3F176F9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19.299,29</w:t>
            </w:r>
          </w:p>
        </w:tc>
        <w:tc>
          <w:tcPr>
            <w:tcW w:w="616" w:type="pct"/>
            <w:tcBorders>
              <w:top w:val="nil"/>
              <w:left w:val="nil"/>
              <w:bottom w:val="nil"/>
              <w:right w:val="nil"/>
            </w:tcBorders>
            <w:noWrap/>
            <w:vAlign w:val="bottom"/>
            <w:hideMark/>
          </w:tcPr>
          <w:p w14:paraId="01212C6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14.000</w:t>
            </w:r>
          </w:p>
        </w:tc>
        <w:tc>
          <w:tcPr>
            <w:tcW w:w="548" w:type="pct"/>
            <w:tcBorders>
              <w:top w:val="nil"/>
              <w:left w:val="nil"/>
              <w:bottom w:val="nil"/>
              <w:right w:val="nil"/>
            </w:tcBorders>
            <w:noWrap/>
            <w:vAlign w:val="bottom"/>
            <w:hideMark/>
          </w:tcPr>
          <w:p w14:paraId="70B153D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14.000</w:t>
            </w:r>
          </w:p>
        </w:tc>
        <w:tc>
          <w:tcPr>
            <w:tcW w:w="548" w:type="pct"/>
            <w:tcBorders>
              <w:top w:val="nil"/>
              <w:left w:val="nil"/>
              <w:bottom w:val="nil"/>
              <w:right w:val="nil"/>
            </w:tcBorders>
            <w:noWrap/>
            <w:vAlign w:val="bottom"/>
            <w:hideMark/>
          </w:tcPr>
          <w:p w14:paraId="5DEB4D6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15.000</w:t>
            </w:r>
          </w:p>
        </w:tc>
        <w:tc>
          <w:tcPr>
            <w:tcW w:w="548" w:type="pct"/>
            <w:tcBorders>
              <w:top w:val="nil"/>
              <w:left w:val="nil"/>
              <w:bottom w:val="nil"/>
              <w:right w:val="nil"/>
            </w:tcBorders>
            <w:noWrap/>
            <w:vAlign w:val="bottom"/>
            <w:hideMark/>
          </w:tcPr>
          <w:p w14:paraId="27065BF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16.000</w:t>
            </w:r>
          </w:p>
        </w:tc>
      </w:tr>
      <w:tr w:rsidR="007121FB" w:rsidRPr="001E091E" w14:paraId="471A36BB" w14:textId="77777777" w:rsidTr="007121FB">
        <w:trPr>
          <w:trHeight w:val="300"/>
        </w:trPr>
        <w:tc>
          <w:tcPr>
            <w:tcW w:w="335" w:type="pct"/>
            <w:tcBorders>
              <w:top w:val="nil"/>
              <w:left w:val="nil"/>
              <w:bottom w:val="nil"/>
              <w:right w:val="nil"/>
            </w:tcBorders>
            <w:shd w:val="clear" w:color="000000" w:fill="FFFFFF"/>
            <w:noWrap/>
            <w:vAlign w:val="bottom"/>
            <w:hideMark/>
          </w:tcPr>
          <w:p w14:paraId="3E51919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066</w:t>
            </w:r>
          </w:p>
        </w:tc>
        <w:tc>
          <w:tcPr>
            <w:tcW w:w="1789" w:type="pct"/>
            <w:tcBorders>
              <w:top w:val="nil"/>
              <w:left w:val="nil"/>
              <w:bottom w:val="nil"/>
              <w:right w:val="nil"/>
            </w:tcBorders>
            <w:vAlign w:val="bottom"/>
            <w:hideMark/>
          </w:tcPr>
          <w:p w14:paraId="5A4B114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Rashodi vezani uz stanovanje i kom. pogodnosti koji nisu drugdje svrstani</w:t>
            </w:r>
          </w:p>
        </w:tc>
        <w:tc>
          <w:tcPr>
            <w:tcW w:w="616" w:type="pct"/>
            <w:tcBorders>
              <w:top w:val="nil"/>
              <w:left w:val="nil"/>
              <w:bottom w:val="nil"/>
              <w:right w:val="nil"/>
            </w:tcBorders>
            <w:noWrap/>
            <w:vAlign w:val="bottom"/>
            <w:hideMark/>
          </w:tcPr>
          <w:p w14:paraId="0CE3300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138.853,57</w:t>
            </w:r>
          </w:p>
        </w:tc>
        <w:tc>
          <w:tcPr>
            <w:tcW w:w="616" w:type="pct"/>
            <w:tcBorders>
              <w:top w:val="nil"/>
              <w:left w:val="nil"/>
              <w:bottom w:val="nil"/>
              <w:right w:val="nil"/>
            </w:tcBorders>
            <w:noWrap/>
            <w:vAlign w:val="bottom"/>
            <w:hideMark/>
          </w:tcPr>
          <w:p w14:paraId="02B5745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194.671</w:t>
            </w:r>
          </w:p>
        </w:tc>
        <w:tc>
          <w:tcPr>
            <w:tcW w:w="548" w:type="pct"/>
            <w:tcBorders>
              <w:top w:val="nil"/>
              <w:left w:val="nil"/>
              <w:bottom w:val="nil"/>
              <w:right w:val="nil"/>
            </w:tcBorders>
            <w:noWrap/>
            <w:vAlign w:val="bottom"/>
            <w:hideMark/>
          </w:tcPr>
          <w:p w14:paraId="063C657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140.379</w:t>
            </w:r>
          </w:p>
        </w:tc>
        <w:tc>
          <w:tcPr>
            <w:tcW w:w="548" w:type="pct"/>
            <w:tcBorders>
              <w:top w:val="nil"/>
              <w:left w:val="nil"/>
              <w:bottom w:val="nil"/>
              <w:right w:val="nil"/>
            </w:tcBorders>
            <w:noWrap/>
            <w:vAlign w:val="bottom"/>
            <w:hideMark/>
          </w:tcPr>
          <w:p w14:paraId="560CC9B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68.500</w:t>
            </w:r>
          </w:p>
        </w:tc>
        <w:tc>
          <w:tcPr>
            <w:tcW w:w="548" w:type="pct"/>
            <w:tcBorders>
              <w:top w:val="nil"/>
              <w:left w:val="nil"/>
              <w:bottom w:val="nil"/>
              <w:right w:val="nil"/>
            </w:tcBorders>
            <w:noWrap/>
            <w:vAlign w:val="bottom"/>
            <w:hideMark/>
          </w:tcPr>
          <w:p w14:paraId="43A25EC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63.106</w:t>
            </w:r>
          </w:p>
        </w:tc>
      </w:tr>
      <w:tr w:rsidR="007121FB" w:rsidRPr="001E091E" w14:paraId="06EE115D" w14:textId="77777777" w:rsidTr="007121FB">
        <w:trPr>
          <w:trHeight w:val="300"/>
        </w:trPr>
        <w:tc>
          <w:tcPr>
            <w:tcW w:w="335" w:type="pct"/>
            <w:tcBorders>
              <w:top w:val="nil"/>
              <w:left w:val="nil"/>
              <w:bottom w:val="nil"/>
              <w:right w:val="nil"/>
            </w:tcBorders>
            <w:shd w:val="clear" w:color="000000" w:fill="F2F2F2"/>
            <w:noWrap/>
            <w:vAlign w:val="bottom"/>
            <w:hideMark/>
          </w:tcPr>
          <w:p w14:paraId="53B2803F"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07</w:t>
            </w:r>
          </w:p>
        </w:tc>
        <w:tc>
          <w:tcPr>
            <w:tcW w:w="1789" w:type="pct"/>
            <w:tcBorders>
              <w:top w:val="nil"/>
              <w:left w:val="nil"/>
              <w:bottom w:val="nil"/>
              <w:right w:val="nil"/>
            </w:tcBorders>
            <w:shd w:val="clear" w:color="000000" w:fill="F2F2F2"/>
            <w:vAlign w:val="bottom"/>
            <w:hideMark/>
          </w:tcPr>
          <w:p w14:paraId="01EEC256"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Zdravstvo</w:t>
            </w:r>
          </w:p>
        </w:tc>
        <w:tc>
          <w:tcPr>
            <w:tcW w:w="616" w:type="pct"/>
            <w:tcBorders>
              <w:top w:val="nil"/>
              <w:left w:val="nil"/>
              <w:bottom w:val="nil"/>
              <w:right w:val="nil"/>
            </w:tcBorders>
            <w:shd w:val="clear" w:color="000000" w:fill="F2F2F2"/>
            <w:noWrap/>
            <w:vAlign w:val="bottom"/>
            <w:hideMark/>
          </w:tcPr>
          <w:p w14:paraId="3FA221B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20.728,62</w:t>
            </w:r>
          </w:p>
        </w:tc>
        <w:tc>
          <w:tcPr>
            <w:tcW w:w="616" w:type="pct"/>
            <w:tcBorders>
              <w:top w:val="nil"/>
              <w:left w:val="nil"/>
              <w:bottom w:val="nil"/>
              <w:right w:val="nil"/>
            </w:tcBorders>
            <w:shd w:val="clear" w:color="000000" w:fill="F2F2F2"/>
            <w:noWrap/>
            <w:vAlign w:val="bottom"/>
            <w:hideMark/>
          </w:tcPr>
          <w:p w14:paraId="49F4B72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27.755</w:t>
            </w:r>
          </w:p>
        </w:tc>
        <w:tc>
          <w:tcPr>
            <w:tcW w:w="548" w:type="pct"/>
            <w:tcBorders>
              <w:top w:val="nil"/>
              <w:left w:val="nil"/>
              <w:bottom w:val="nil"/>
              <w:right w:val="nil"/>
            </w:tcBorders>
            <w:shd w:val="clear" w:color="000000" w:fill="F2F2F2"/>
            <w:noWrap/>
            <w:vAlign w:val="bottom"/>
            <w:hideMark/>
          </w:tcPr>
          <w:p w14:paraId="4C238187"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24.755</w:t>
            </w:r>
          </w:p>
        </w:tc>
        <w:tc>
          <w:tcPr>
            <w:tcW w:w="548" w:type="pct"/>
            <w:tcBorders>
              <w:top w:val="nil"/>
              <w:left w:val="nil"/>
              <w:bottom w:val="nil"/>
              <w:right w:val="nil"/>
            </w:tcBorders>
            <w:shd w:val="clear" w:color="000000" w:fill="F2F2F2"/>
            <w:noWrap/>
            <w:vAlign w:val="bottom"/>
            <w:hideMark/>
          </w:tcPr>
          <w:p w14:paraId="092CE58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25.610</w:t>
            </w:r>
          </w:p>
        </w:tc>
        <w:tc>
          <w:tcPr>
            <w:tcW w:w="548" w:type="pct"/>
            <w:tcBorders>
              <w:top w:val="nil"/>
              <w:left w:val="nil"/>
              <w:bottom w:val="nil"/>
              <w:right w:val="nil"/>
            </w:tcBorders>
            <w:shd w:val="clear" w:color="000000" w:fill="F2F2F2"/>
            <w:noWrap/>
            <w:vAlign w:val="bottom"/>
            <w:hideMark/>
          </w:tcPr>
          <w:p w14:paraId="1A6DF21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25.610</w:t>
            </w:r>
          </w:p>
        </w:tc>
      </w:tr>
      <w:tr w:rsidR="007121FB" w:rsidRPr="001E091E" w14:paraId="4928CEBD" w14:textId="77777777" w:rsidTr="007121FB">
        <w:trPr>
          <w:trHeight w:val="300"/>
        </w:trPr>
        <w:tc>
          <w:tcPr>
            <w:tcW w:w="335" w:type="pct"/>
            <w:tcBorders>
              <w:top w:val="nil"/>
              <w:left w:val="nil"/>
              <w:bottom w:val="nil"/>
              <w:right w:val="nil"/>
            </w:tcBorders>
            <w:shd w:val="clear" w:color="000000" w:fill="FFFFFF"/>
            <w:noWrap/>
            <w:vAlign w:val="bottom"/>
            <w:hideMark/>
          </w:tcPr>
          <w:p w14:paraId="761CD38E"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076</w:t>
            </w:r>
          </w:p>
        </w:tc>
        <w:tc>
          <w:tcPr>
            <w:tcW w:w="1789" w:type="pct"/>
            <w:tcBorders>
              <w:top w:val="nil"/>
              <w:left w:val="nil"/>
              <w:bottom w:val="nil"/>
              <w:right w:val="nil"/>
            </w:tcBorders>
            <w:vAlign w:val="bottom"/>
            <w:hideMark/>
          </w:tcPr>
          <w:p w14:paraId="4AECE652"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Poslovi i usluge zdravstva koji nisu drugdje svrstani</w:t>
            </w:r>
          </w:p>
        </w:tc>
        <w:tc>
          <w:tcPr>
            <w:tcW w:w="616" w:type="pct"/>
            <w:tcBorders>
              <w:top w:val="nil"/>
              <w:left w:val="nil"/>
              <w:bottom w:val="nil"/>
              <w:right w:val="nil"/>
            </w:tcBorders>
            <w:noWrap/>
            <w:vAlign w:val="bottom"/>
            <w:hideMark/>
          </w:tcPr>
          <w:p w14:paraId="7D4CBBD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20.728,62</w:t>
            </w:r>
          </w:p>
        </w:tc>
        <w:tc>
          <w:tcPr>
            <w:tcW w:w="616" w:type="pct"/>
            <w:tcBorders>
              <w:top w:val="nil"/>
              <w:left w:val="nil"/>
              <w:bottom w:val="nil"/>
              <w:right w:val="nil"/>
            </w:tcBorders>
            <w:noWrap/>
            <w:vAlign w:val="bottom"/>
            <w:hideMark/>
          </w:tcPr>
          <w:p w14:paraId="03CE2D9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27.755</w:t>
            </w:r>
          </w:p>
        </w:tc>
        <w:tc>
          <w:tcPr>
            <w:tcW w:w="548" w:type="pct"/>
            <w:tcBorders>
              <w:top w:val="nil"/>
              <w:left w:val="nil"/>
              <w:bottom w:val="nil"/>
              <w:right w:val="nil"/>
            </w:tcBorders>
            <w:noWrap/>
            <w:vAlign w:val="bottom"/>
            <w:hideMark/>
          </w:tcPr>
          <w:p w14:paraId="17B7229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24.755</w:t>
            </w:r>
          </w:p>
        </w:tc>
        <w:tc>
          <w:tcPr>
            <w:tcW w:w="548" w:type="pct"/>
            <w:tcBorders>
              <w:top w:val="nil"/>
              <w:left w:val="nil"/>
              <w:bottom w:val="nil"/>
              <w:right w:val="nil"/>
            </w:tcBorders>
            <w:noWrap/>
            <w:vAlign w:val="bottom"/>
            <w:hideMark/>
          </w:tcPr>
          <w:p w14:paraId="67B5D70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25.610</w:t>
            </w:r>
          </w:p>
        </w:tc>
        <w:tc>
          <w:tcPr>
            <w:tcW w:w="548" w:type="pct"/>
            <w:tcBorders>
              <w:top w:val="nil"/>
              <w:left w:val="nil"/>
              <w:bottom w:val="nil"/>
              <w:right w:val="nil"/>
            </w:tcBorders>
            <w:noWrap/>
            <w:vAlign w:val="bottom"/>
            <w:hideMark/>
          </w:tcPr>
          <w:p w14:paraId="4608581B"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25.610</w:t>
            </w:r>
          </w:p>
        </w:tc>
      </w:tr>
      <w:tr w:rsidR="007121FB" w:rsidRPr="001E091E" w14:paraId="2441980F" w14:textId="77777777" w:rsidTr="007121FB">
        <w:trPr>
          <w:trHeight w:val="300"/>
        </w:trPr>
        <w:tc>
          <w:tcPr>
            <w:tcW w:w="335" w:type="pct"/>
            <w:tcBorders>
              <w:top w:val="nil"/>
              <w:left w:val="nil"/>
              <w:bottom w:val="nil"/>
              <w:right w:val="nil"/>
            </w:tcBorders>
            <w:shd w:val="clear" w:color="000000" w:fill="F2F2F2"/>
            <w:noWrap/>
            <w:vAlign w:val="bottom"/>
            <w:hideMark/>
          </w:tcPr>
          <w:p w14:paraId="3D8FF4B6"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08</w:t>
            </w:r>
          </w:p>
        </w:tc>
        <w:tc>
          <w:tcPr>
            <w:tcW w:w="1789" w:type="pct"/>
            <w:tcBorders>
              <w:top w:val="nil"/>
              <w:left w:val="nil"/>
              <w:bottom w:val="nil"/>
              <w:right w:val="nil"/>
            </w:tcBorders>
            <w:shd w:val="clear" w:color="000000" w:fill="F2F2F2"/>
            <w:vAlign w:val="bottom"/>
            <w:hideMark/>
          </w:tcPr>
          <w:p w14:paraId="56ABD1F7"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Rekreacija, kultura i religija</w:t>
            </w:r>
          </w:p>
        </w:tc>
        <w:tc>
          <w:tcPr>
            <w:tcW w:w="616" w:type="pct"/>
            <w:tcBorders>
              <w:top w:val="nil"/>
              <w:left w:val="nil"/>
              <w:bottom w:val="nil"/>
              <w:right w:val="nil"/>
            </w:tcBorders>
            <w:shd w:val="clear" w:color="000000" w:fill="F2F2F2"/>
            <w:noWrap/>
            <w:vAlign w:val="bottom"/>
            <w:hideMark/>
          </w:tcPr>
          <w:p w14:paraId="18A2E77F"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20.456,15</w:t>
            </w:r>
          </w:p>
        </w:tc>
        <w:tc>
          <w:tcPr>
            <w:tcW w:w="616" w:type="pct"/>
            <w:tcBorders>
              <w:top w:val="nil"/>
              <w:left w:val="nil"/>
              <w:bottom w:val="nil"/>
              <w:right w:val="nil"/>
            </w:tcBorders>
            <w:shd w:val="clear" w:color="000000" w:fill="F2F2F2"/>
            <w:noWrap/>
            <w:vAlign w:val="bottom"/>
            <w:hideMark/>
          </w:tcPr>
          <w:p w14:paraId="3C97A2CB"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116.800</w:t>
            </w:r>
          </w:p>
        </w:tc>
        <w:tc>
          <w:tcPr>
            <w:tcW w:w="548" w:type="pct"/>
            <w:tcBorders>
              <w:top w:val="nil"/>
              <w:left w:val="nil"/>
              <w:bottom w:val="nil"/>
              <w:right w:val="nil"/>
            </w:tcBorders>
            <w:shd w:val="clear" w:color="000000" w:fill="F2F2F2"/>
            <w:noWrap/>
            <w:vAlign w:val="bottom"/>
            <w:hideMark/>
          </w:tcPr>
          <w:p w14:paraId="204D0D4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79.399</w:t>
            </w:r>
          </w:p>
        </w:tc>
        <w:tc>
          <w:tcPr>
            <w:tcW w:w="548" w:type="pct"/>
            <w:tcBorders>
              <w:top w:val="nil"/>
              <w:left w:val="nil"/>
              <w:bottom w:val="nil"/>
              <w:right w:val="nil"/>
            </w:tcBorders>
            <w:shd w:val="clear" w:color="000000" w:fill="F2F2F2"/>
            <w:noWrap/>
            <w:vAlign w:val="bottom"/>
            <w:hideMark/>
          </w:tcPr>
          <w:p w14:paraId="47042EB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17.000</w:t>
            </w:r>
          </w:p>
        </w:tc>
        <w:tc>
          <w:tcPr>
            <w:tcW w:w="548" w:type="pct"/>
            <w:tcBorders>
              <w:top w:val="nil"/>
              <w:left w:val="nil"/>
              <w:bottom w:val="nil"/>
              <w:right w:val="nil"/>
            </w:tcBorders>
            <w:shd w:val="clear" w:color="000000" w:fill="F2F2F2"/>
            <w:noWrap/>
            <w:vAlign w:val="bottom"/>
            <w:hideMark/>
          </w:tcPr>
          <w:p w14:paraId="06812A5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11.500</w:t>
            </w:r>
          </w:p>
        </w:tc>
      </w:tr>
      <w:tr w:rsidR="007121FB" w:rsidRPr="001E091E" w14:paraId="4FBD7C23" w14:textId="77777777" w:rsidTr="007121FB">
        <w:trPr>
          <w:trHeight w:val="300"/>
        </w:trPr>
        <w:tc>
          <w:tcPr>
            <w:tcW w:w="335" w:type="pct"/>
            <w:tcBorders>
              <w:top w:val="nil"/>
              <w:left w:val="nil"/>
              <w:bottom w:val="nil"/>
              <w:right w:val="nil"/>
            </w:tcBorders>
            <w:shd w:val="clear" w:color="000000" w:fill="FFFFFF"/>
            <w:noWrap/>
            <w:vAlign w:val="bottom"/>
            <w:hideMark/>
          </w:tcPr>
          <w:p w14:paraId="03732C21"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081</w:t>
            </w:r>
          </w:p>
        </w:tc>
        <w:tc>
          <w:tcPr>
            <w:tcW w:w="1789" w:type="pct"/>
            <w:tcBorders>
              <w:top w:val="nil"/>
              <w:left w:val="nil"/>
              <w:bottom w:val="nil"/>
              <w:right w:val="nil"/>
            </w:tcBorders>
            <w:vAlign w:val="bottom"/>
            <w:hideMark/>
          </w:tcPr>
          <w:p w14:paraId="747095B3"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Službe rekreacije i sporta</w:t>
            </w:r>
          </w:p>
        </w:tc>
        <w:tc>
          <w:tcPr>
            <w:tcW w:w="616" w:type="pct"/>
            <w:tcBorders>
              <w:top w:val="nil"/>
              <w:left w:val="nil"/>
              <w:bottom w:val="nil"/>
              <w:right w:val="nil"/>
            </w:tcBorders>
            <w:noWrap/>
            <w:vAlign w:val="bottom"/>
            <w:hideMark/>
          </w:tcPr>
          <w:p w14:paraId="1E2BD835" w14:textId="77777777" w:rsidR="001E091E" w:rsidRPr="001E091E" w:rsidRDefault="001E091E" w:rsidP="001E091E">
            <w:pPr>
              <w:spacing w:after="0" w:line="240" w:lineRule="auto"/>
              <w:rPr>
                <w:rFonts w:ascii="Arial" w:eastAsia="Times New Roman" w:hAnsi="Arial" w:cs="Arial"/>
                <w:sz w:val="16"/>
                <w:szCs w:val="16"/>
                <w:lang w:eastAsia="hr-HR"/>
              </w:rPr>
            </w:pPr>
          </w:p>
        </w:tc>
        <w:tc>
          <w:tcPr>
            <w:tcW w:w="616" w:type="pct"/>
            <w:tcBorders>
              <w:top w:val="nil"/>
              <w:left w:val="nil"/>
              <w:bottom w:val="nil"/>
              <w:right w:val="nil"/>
            </w:tcBorders>
            <w:noWrap/>
            <w:vAlign w:val="bottom"/>
            <w:hideMark/>
          </w:tcPr>
          <w:p w14:paraId="13123D8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0</w:t>
            </w:r>
          </w:p>
        </w:tc>
        <w:tc>
          <w:tcPr>
            <w:tcW w:w="548" w:type="pct"/>
            <w:tcBorders>
              <w:top w:val="nil"/>
              <w:left w:val="nil"/>
              <w:bottom w:val="nil"/>
              <w:right w:val="nil"/>
            </w:tcBorders>
            <w:noWrap/>
            <w:vAlign w:val="bottom"/>
            <w:hideMark/>
          </w:tcPr>
          <w:p w14:paraId="3DD00AF6"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10.000</w:t>
            </w:r>
          </w:p>
        </w:tc>
        <w:tc>
          <w:tcPr>
            <w:tcW w:w="548" w:type="pct"/>
            <w:tcBorders>
              <w:top w:val="nil"/>
              <w:left w:val="nil"/>
              <w:bottom w:val="nil"/>
              <w:right w:val="nil"/>
            </w:tcBorders>
            <w:noWrap/>
            <w:vAlign w:val="bottom"/>
            <w:hideMark/>
          </w:tcPr>
          <w:p w14:paraId="714156CE" w14:textId="77777777" w:rsidR="001E091E" w:rsidRPr="001E091E" w:rsidRDefault="001E091E" w:rsidP="001E091E">
            <w:pPr>
              <w:spacing w:after="0" w:line="240" w:lineRule="auto"/>
              <w:jc w:val="center"/>
              <w:rPr>
                <w:rFonts w:ascii="Arial" w:eastAsia="Times New Roman" w:hAnsi="Arial" w:cs="Arial"/>
                <w:sz w:val="16"/>
                <w:szCs w:val="16"/>
                <w:lang w:eastAsia="hr-HR"/>
              </w:rPr>
            </w:pPr>
          </w:p>
        </w:tc>
        <w:tc>
          <w:tcPr>
            <w:tcW w:w="548" w:type="pct"/>
            <w:tcBorders>
              <w:top w:val="nil"/>
              <w:left w:val="nil"/>
              <w:bottom w:val="nil"/>
              <w:right w:val="nil"/>
            </w:tcBorders>
            <w:noWrap/>
            <w:vAlign w:val="bottom"/>
            <w:hideMark/>
          </w:tcPr>
          <w:p w14:paraId="72AC1C10" w14:textId="77777777" w:rsidR="001E091E" w:rsidRPr="001E091E" w:rsidRDefault="001E091E" w:rsidP="001E091E">
            <w:pPr>
              <w:spacing w:after="0" w:line="240" w:lineRule="auto"/>
              <w:jc w:val="center"/>
              <w:rPr>
                <w:rFonts w:ascii="Times New Roman" w:eastAsia="Times New Roman" w:hAnsi="Times New Roman" w:cs="Times New Roman"/>
                <w:sz w:val="20"/>
                <w:szCs w:val="20"/>
                <w:lang w:eastAsia="hr-HR"/>
              </w:rPr>
            </w:pPr>
          </w:p>
        </w:tc>
      </w:tr>
      <w:tr w:rsidR="007121FB" w:rsidRPr="001E091E" w14:paraId="47F488F9" w14:textId="77777777" w:rsidTr="007121FB">
        <w:trPr>
          <w:trHeight w:val="300"/>
        </w:trPr>
        <w:tc>
          <w:tcPr>
            <w:tcW w:w="335" w:type="pct"/>
            <w:tcBorders>
              <w:top w:val="nil"/>
              <w:left w:val="nil"/>
              <w:bottom w:val="nil"/>
              <w:right w:val="nil"/>
            </w:tcBorders>
            <w:shd w:val="clear" w:color="000000" w:fill="FFFFFF"/>
            <w:noWrap/>
            <w:vAlign w:val="bottom"/>
            <w:hideMark/>
          </w:tcPr>
          <w:p w14:paraId="33501AF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082</w:t>
            </w:r>
          </w:p>
        </w:tc>
        <w:tc>
          <w:tcPr>
            <w:tcW w:w="1789" w:type="pct"/>
            <w:tcBorders>
              <w:top w:val="nil"/>
              <w:left w:val="nil"/>
              <w:bottom w:val="nil"/>
              <w:right w:val="nil"/>
            </w:tcBorders>
            <w:vAlign w:val="bottom"/>
            <w:hideMark/>
          </w:tcPr>
          <w:p w14:paraId="23273DD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Službe kulture</w:t>
            </w:r>
          </w:p>
        </w:tc>
        <w:tc>
          <w:tcPr>
            <w:tcW w:w="616" w:type="pct"/>
            <w:tcBorders>
              <w:top w:val="nil"/>
              <w:left w:val="nil"/>
              <w:bottom w:val="nil"/>
              <w:right w:val="nil"/>
            </w:tcBorders>
            <w:noWrap/>
            <w:vAlign w:val="bottom"/>
            <w:hideMark/>
          </w:tcPr>
          <w:p w14:paraId="337B245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13.147,15</w:t>
            </w:r>
          </w:p>
        </w:tc>
        <w:tc>
          <w:tcPr>
            <w:tcW w:w="616" w:type="pct"/>
            <w:tcBorders>
              <w:top w:val="nil"/>
              <w:left w:val="nil"/>
              <w:bottom w:val="nil"/>
              <w:right w:val="nil"/>
            </w:tcBorders>
            <w:noWrap/>
            <w:vAlign w:val="bottom"/>
            <w:hideMark/>
          </w:tcPr>
          <w:p w14:paraId="162EC86C"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102.800</w:t>
            </w:r>
          </w:p>
        </w:tc>
        <w:tc>
          <w:tcPr>
            <w:tcW w:w="548" w:type="pct"/>
            <w:tcBorders>
              <w:top w:val="nil"/>
              <w:left w:val="nil"/>
              <w:bottom w:val="nil"/>
              <w:right w:val="nil"/>
            </w:tcBorders>
            <w:noWrap/>
            <w:vAlign w:val="bottom"/>
            <w:hideMark/>
          </w:tcPr>
          <w:p w14:paraId="1BCB996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57.399</w:t>
            </w:r>
          </w:p>
        </w:tc>
        <w:tc>
          <w:tcPr>
            <w:tcW w:w="548" w:type="pct"/>
            <w:tcBorders>
              <w:top w:val="nil"/>
              <w:left w:val="nil"/>
              <w:bottom w:val="nil"/>
              <w:right w:val="nil"/>
            </w:tcBorders>
            <w:noWrap/>
            <w:vAlign w:val="bottom"/>
            <w:hideMark/>
          </w:tcPr>
          <w:p w14:paraId="6CC8A07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6.000</w:t>
            </w:r>
          </w:p>
        </w:tc>
        <w:tc>
          <w:tcPr>
            <w:tcW w:w="548" w:type="pct"/>
            <w:tcBorders>
              <w:top w:val="nil"/>
              <w:left w:val="nil"/>
              <w:bottom w:val="nil"/>
              <w:right w:val="nil"/>
            </w:tcBorders>
            <w:noWrap/>
            <w:vAlign w:val="bottom"/>
            <w:hideMark/>
          </w:tcPr>
          <w:p w14:paraId="67BFE657"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6.500</w:t>
            </w:r>
          </w:p>
        </w:tc>
      </w:tr>
      <w:tr w:rsidR="007121FB" w:rsidRPr="001E091E" w14:paraId="78E0AC4E" w14:textId="77777777" w:rsidTr="007121FB">
        <w:trPr>
          <w:trHeight w:val="300"/>
        </w:trPr>
        <w:tc>
          <w:tcPr>
            <w:tcW w:w="335" w:type="pct"/>
            <w:tcBorders>
              <w:top w:val="nil"/>
              <w:left w:val="nil"/>
              <w:bottom w:val="nil"/>
              <w:right w:val="nil"/>
            </w:tcBorders>
            <w:shd w:val="clear" w:color="000000" w:fill="FFFFFF"/>
            <w:noWrap/>
            <w:vAlign w:val="bottom"/>
            <w:hideMark/>
          </w:tcPr>
          <w:p w14:paraId="0B378B7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083</w:t>
            </w:r>
          </w:p>
        </w:tc>
        <w:tc>
          <w:tcPr>
            <w:tcW w:w="1789" w:type="pct"/>
            <w:tcBorders>
              <w:top w:val="nil"/>
              <w:left w:val="nil"/>
              <w:bottom w:val="nil"/>
              <w:right w:val="nil"/>
            </w:tcBorders>
            <w:vAlign w:val="bottom"/>
            <w:hideMark/>
          </w:tcPr>
          <w:p w14:paraId="6CEEAB0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Službe emitiranja i izdavanja</w:t>
            </w:r>
          </w:p>
        </w:tc>
        <w:tc>
          <w:tcPr>
            <w:tcW w:w="616" w:type="pct"/>
            <w:tcBorders>
              <w:top w:val="nil"/>
              <w:left w:val="nil"/>
              <w:bottom w:val="nil"/>
              <w:right w:val="nil"/>
            </w:tcBorders>
            <w:noWrap/>
            <w:vAlign w:val="bottom"/>
            <w:hideMark/>
          </w:tcPr>
          <w:p w14:paraId="1B24E27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5.309,00</w:t>
            </w:r>
          </w:p>
        </w:tc>
        <w:tc>
          <w:tcPr>
            <w:tcW w:w="616" w:type="pct"/>
            <w:tcBorders>
              <w:top w:val="nil"/>
              <w:left w:val="nil"/>
              <w:bottom w:val="nil"/>
              <w:right w:val="nil"/>
            </w:tcBorders>
            <w:noWrap/>
            <w:vAlign w:val="bottom"/>
            <w:hideMark/>
          </w:tcPr>
          <w:p w14:paraId="7111F4C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8.000</w:t>
            </w:r>
          </w:p>
        </w:tc>
        <w:tc>
          <w:tcPr>
            <w:tcW w:w="548" w:type="pct"/>
            <w:tcBorders>
              <w:top w:val="nil"/>
              <w:left w:val="nil"/>
              <w:bottom w:val="nil"/>
              <w:right w:val="nil"/>
            </w:tcBorders>
            <w:noWrap/>
            <w:vAlign w:val="bottom"/>
            <w:hideMark/>
          </w:tcPr>
          <w:p w14:paraId="58E883E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6B1940CF"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42D823C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0</w:t>
            </w:r>
          </w:p>
        </w:tc>
      </w:tr>
      <w:tr w:rsidR="007121FB" w:rsidRPr="001E091E" w14:paraId="74FC0A69" w14:textId="77777777" w:rsidTr="007121FB">
        <w:trPr>
          <w:trHeight w:val="300"/>
        </w:trPr>
        <w:tc>
          <w:tcPr>
            <w:tcW w:w="335" w:type="pct"/>
            <w:tcBorders>
              <w:top w:val="nil"/>
              <w:left w:val="nil"/>
              <w:bottom w:val="nil"/>
              <w:right w:val="nil"/>
            </w:tcBorders>
            <w:shd w:val="clear" w:color="000000" w:fill="FFFFFF"/>
            <w:noWrap/>
            <w:vAlign w:val="bottom"/>
            <w:hideMark/>
          </w:tcPr>
          <w:p w14:paraId="5E3F1C9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084</w:t>
            </w:r>
          </w:p>
        </w:tc>
        <w:tc>
          <w:tcPr>
            <w:tcW w:w="1789" w:type="pct"/>
            <w:tcBorders>
              <w:top w:val="nil"/>
              <w:left w:val="nil"/>
              <w:bottom w:val="nil"/>
              <w:right w:val="nil"/>
            </w:tcBorders>
            <w:vAlign w:val="bottom"/>
            <w:hideMark/>
          </w:tcPr>
          <w:p w14:paraId="3638378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Religijske i druge službe zajednice</w:t>
            </w:r>
          </w:p>
        </w:tc>
        <w:tc>
          <w:tcPr>
            <w:tcW w:w="616" w:type="pct"/>
            <w:tcBorders>
              <w:top w:val="nil"/>
              <w:left w:val="nil"/>
              <w:bottom w:val="nil"/>
              <w:right w:val="nil"/>
            </w:tcBorders>
            <w:noWrap/>
            <w:vAlign w:val="bottom"/>
            <w:hideMark/>
          </w:tcPr>
          <w:p w14:paraId="25B60C4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2.000,00</w:t>
            </w:r>
          </w:p>
        </w:tc>
        <w:tc>
          <w:tcPr>
            <w:tcW w:w="616" w:type="pct"/>
            <w:tcBorders>
              <w:top w:val="nil"/>
              <w:left w:val="nil"/>
              <w:bottom w:val="nil"/>
              <w:right w:val="nil"/>
            </w:tcBorders>
            <w:noWrap/>
            <w:vAlign w:val="bottom"/>
            <w:hideMark/>
          </w:tcPr>
          <w:p w14:paraId="540102E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45D8A02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6.000</w:t>
            </w:r>
          </w:p>
        </w:tc>
        <w:tc>
          <w:tcPr>
            <w:tcW w:w="548" w:type="pct"/>
            <w:tcBorders>
              <w:top w:val="nil"/>
              <w:left w:val="nil"/>
              <w:bottom w:val="nil"/>
              <w:right w:val="nil"/>
            </w:tcBorders>
            <w:noWrap/>
            <w:vAlign w:val="bottom"/>
            <w:hideMark/>
          </w:tcPr>
          <w:p w14:paraId="22858C6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5.000</w:t>
            </w:r>
          </w:p>
        </w:tc>
        <w:tc>
          <w:tcPr>
            <w:tcW w:w="548" w:type="pct"/>
            <w:tcBorders>
              <w:top w:val="nil"/>
              <w:left w:val="nil"/>
              <w:bottom w:val="nil"/>
              <w:right w:val="nil"/>
            </w:tcBorders>
            <w:noWrap/>
            <w:vAlign w:val="bottom"/>
            <w:hideMark/>
          </w:tcPr>
          <w:p w14:paraId="786926A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5.000</w:t>
            </w:r>
          </w:p>
        </w:tc>
      </w:tr>
      <w:tr w:rsidR="007121FB" w:rsidRPr="001E091E" w14:paraId="78D2C803" w14:textId="77777777" w:rsidTr="007121FB">
        <w:trPr>
          <w:trHeight w:val="300"/>
        </w:trPr>
        <w:tc>
          <w:tcPr>
            <w:tcW w:w="335" w:type="pct"/>
            <w:tcBorders>
              <w:top w:val="nil"/>
              <w:left w:val="nil"/>
              <w:bottom w:val="nil"/>
              <w:right w:val="nil"/>
            </w:tcBorders>
            <w:shd w:val="clear" w:color="000000" w:fill="F2F2F2"/>
            <w:noWrap/>
            <w:vAlign w:val="bottom"/>
            <w:hideMark/>
          </w:tcPr>
          <w:p w14:paraId="04285E33"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09</w:t>
            </w:r>
          </w:p>
        </w:tc>
        <w:tc>
          <w:tcPr>
            <w:tcW w:w="1789" w:type="pct"/>
            <w:tcBorders>
              <w:top w:val="nil"/>
              <w:left w:val="nil"/>
              <w:bottom w:val="nil"/>
              <w:right w:val="nil"/>
            </w:tcBorders>
            <w:shd w:val="clear" w:color="000000" w:fill="F2F2F2"/>
            <w:vAlign w:val="bottom"/>
            <w:hideMark/>
          </w:tcPr>
          <w:p w14:paraId="1BB28E57"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Obrazovanje</w:t>
            </w:r>
          </w:p>
        </w:tc>
        <w:tc>
          <w:tcPr>
            <w:tcW w:w="616" w:type="pct"/>
            <w:tcBorders>
              <w:top w:val="nil"/>
              <w:left w:val="nil"/>
              <w:bottom w:val="nil"/>
              <w:right w:val="nil"/>
            </w:tcBorders>
            <w:shd w:val="clear" w:color="000000" w:fill="F2F2F2"/>
            <w:noWrap/>
            <w:vAlign w:val="bottom"/>
            <w:hideMark/>
          </w:tcPr>
          <w:p w14:paraId="2C0B61D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34.078,24</w:t>
            </w:r>
          </w:p>
        </w:tc>
        <w:tc>
          <w:tcPr>
            <w:tcW w:w="616" w:type="pct"/>
            <w:tcBorders>
              <w:top w:val="nil"/>
              <w:left w:val="nil"/>
              <w:bottom w:val="nil"/>
              <w:right w:val="nil"/>
            </w:tcBorders>
            <w:shd w:val="clear" w:color="000000" w:fill="F2F2F2"/>
            <w:noWrap/>
            <w:vAlign w:val="bottom"/>
            <w:hideMark/>
          </w:tcPr>
          <w:p w14:paraId="4BB564D3"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50.426</w:t>
            </w:r>
          </w:p>
        </w:tc>
        <w:tc>
          <w:tcPr>
            <w:tcW w:w="548" w:type="pct"/>
            <w:tcBorders>
              <w:top w:val="nil"/>
              <w:left w:val="nil"/>
              <w:bottom w:val="nil"/>
              <w:right w:val="nil"/>
            </w:tcBorders>
            <w:shd w:val="clear" w:color="000000" w:fill="F2F2F2"/>
            <w:noWrap/>
            <w:vAlign w:val="bottom"/>
            <w:hideMark/>
          </w:tcPr>
          <w:p w14:paraId="08E9C5D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48.272</w:t>
            </w:r>
          </w:p>
        </w:tc>
        <w:tc>
          <w:tcPr>
            <w:tcW w:w="548" w:type="pct"/>
            <w:tcBorders>
              <w:top w:val="nil"/>
              <w:left w:val="nil"/>
              <w:bottom w:val="nil"/>
              <w:right w:val="nil"/>
            </w:tcBorders>
            <w:shd w:val="clear" w:color="000000" w:fill="F2F2F2"/>
            <w:noWrap/>
            <w:vAlign w:val="bottom"/>
            <w:hideMark/>
          </w:tcPr>
          <w:p w14:paraId="0B56FAF5"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42.623</w:t>
            </w:r>
          </w:p>
        </w:tc>
        <w:tc>
          <w:tcPr>
            <w:tcW w:w="548" w:type="pct"/>
            <w:tcBorders>
              <w:top w:val="nil"/>
              <w:left w:val="nil"/>
              <w:bottom w:val="nil"/>
              <w:right w:val="nil"/>
            </w:tcBorders>
            <w:shd w:val="clear" w:color="000000" w:fill="F2F2F2"/>
            <w:noWrap/>
            <w:vAlign w:val="bottom"/>
            <w:hideMark/>
          </w:tcPr>
          <w:p w14:paraId="22E6518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42.323</w:t>
            </w:r>
          </w:p>
        </w:tc>
      </w:tr>
      <w:tr w:rsidR="007121FB" w:rsidRPr="001E091E" w14:paraId="1768D6A3" w14:textId="77777777" w:rsidTr="007121FB">
        <w:trPr>
          <w:trHeight w:val="300"/>
        </w:trPr>
        <w:tc>
          <w:tcPr>
            <w:tcW w:w="335" w:type="pct"/>
            <w:tcBorders>
              <w:top w:val="nil"/>
              <w:left w:val="nil"/>
              <w:bottom w:val="nil"/>
              <w:right w:val="nil"/>
            </w:tcBorders>
            <w:shd w:val="clear" w:color="000000" w:fill="FFFFFF"/>
            <w:noWrap/>
            <w:vAlign w:val="bottom"/>
            <w:hideMark/>
          </w:tcPr>
          <w:p w14:paraId="495013B9"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091</w:t>
            </w:r>
          </w:p>
        </w:tc>
        <w:tc>
          <w:tcPr>
            <w:tcW w:w="1789" w:type="pct"/>
            <w:tcBorders>
              <w:top w:val="nil"/>
              <w:left w:val="nil"/>
              <w:bottom w:val="nil"/>
              <w:right w:val="nil"/>
            </w:tcBorders>
            <w:vAlign w:val="bottom"/>
            <w:hideMark/>
          </w:tcPr>
          <w:p w14:paraId="20118B22"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Predškolsko i osnovno obrazovanje</w:t>
            </w:r>
          </w:p>
        </w:tc>
        <w:tc>
          <w:tcPr>
            <w:tcW w:w="616" w:type="pct"/>
            <w:tcBorders>
              <w:top w:val="nil"/>
              <w:left w:val="nil"/>
              <w:bottom w:val="nil"/>
              <w:right w:val="nil"/>
            </w:tcBorders>
            <w:noWrap/>
            <w:vAlign w:val="bottom"/>
            <w:hideMark/>
          </w:tcPr>
          <w:p w14:paraId="5C13528B"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14.364,92</w:t>
            </w:r>
          </w:p>
        </w:tc>
        <w:tc>
          <w:tcPr>
            <w:tcW w:w="616" w:type="pct"/>
            <w:tcBorders>
              <w:top w:val="nil"/>
              <w:left w:val="nil"/>
              <w:bottom w:val="nil"/>
              <w:right w:val="nil"/>
            </w:tcBorders>
            <w:noWrap/>
            <w:vAlign w:val="bottom"/>
            <w:hideMark/>
          </w:tcPr>
          <w:p w14:paraId="6C528B5D"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22.772</w:t>
            </w:r>
          </w:p>
        </w:tc>
        <w:tc>
          <w:tcPr>
            <w:tcW w:w="548" w:type="pct"/>
            <w:tcBorders>
              <w:top w:val="nil"/>
              <w:left w:val="nil"/>
              <w:bottom w:val="nil"/>
              <w:right w:val="nil"/>
            </w:tcBorders>
            <w:noWrap/>
            <w:vAlign w:val="bottom"/>
            <w:hideMark/>
          </w:tcPr>
          <w:p w14:paraId="35B96C1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20.272</w:t>
            </w:r>
          </w:p>
        </w:tc>
        <w:tc>
          <w:tcPr>
            <w:tcW w:w="548" w:type="pct"/>
            <w:tcBorders>
              <w:top w:val="nil"/>
              <w:left w:val="nil"/>
              <w:bottom w:val="nil"/>
              <w:right w:val="nil"/>
            </w:tcBorders>
            <w:noWrap/>
            <w:vAlign w:val="bottom"/>
            <w:hideMark/>
          </w:tcPr>
          <w:p w14:paraId="257396A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18.223</w:t>
            </w:r>
          </w:p>
        </w:tc>
        <w:tc>
          <w:tcPr>
            <w:tcW w:w="548" w:type="pct"/>
            <w:tcBorders>
              <w:top w:val="nil"/>
              <w:left w:val="nil"/>
              <w:bottom w:val="nil"/>
              <w:right w:val="nil"/>
            </w:tcBorders>
            <w:noWrap/>
            <w:vAlign w:val="bottom"/>
            <w:hideMark/>
          </w:tcPr>
          <w:p w14:paraId="5E6658C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17.923</w:t>
            </w:r>
          </w:p>
        </w:tc>
      </w:tr>
      <w:tr w:rsidR="007121FB" w:rsidRPr="001E091E" w14:paraId="50FF6048" w14:textId="77777777" w:rsidTr="007121FB">
        <w:trPr>
          <w:trHeight w:val="300"/>
        </w:trPr>
        <w:tc>
          <w:tcPr>
            <w:tcW w:w="335" w:type="pct"/>
            <w:tcBorders>
              <w:top w:val="nil"/>
              <w:left w:val="nil"/>
              <w:bottom w:val="nil"/>
              <w:right w:val="nil"/>
            </w:tcBorders>
            <w:shd w:val="clear" w:color="000000" w:fill="FFFFFF"/>
            <w:noWrap/>
            <w:vAlign w:val="bottom"/>
            <w:hideMark/>
          </w:tcPr>
          <w:p w14:paraId="2BFEE6D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092</w:t>
            </w:r>
          </w:p>
        </w:tc>
        <w:tc>
          <w:tcPr>
            <w:tcW w:w="1789" w:type="pct"/>
            <w:tcBorders>
              <w:top w:val="nil"/>
              <w:left w:val="nil"/>
              <w:bottom w:val="nil"/>
              <w:right w:val="nil"/>
            </w:tcBorders>
            <w:vAlign w:val="bottom"/>
            <w:hideMark/>
          </w:tcPr>
          <w:p w14:paraId="6CEB4FE0"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Srednjoškolsko obrazovanje</w:t>
            </w:r>
          </w:p>
        </w:tc>
        <w:tc>
          <w:tcPr>
            <w:tcW w:w="616" w:type="pct"/>
            <w:tcBorders>
              <w:top w:val="nil"/>
              <w:left w:val="nil"/>
              <w:bottom w:val="nil"/>
              <w:right w:val="nil"/>
            </w:tcBorders>
            <w:noWrap/>
            <w:vAlign w:val="bottom"/>
            <w:hideMark/>
          </w:tcPr>
          <w:p w14:paraId="1A6428E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12.668,12</w:t>
            </w:r>
          </w:p>
        </w:tc>
        <w:tc>
          <w:tcPr>
            <w:tcW w:w="616" w:type="pct"/>
            <w:tcBorders>
              <w:top w:val="nil"/>
              <w:left w:val="nil"/>
              <w:bottom w:val="nil"/>
              <w:right w:val="nil"/>
            </w:tcBorders>
            <w:noWrap/>
            <w:vAlign w:val="bottom"/>
            <w:hideMark/>
          </w:tcPr>
          <w:p w14:paraId="0F830350"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17.254</w:t>
            </w:r>
          </w:p>
        </w:tc>
        <w:tc>
          <w:tcPr>
            <w:tcW w:w="548" w:type="pct"/>
            <w:tcBorders>
              <w:top w:val="nil"/>
              <w:left w:val="nil"/>
              <w:bottom w:val="nil"/>
              <w:right w:val="nil"/>
            </w:tcBorders>
            <w:noWrap/>
            <w:vAlign w:val="bottom"/>
            <w:hideMark/>
          </w:tcPr>
          <w:p w14:paraId="3022C72A"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14.000</w:t>
            </w:r>
          </w:p>
        </w:tc>
        <w:tc>
          <w:tcPr>
            <w:tcW w:w="548" w:type="pct"/>
            <w:tcBorders>
              <w:top w:val="nil"/>
              <w:left w:val="nil"/>
              <w:bottom w:val="nil"/>
              <w:right w:val="nil"/>
            </w:tcBorders>
            <w:noWrap/>
            <w:vAlign w:val="bottom"/>
            <w:hideMark/>
          </w:tcPr>
          <w:p w14:paraId="413F6B74"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14.000</w:t>
            </w:r>
          </w:p>
        </w:tc>
        <w:tc>
          <w:tcPr>
            <w:tcW w:w="548" w:type="pct"/>
            <w:tcBorders>
              <w:top w:val="nil"/>
              <w:left w:val="nil"/>
              <w:bottom w:val="nil"/>
              <w:right w:val="nil"/>
            </w:tcBorders>
            <w:noWrap/>
            <w:vAlign w:val="bottom"/>
            <w:hideMark/>
          </w:tcPr>
          <w:p w14:paraId="390A08C6"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14.000</w:t>
            </w:r>
          </w:p>
        </w:tc>
      </w:tr>
      <w:tr w:rsidR="007121FB" w:rsidRPr="001E091E" w14:paraId="7D251E81" w14:textId="77777777" w:rsidTr="007121FB">
        <w:trPr>
          <w:trHeight w:val="300"/>
        </w:trPr>
        <w:tc>
          <w:tcPr>
            <w:tcW w:w="335" w:type="pct"/>
            <w:tcBorders>
              <w:top w:val="nil"/>
              <w:left w:val="nil"/>
              <w:bottom w:val="nil"/>
              <w:right w:val="nil"/>
            </w:tcBorders>
            <w:shd w:val="clear" w:color="000000" w:fill="FFFFFF"/>
            <w:noWrap/>
            <w:vAlign w:val="bottom"/>
            <w:hideMark/>
          </w:tcPr>
          <w:p w14:paraId="701D878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094</w:t>
            </w:r>
          </w:p>
        </w:tc>
        <w:tc>
          <w:tcPr>
            <w:tcW w:w="1789" w:type="pct"/>
            <w:tcBorders>
              <w:top w:val="nil"/>
              <w:left w:val="nil"/>
              <w:bottom w:val="nil"/>
              <w:right w:val="nil"/>
            </w:tcBorders>
            <w:vAlign w:val="bottom"/>
            <w:hideMark/>
          </w:tcPr>
          <w:p w14:paraId="37E4B93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Visoka naobrazba</w:t>
            </w:r>
          </w:p>
        </w:tc>
        <w:tc>
          <w:tcPr>
            <w:tcW w:w="616" w:type="pct"/>
            <w:tcBorders>
              <w:top w:val="nil"/>
              <w:left w:val="nil"/>
              <w:bottom w:val="nil"/>
              <w:right w:val="nil"/>
            </w:tcBorders>
            <w:noWrap/>
            <w:vAlign w:val="bottom"/>
            <w:hideMark/>
          </w:tcPr>
          <w:p w14:paraId="5CA2E406"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7.045,20</w:t>
            </w:r>
          </w:p>
        </w:tc>
        <w:tc>
          <w:tcPr>
            <w:tcW w:w="616" w:type="pct"/>
            <w:tcBorders>
              <w:top w:val="nil"/>
              <w:left w:val="nil"/>
              <w:bottom w:val="nil"/>
              <w:right w:val="nil"/>
            </w:tcBorders>
            <w:noWrap/>
            <w:vAlign w:val="bottom"/>
            <w:hideMark/>
          </w:tcPr>
          <w:p w14:paraId="7012A0FB"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10.400</w:t>
            </w:r>
          </w:p>
        </w:tc>
        <w:tc>
          <w:tcPr>
            <w:tcW w:w="548" w:type="pct"/>
            <w:tcBorders>
              <w:top w:val="nil"/>
              <w:left w:val="nil"/>
              <w:bottom w:val="nil"/>
              <w:right w:val="nil"/>
            </w:tcBorders>
            <w:noWrap/>
            <w:vAlign w:val="bottom"/>
            <w:hideMark/>
          </w:tcPr>
          <w:p w14:paraId="15B69F1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14.000</w:t>
            </w:r>
          </w:p>
        </w:tc>
        <w:tc>
          <w:tcPr>
            <w:tcW w:w="548" w:type="pct"/>
            <w:tcBorders>
              <w:top w:val="nil"/>
              <w:left w:val="nil"/>
              <w:bottom w:val="nil"/>
              <w:right w:val="nil"/>
            </w:tcBorders>
            <w:noWrap/>
            <w:vAlign w:val="bottom"/>
            <w:hideMark/>
          </w:tcPr>
          <w:p w14:paraId="1A0304F6"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10.400</w:t>
            </w:r>
          </w:p>
        </w:tc>
        <w:tc>
          <w:tcPr>
            <w:tcW w:w="548" w:type="pct"/>
            <w:tcBorders>
              <w:top w:val="nil"/>
              <w:left w:val="nil"/>
              <w:bottom w:val="nil"/>
              <w:right w:val="nil"/>
            </w:tcBorders>
            <w:noWrap/>
            <w:vAlign w:val="bottom"/>
            <w:hideMark/>
          </w:tcPr>
          <w:p w14:paraId="00E21AA7"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10.400</w:t>
            </w:r>
          </w:p>
        </w:tc>
      </w:tr>
      <w:tr w:rsidR="007121FB" w:rsidRPr="001E091E" w14:paraId="6887AC00" w14:textId="77777777" w:rsidTr="007121FB">
        <w:trPr>
          <w:trHeight w:val="300"/>
        </w:trPr>
        <w:tc>
          <w:tcPr>
            <w:tcW w:w="335" w:type="pct"/>
            <w:tcBorders>
              <w:top w:val="nil"/>
              <w:left w:val="nil"/>
              <w:bottom w:val="nil"/>
              <w:right w:val="nil"/>
            </w:tcBorders>
            <w:shd w:val="clear" w:color="000000" w:fill="F2F2F2"/>
            <w:noWrap/>
            <w:vAlign w:val="bottom"/>
            <w:hideMark/>
          </w:tcPr>
          <w:p w14:paraId="141030A8"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w:t>
            </w:r>
          </w:p>
        </w:tc>
        <w:tc>
          <w:tcPr>
            <w:tcW w:w="1789" w:type="pct"/>
            <w:tcBorders>
              <w:top w:val="nil"/>
              <w:left w:val="nil"/>
              <w:bottom w:val="nil"/>
              <w:right w:val="nil"/>
            </w:tcBorders>
            <w:shd w:val="clear" w:color="000000" w:fill="F2F2F2"/>
            <w:vAlign w:val="bottom"/>
            <w:hideMark/>
          </w:tcPr>
          <w:p w14:paraId="4C274A5D" w14:textId="77777777" w:rsidR="001E091E" w:rsidRPr="001E091E" w:rsidRDefault="001E091E" w:rsidP="001E091E">
            <w:pPr>
              <w:spacing w:after="0" w:line="240" w:lineRule="auto"/>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Socijalna zaštita</w:t>
            </w:r>
          </w:p>
        </w:tc>
        <w:tc>
          <w:tcPr>
            <w:tcW w:w="616" w:type="pct"/>
            <w:tcBorders>
              <w:top w:val="nil"/>
              <w:left w:val="nil"/>
              <w:bottom w:val="nil"/>
              <w:right w:val="nil"/>
            </w:tcBorders>
            <w:shd w:val="clear" w:color="000000" w:fill="F2F2F2"/>
            <w:noWrap/>
            <w:vAlign w:val="bottom"/>
            <w:hideMark/>
          </w:tcPr>
          <w:p w14:paraId="1A5CA78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143.579,40</w:t>
            </w:r>
          </w:p>
        </w:tc>
        <w:tc>
          <w:tcPr>
            <w:tcW w:w="616" w:type="pct"/>
            <w:tcBorders>
              <w:top w:val="nil"/>
              <w:left w:val="nil"/>
              <w:bottom w:val="nil"/>
              <w:right w:val="nil"/>
            </w:tcBorders>
            <w:shd w:val="clear" w:color="000000" w:fill="F2F2F2"/>
            <w:noWrap/>
            <w:vAlign w:val="bottom"/>
            <w:hideMark/>
          </w:tcPr>
          <w:p w14:paraId="6F92D1E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206.450</w:t>
            </w:r>
          </w:p>
        </w:tc>
        <w:tc>
          <w:tcPr>
            <w:tcW w:w="548" w:type="pct"/>
            <w:tcBorders>
              <w:top w:val="nil"/>
              <w:left w:val="nil"/>
              <w:bottom w:val="nil"/>
              <w:right w:val="nil"/>
            </w:tcBorders>
            <w:shd w:val="clear" w:color="000000" w:fill="F2F2F2"/>
            <w:noWrap/>
            <w:vAlign w:val="bottom"/>
            <w:hideMark/>
          </w:tcPr>
          <w:p w14:paraId="6E8BAD83"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197.398</w:t>
            </w:r>
          </w:p>
        </w:tc>
        <w:tc>
          <w:tcPr>
            <w:tcW w:w="548" w:type="pct"/>
            <w:tcBorders>
              <w:top w:val="nil"/>
              <w:left w:val="nil"/>
              <w:bottom w:val="nil"/>
              <w:right w:val="nil"/>
            </w:tcBorders>
            <w:shd w:val="clear" w:color="000000" w:fill="F2F2F2"/>
            <w:noWrap/>
            <w:vAlign w:val="bottom"/>
            <w:hideMark/>
          </w:tcPr>
          <w:p w14:paraId="7F8C5AB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224.385</w:t>
            </w:r>
          </w:p>
        </w:tc>
        <w:tc>
          <w:tcPr>
            <w:tcW w:w="548" w:type="pct"/>
            <w:tcBorders>
              <w:top w:val="nil"/>
              <w:left w:val="nil"/>
              <w:bottom w:val="nil"/>
              <w:right w:val="nil"/>
            </w:tcBorders>
            <w:shd w:val="clear" w:color="000000" w:fill="F2F2F2"/>
            <w:noWrap/>
            <w:vAlign w:val="bottom"/>
            <w:hideMark/>
          </w:tcPr>
          <w:p w14:paraId="468146D8"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220.520</w:t>
            </w:r>
          </w:p>
        </w:tc>
      </w:tr>
      <w:tr w:rsidR="007121FB" w:rsidRPr="001E091E" w14:paraId="3DB83CBE" w14:textId="77777777" w:rsidTr="007121FB">
        <w:trPr>
          <w:trHeight w:val="300"/>
        </w:trPr>
        <w:tc>
          <w:tcPr>
            <w:tcW w:w="335" w:type="pct"/>
            <w:tcBorders>
              <w:top w:val="nil"/>
              <w:left w:val="nil"/>
              <w:bottom w:val="nil"/>
              <w:right w:val="nil"/>
            </w:tcBorders>
            <w:shd w:val="clear" w:color="000000" w:fill="FFFFFF"/>
            <w:noWrap/>
            <w:vAlign w:val="bottom"/>
            <w:hideMark/>
          </w:tcPr>
          <w:p w14:paraId="37DE6C8B"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104</w:t>
            </w:r>
          </w:p>
        </w:tc>
        <w:tc>
          <w:tcPr>
            <w:tcW w:w="1789" w:type="pct"/>
            <w:tcBorders>
              <w:top w:val="nil"/>
              <w:left w:val="nil"/>
              <w:bottom w:val="nil"/>
              <w:right w:val="nil"/>
            </w:tcBorders>
            <w:vAlign w:val="bottom"/>
            <w:hideMark/>
          </w:tcPr>
          <w:p w14:paraId="6AF6E397"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Obitelj i djeca</w:t>
            </w:r>
          </w:p>
        </w:tc>
        <w:tc>
          <w:tcPr>
            <w:tcW w:w="616" w:type="pct"/>
            <w:tcBorders>
              <w:top w:val="nil"/>
              <w:left w:val="nil"/>
              <w:bottom w:val="nil"/>
              <w:right w:val="nil"/>
            </w:tcBorders>
            <w:noWrap/>
            <w:vAlign w:val="bottom"/>
            <w:hideMark/>
          </w:tcPr>
          <w:p w14:paraId="1C86028E"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3.545,98</w:t>
            </w:r>
          </w:p>
        </w:tc>
        <w:tc>
          <w:tcPr>
            <w:tcW w:w="616" w:type="pct"/>
            <w:tcBorders>
              <w:top w:val="nil"/>
              <w:left w:val="nil"/>
              <w:bottom w:val="nil"/>
              <w:right w:val="nil"/>
            </w:tcBorders>
            <w:noWrap/>
            <w:vAlign w:val="bottom"/>
            <w:hideMark/>
          </w:tcPr>
          <w:p w14:paraId="5C1CCE3C"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8.963</w:t>
            </w:r>
          </w:p>
        </w:tc>
        <w:tc>
          <w:tcPr>
            <w:tcW w:w="548" w:type="pct"/>
            <w:tcBorders>
              <w:top w:val="nil"/>
              <w:left w:val="nil"/>
              <w:bottom w:val="nil"/>
              <w:right w:val="nil"/>
            </w:tcBorders>
            <w:noWrap/>
            <w:vAlign w:val="bottom"/>
            <w:hideMark/>
          </w:tcPr>
          <w:p w14:paraId="5820CD0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33.963</w:t>
            </w:r>
          </w:p>
        </w:tc>
        <w:tc>
          <w:tcPr>
            <w:tcW w:w="548" w:type="pct"/>
            <w:tcBorders>
              <w:top w:val="nil"/>
              <w:left w:val="nil"/>
              <w:bottom w:val="nil"/>
              <w:right w:val="nil"/>
            </w:tcBorders>
            <w:noWrap/>
            <w:vAlign w:val="bottom"/>
            <w:hideMark/>
          </w:tcPr>
          <w:p w14:paraId="7D6681B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33.963</w:t>
            </w:r>
          </w:p>
        </w:tc>
        <w:tc>
          <w:tcPr>
            <w:tcW w:w="548" w:type="pct"/>
            <w:tcBorders>
              <w:top w:val="nil"/>
              <w:left w:val="nil"/>
              <w:bottom w:val="nil"/>
              <w:right w:val="nil"/>
            </w:tcBorders>
            <w:noWrap/>
            <w:vAlign w:val="bottom"/>
            <w:hideMark/>
          </w:tcPr>
          <w:p w14:paraId="608A890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28.963</w:t>
            </w:r>
          </w:p>
        </w:tc>
      </w:tr>
      <w:tr w:rsidR="007121FB" w:rsidRPr="001E091E" w14:paraId="26C480A1" w14:textId="77777777" w:rsidTr="007121FB">
        <w:trPr>
          <w:trHeight w:val="300"/>
        </w:trPr>
        <w:tc>
          <w:tcPr>
            <w:tcW w:w="335" w:type="pct"/>
            <w:tcBorders>
              <w:top w:val="nil"/>
              <w:left w:val="nil"/>
              <w:bottom w:val="nil"/>
              <w:right w:val="nil"/>
            </w:tcBorders>
            <w:shd w:val="clear" w:color="000000" w:fill="FFFFFF"/>
            <w:noWrap/>
            <w:vAlign w:val="bottom"/>
            <w:hideMark/>
          </w:tcPr>
          <w:p w14:paraId="5FFF2561"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106</w:t>
            </w:r>
          </w:p>
        </w:tc>
        <w:tc>
          <w:tcPr>
            <w:tcW w:w="1789" w:type="pct"/>
            <w:tcBorders>
              <w:top w:val="nil"/>
              <w:left w:val="nil"/>
              <w:bottom w:val="nil"/>
              <w:right w:val="nil"/>
            </w:tcBorders>
            <w:vAlign w:val="bottom"/>
            <w:hideMark/>
          </w:tcPr>
          <w:p w14:paraId="5A49EAB4"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Stanovanje</w:t>
            </w:r>
          </w:p>
        </w:tc>
        <w:tc>
          <w:tcPr>
            <w:tcW w:w="616" w:type="pct"/>
            <w:tcBorders>
              <w:top w:val="nil"/>
              <w:left w:val="nil"/>
              <w:bottom w:val="nil"/>
              <w:right w:val="nil"/>
            </w:tcBorders>
            <w:noWrap/>
            <w:vAlign w:val="bottom"/>
            <w:hideMark/>
          </w:tcPr>
          <w:p w14:paraId="60BDEDE1"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823,51</w:t>
            </w:r>
          </w:p>
        </w:tc>
        <w:tc>
          <w:tcPr>
            <w:tcW w:w="616" w:type="pct"/>
            <w:tcBorders>
              <w:top w:val="nil"/>
              <w:left w:val="nil"/>
              <w:bottom w:val="nil"/>
              <w:right w:val="nil"/>
            </w:tcBorders>
            <w:noWrap/>
            <w:vAlign w:val="bottom"/>
            <w:hideMark/>
          </w:tcPr>
          <w:p w14:paraId="715BBF8E"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3.000</w:t>
            </w:r>
          </w:p>
        </w:tc>
        <w:tc>
          <w:tcPr>
            <w:tcW w:w="548" w:type="pct"/>
            <w:tcBorders>
              <w:top w:val="nil"/>
              <w:left w:val="nil"/>
              <w:bottom w:val="nil"/>
              <w:right w:val="nil"/>
            </w:tcBorders>
            <w:noWrap/>
            <w:vAlign w:val="bottom"/>
            <w:hideMark/>
          </w:tcPr>
          <w:p w14:paraId="67D09D39"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w:t>
            </w:r>
          </w:p>
        </w:tc>
        <w:tc>
          <w:tcPr>
            <w:tcW w:w="548" w:type="pct"/>
            <w:tcBorders>
              <w:top w:val="nil"/>
              <w:left w:val="nil"/>
              <w:bottom w:val="nil"/>
              <w:right w:val="nil"/>
            </w:tcBorders>
            <w:noWrap/>
            <w:vAlign w:val="bottom"/>
            <w:hideMark/>
          </w:tcPr>
          <w:p w14:paraId="492C909D"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w:t>
            </w:r>
          </w:p>
        </w:tc>
        <w:tc>
          <w:tcPr>
            <w:tcW w:w="548" w:type="pct"/>
            <w:tcBorders>
              <w:top w:val="nil"/>
              <w:left w:val="nil"/>
              <w:bottom w:val="nil"/>
              <w:right w:val="nil"/>
            </w:tcBorders>
            <w:noWrap/>
            <w:vAlign w:val="bottom"/>
            <w:hideMark/>
          </w:tcPr>
          <w:p w14:paraId="4DB4A902" w14:textId="77777777" w:rsidR="001E091E" w:rsidRPr="001E091E" w:rsidRDefault="001E091E" w:rsidP="001E091E">
            <w:pPr>
              <w:spacing w:after="0" w:line="240" w:lineRule="auto"/>
              <w:jc w:val="center"/>
              <w:rPr>
                <w:rFonts w:ascii="Arial" w:eastAsia="Times New Roman" w:hAnsi="Arial" w:cs="Arial"/>
                <w:b/>
                <w:bCs/>
                <w:sz w:val="16"/>
                <w:szCs w:val="16"/>
                <w:lang w:eastAsia="hr-HR"/>
              </w:rPr>
            </w:pPr>
            <w:r w:rsidRPr="001E091E">
              <w:rPr>
                <w:rFonts w:ascii="Arial" w:eastAsia="Times New Roman" w:hAnsi="Arial" w:cs="Arial"/>
                <w:b/>
                <w:bCs/>
                <w:sz w:val="16"/>
                <w:szCs w:val="16"/>
                <w:lang w:eastAsia="hr-HR"/>
              </w:rPr>
              <w:t>1.000</w:t>
            </w:r>
          </w:p>
        </w:tc>
      </w:tr>
      <w:tr w:rsidR="007121FB" w:rsidRPr="001E091E" w14:paraId="621B62BD" w14:textId="77777777" w:rsidTr="007121FB">
        <w:trPr>
          <w:trHeight w:val="300"/>
        </w:trPr>
        <w:tc>
          <w:tcPr>
            <w:tcW w:w="335" w:type="pct"/>
            <w:tcBorders>
              <w:top w:val="nil"/>
              <w:left w:val="nil"/>
              <w:bottom w:val="nil"/>
              <w:right w:val="nil"/>
            </w:tcBorders>
            <w:shd w:val="clear" w:color="000000" w:fill="FFFFFF"/>
            <w:noWrap/>
            <w:vAlign w:val="bottom"/>
            <w:hideMark/>
          </w:tcPr>
          <w:p w14:paraId="5B875E3A"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107</w:t>
            </w:r>
          </w:p>
        </w:tc>
        <w:tc>
          <w:tcPr>
            <w:tcW w:w="1789" w:type="pct"/>
            <w:tcBorders>
              <w:top w:val="nil"/>
              <w:left w:val="nil"/>
              <w:bottom w:val="nil"/>
              <w:right w:val="nil"/>
            </w:tcBorders>
            <w:noWrap/>
            <w:vAlign w:val="bottom"/>
            <w:hideMark/>
          </w:tcPr>
          <w:p w14:paraId="7336CAAF"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Socijalna pomoć stanovništvu koje nije obuhvaćeno redovnim socijalnim programima</w:t>
            </w:r>
          </w:p>
        </w:tc>
        <w:tc>
          <w:tcPr>
            <w:tcW w:w="616" w:type="pct"/>
            <w:tcBorders>
              <w:top w:val="nil"/>
              <w:left w:val="nil"/>
              <w:bottom w:val="nil"/>
              <w:right w:val="nil"/>
            </w:tcBorders>
            <w:noWrap/>
            <w:vAlign w:val="bottom"/>
            <w:hideMark/>
          </w:tcPr>
          <w:p w14:paraId="180A7FD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3.995,72</w:t>
            </w:r>
          </w:p>
        </w:tc>
        <w:tc>
          <w:tcPr>
            <w:tcW w:w="616" w:type="pct"/>
            <w:tcBorders>
              <w:top w:val="nil"/>
              <w:left w:val="nil"/>
              <w:bottom w:val="nil"/>
              <w:right w:val="nil"/>
            </w:tcBorders>
            <w:noWrap/>
            <w:vAlign w:val="bottom"/>
            <w:hideMark/>
          </w:tcPr>
          <w:p w14:paraId="65D6C35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8.021</w:t>
            </w:r>
          </w:p>
        </w:tc>
        <w:tc>
          <w:tcPr>
            <w:tcW w:w="548" w:type="pct"/>
            <w:tcBorders>
              <w:top w:val="nil"/>
              <w:left w:val="nil"/>
              <w:bottom w:val="nil"/>
              <w:right w:val="nil"/>
            </w:tcBorders>
            <w:noWrap/>
            <w:vAlign w:val="bottom"/>
            <w:hideMark/>
          </w:tcPr>
          <w:p w14:paraId="7B113DA4"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10.281</w:t>
            </w:r>
          </w:p>
        </w:tc>
        <w:tc>
          <w:tcPr>
            <w:tcW w:w="548" w:type="pct"/>
            <w:tcBorders>
              <w:top w:val="nil"/>
              <w:left w:val="nil"/>
              <w:bottom w:val="nil"/>
              <w:right w:val="nil"/>
            </w:tcBorders>
            <w:noWrap/>
            <w:vAlign w:val="bottom"/>
            <w:hideMark/>
          </w:tcPr>
          <w:p w14:paraId="5F76B6A2"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10.768</w:t>
            </w:r>
          </w:p>
        </w:tc>
        <w:tc>
          <w:tcPr>
            <w:tcW w:w="548" w:type="pct"/>
            <w:tcBorders>
              <w:top w:val="nil"/>
              <w:left w:val="nil"/>
              <w:bottom w:val="nil"/>
              <w:right w:val="nil"/>
            </w:tcBorders>
            <w:noWrap/>
            <w:vAlign w:val="bottom"/>
            <w:hideMark/>
          </w:tcPr>
          <w:p w14:paraId="68496101"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11.668</w:t>
            </w:r>
          </w:p>
        </w:tc>
      </w:tr>
      <w:tr w:rsidR="007121FB" w:rsidRPr="001E091E" w14:paraId="6452B25B" w14:textId="77777777" w:rsidTr="007121FB">
        <w:trPr>
          <w:trHeight w:val="300"/>
        </w:trPr>
        <w:tc>
          <w:tcPr>
            <w:tcW w:w="335" w:type="pct"/>
            <w:tcBorders>
              <w:top w:val="nil"/>
              <w:left w:val="nil"/>
              <w:bottom w:val="nil"/>
              <w:right w:val="nil"/>
            </w:tcBorders>
            <w:shd w:val="clear" w:color="000000" w:fill="FFFFFF"/>
            <w:noWrap/>
            <w:vAlign w:val="bottom"/>
            <w:hideMark/>
          </w:tcPr>
          <w:p w14:paraId="4FA7E4C5"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109</w:t>
            </w:r>
          </w:p>
        </w:tc>
        <w:tc>
          <w:tcPr>
            <w:tcW w:w="1789" w:type="pct"/>
            <w:tcBorders>
              <w:top w:val="nil"/>
              <w:left w:val="nil"/>
              <w:bottom w:val="nil"/>
              <w:right w:val="nil"/>
            </w:tcBorders>
            <w:vAlign w:val="bottom"/>
            <w:hideMark/>
          </w:tcPr>
          <w:p w14:paraId="770039EC" w14:textId="77777777" w:rsidR="001E091E" w:rsidRPr="001E091E" w:rsidRDefault="001E091E" w:rsidP="001E091E">
            <w:pPr>
              <w:spacing w:after="0" w:line="240" w:lineRule="auto"/>
              <w:rPr>
                <w:rFonts w:ascii="Arial" w:eastAsia="Times New Roman" w:hAnsi="Arial" w:cs="Arial"/>
                <w:sz w:val="16"/>
                <w:szCs w:val="16"/>
                <w:lang w:eastAsia="hr-HR"/>
              </w:rPr>
            </w:pPr>
            <w:r w:rsidRPr="001E091E">
              <w:rPr>
                <w:rFonts w:ascii="Arial" w:eastAsia="Times New Roman" w:hAnsi="Arial" w:cs="Arial"/>
                <w:sz w:val="16"/>
                <w:szCs w:val="16"/>
                <w:lang w:eastAsia="hr-HR"/>
              </w:rPr>
              <w:t>Aktivnosti socijalne zaštite koje nisu drugdje svrstane</w:t>
            </w:r>
          </w:p>
        </w:tc>
        <w:tc>
          <w:tcPr>
            <w:tcW w:w="616" w:type="pct"/>
            <w:tcBorders>
              <w:top w:val="nil"/>
              <w:left w:val="nil"/>
              <w:bottom w:val="nil"/>
              <w:right w:val="nil"/>
            </w:tcBorders>
            <w:noWrap/>
            <w:vAlign w:val="bottom"/>
            <w:hideMark/>
          </w:tcPr>
          <w:p w14:paraId="5EBB0333"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135.214,19</w:t>
            </w:r>
          </w:p>
        </w:tc>
        <w:tc>
          <w:tcPr>
            <w:tcW w:w="616" w:type="pct"/>
            <w:tcBorders>
              <w:top w:val="nil"/>
              <w:left w:val="nil"/>
              <w:bottom w:val="nil"/>
              <w:right w:val="nil"/>
            </w:tcBorders>
            <w:noWrap/>
            <w:vAlign w:val="bottom"/>
            <w:hideMark/>
          </w:tcPr>
          <w:p w14:paraId="4776AE1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186.466</w:t>
            </w:r>
          </w:p>
        </w:tc>
        <w:tc>
          <w:tcPr>
            <w:tcW w:w="548" w:type="pct"/>
            <w:tcBorders>
              <w:top w:val="nil"/>
              <w:left w:val="nil"/>
              <w:bottom w:val="nil"/>
              <w:right w:val="nil"/>
            </w:tcBorders>
            <w:noWrap/>
            <w:vAlign w:val="bottom"/>
            <w:hideMark/>
          </w:tcPr>
          <w:p w14:paraId="2F019E25"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152.154</w:t>
            </w:r>
          </w:p>
        </w:tc>
        <w:tc>
          <w:tcPr>
            <w:tcW w:w="548" w:type="pct"/>
            <w:tcBorders>
              <w:top w:val="nil"/>
              <w:left w:val="nil"/>
              <w:bottom w:val="nil"/>
              <w:right w:val="nil"/>
            </w:tcBorders>
            <w:noWrap/>
            <w:vAlign w:val="bottom"/>
            <w:hideMark/>
          </w:tcPr>
          <w:p w14:paraId="6C1CB998"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178.654</w:t>
            </w:r>
          </w:p>
        </w:tc>
        <w:tc>
          <w:tcPr>
            <w:tcW w:w="548" w:type="pct"/>
            <w:tcBorders>
              <w:top w:val="nil"/>
              <w:left w:val="nil"/>
              <w:bottom w:val="nil"/>
              <w:right w:val="nil"/>
            </w:tcBorders>
            <w:noWrap/>
            <w:vAlign w:val="bottom"/>
            <w:hideMark/>
          </w:tcPr>
          <w:p w14:paraId="2508F95A" w14:textId="77777777" w:rsidR="001E091E" w:rsidRPr="001E091E" w:rsidRDefault="001E091E" w:rsidP="001E091E">
            <w:pPr>
              <w:spacing w:after="0" w:line="240" w:lineRule="auto"/>
              <w:jc w:val="center"/>
              <w:rPr>
                <w:rFonts w:ascii="Arial" w:eastAsia="Times New Roman" w:hAnsi="Arial" w:cs="Arial"/>
                <w:sz w:val="16"/>
                <w:szCs w:val="16"/>
                <w:lang w:eastAsia="hr-HR"/>
              </w:rPr>
            </w:pPr>
            <w:r w:rsidRPr="001E091E">
              <w:rPr>
                <w:rFonts w:ascii="Arial" w:eastAsia="Times New Roman" w:hAnsi="Arial" w:cs="Arial"/>
                <w:sz w:val="16"/>
                <w:szCs w:val="16"/>
                <w:lang w:eastAsia="hr-HR"/>
              </w:rPr>
              <w:t>178.889</w:t>
            </w:r>
          </w:p>
        </w:tc>
      </w:tr>
    </w:tbl>
    <w:p w14:paraId="6027A0E8" w14:textId="77777777" w:rsidR="001E091E" w:rsidRDefault="001E091E" w:rsidP="00864C4F">
      <w:pPr>
        <w:jc w:val="center"/>
        <w:rPr>
          <w:rFonts w:ascii="Arial" w:hAnsi="Arial" w:cs="Arial"/>
          <w:sz w:val="20"/>
          <w:szCs w:val="20"/>
        </w:rPr>
      </w:pPr>
    </w:p>
    <w:p w14:paraId="0D61D613" w14:textId="77777777" w:rsidR="007121FB" w:rsidRDefault="007121FB" w:rsidP="00864C4F">
      <w:pPr>
        <w:jc w:val="center"/>
        <w:rPr>
          <w:rFonts w:ascii="Arial" w:hAnsi="Arial" w:cs="Arial"/>
          <w:sz w:val="20"/>
          <w:szCs w:val="20"/>
        </w:rPr>
      </w:pPr>
    </w:p>
    <w:p w14:paraId="2715C8DE" w14:textId="67A6E9E2" w:rsidR="007121FB" w:rsidRDefault="007121FB" w:rsidP="00864C4F">
      <w:pPr>
        <w:jc w:val="center"/>
        <w:rPr>
          <w:rFonts w:ascii="Arial" w:hAnsi="Arial" w:cs="Arial"/>
          <w:sz w:val="20"/>
          <w:szCs w:val="20"/>
        </w:rPr>
      </w:pPr>
      <w:r w:rsidRPr="007121FB">
        <w:rPr>
          <w:rFonts w:ascii="Arial" w:hAnsi="Arial" w:cs="Arial"/>
          <w:sz w:val="20"/>
          <w:szCs w:val="20"/>
        </w:rPr>
        <w:t>B. RAČUN FINANCIRANJA</w:t>
      </w:r>
    </w:p>
    <w:tbl>
      <w:tblPr>
        <w:tblW w:w="10348" w:type="dxa"/>
        <w:tblInd w:w="-567" w:type="dxa"/>
        <w:tblLayout w:type="fixed"/>
        <w:tblLook w:val="04A0" w:firstRow="1" w:lastRow="0" w:firstColumn="1" w:lastColumn="0" w:noHBand="0" w:noVBand="1"/>
      </w:tblPr>
      <w:tblGrid>
        <w:gridCol w:w="425"/>
        <w:gridCol w:w="426"/>
        <w:gridCol w:w="425"/>
        <w:gridCol w:w="3698"/>
        <w:gridCol w:w="1219"/>
        <w:gridCol w:w="895"/>
        <w:gridCol w:w="992"/>
        <w:gridCol w:w="1134"/>
        <w:gridCol w:w="1134"/>
      </w:tblGrid>
      <w:tr w:rsidR="007121FB" w:rsidRPr="007121FB" w14:paraId="7402ACFF" w14:textId="77777777" w:rsidTr="007121FB">
        <w:trPr>
          <w:trHeight w:val="690"/>
        </w:trPr>
        <w:tc>
          <w:tcPr>
            <w:tcW w:w="425" w:type="dxa"/>
            <w:tcBorders>
              <w:top w:val="single" w:sz="4" w:space="0" w:color="auto"/>
              <w:left w:val="nil"/>
              <w:bottom w:val="single" w:sz="4" w:space="0" w:color="auto"/>
              <w:right w:val="nil"/>
            </w:tcBorders>
            <w:shd w:val="clear" w:color="000000" w:fill="FFFFFF"/>
            <w:noWrap/>
            <w:textDirection w:val="btLr"/>
            <w:vAlign w:val="bottom"/>
            <w:hideMark/>
          </w:tcPr>
          <w:p w14:paraId="397C2EB0"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Razred</w:t>
            </w:r>
          </w:p>
        </w:tc>
        <w:tc>
          <w:tcPr>
            <w:tcW w:w="426"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6C17E4D6" w14:textId="77777777" w:rsidR="007121FB" w:rsidRPr="007121FB" w:rsidRDefault="007121FB" w:rsidP="007121FB">
            <w:pPr>
              <w:spacing w:after="0" w:line="240" w:lineRule="auto"/>
              <w:jc w:val="center"/>
              <w:rPr>
                <w:rFonts w:ascii="Calibri" w:eastAsia="Times New Roman" w:hAnsi="Calibri" w:cs="Calibri"/>
                <w:color w:val="000000"/>
                <w:sz w:val="16"/>
                <w:szCs w:val="16"/>
                <w:lang w:eastAsia="hr-HR"/>
              </w:rPr>
            </w:pPr>
            <w:r w:rsidRPr="007121FB">
              <w:rPr>
                <w:rFonts w:ascii="Calibri" w:eastAsia="Times New Roman" w:hAnsi="Calibri" w:cs="Calibri"/>
                <w:color w:val="000000"/>
                <w:sz w:val="16"/>
                <w:szCs w:val="16"/>
                <w:lang w:eastAsia="hr-HR"/>
              </w:rPr>
              <w:t>Skupina</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14:paraId="6BB2C9D8"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 xml:space="preserve">Izvor </w:t>
            </w:r>
          </w:p>
        </w:tc>
        <w:tc>
          <w:tcPr>
            <w:tcW w:w="3698" w:type="dxa"/>
            <w:tcBorders>
              <w:top w:val="single" w:sz="4" w:space="0" w:color="auto"/>
              <w:left w:val="nil"/>
              <w:bottom w:val="single" w:sz="4" w:space="0" w:color="auto"/>
              <w:right w:val="single" w:sz="4" w:space="0" w:color="auto"/>
            </w:tcBorders>
            <w:vAlign w:val="bottom"/>
            <w:hideMark/>
          </w:tcPr>
          <w:p w14:paraId="44F65715"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NAZIV RASHODA</w:t>
            </w:r>
          </w:p>
        </w:tc>
        <w:tc>
          <w:tcPr>
            <w:tcW w:w="1219" w:type="dxa"/>
            <w:tcBorders>
              <w:top w:val="single" w:sz="4" w:space="0" w:color="auto"/>
              <w:left w:val="nil"/>
              <w:bottom w:val="single" w:sz="4" w:space="0" w:color="auto"/>
              <w:right w:val="nil"/>
            </w:tcBorders>
            <w:vAlign w:val="bottom"/>
            <w:hideMark/>
          </w:tcPr>
          <w:p w14:paraId="3977A4F5" w14:textId="31E41792"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IZVRŠENJE/  OSTVARENJE 2024.</w:t>
            </w:r>
          </w:p>
        </w:tc>
        <w:tc>
          <w:tcPr>
            <w:tcW w:w="895" w:type="dxa"/>
            <w:tcBorders>
              <w:top w:val="single" w:sz="4" w:space="0" w:color="auto"/>
              <w:left w:val="nil"/>
              <w:bottom w:val="single" w:sz="4" w:space="0" w:color="auto"/>
              <w:right w:val="nil"/>
            </w:tcBorders>
            <w:vAlign w:val="bottom"/>
            <w:hideMark/>
          </w:tcPr>
          <w:p w14:paraId="3E002D29"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PLAN 2025.</w:t>
            </w:r>
          </w:p>
        </w:tc>
        <w:tc>
          <w:tcPr>
            <w:tcW w:w="992" w:type="dxa"/>
            <w:tcBorders>
              <w:top w:val="single" w:sz="4" w:space="0" w:color="auto"/>
              <w:left w:val="nil"/>
              <w:bottom w:val="single" w:sz="4" w:space="0" w:color="auto"/>
              <w:right w:val="nil"/>
            </w:tcBorders>
            <w:vAlign w:val="bottom"/>
            <w:hideMark/>
          </w:tcPr>
          <w:p w14:paraId="27D155CA"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PRIJEDLOG PRORAČUNA ZA 2026.</w:t>
            </w:r>
          </w:p>
        </w:tc>
        <w:tc>
          <w:tcPr>
            <w:tcW w:w="1134" w:type="dxa"/>
            <w:tcBorders>
              <w:top w:val="single" w:sz="4" w:space="0" w:color="auto"/>
              <w:left w:val="nil"/>
              <w:bottom w:val="single" w:sz="4" w:space="0" w:color="auto"/>
              <w:right w:val="nil"/>
            </w:tcBorders>
            <w:vAlign w:val="bottom"/>
            <w:hideMark/>
          </w:tcPr>
          <w:p w14:paraId="24D4DC55"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PROJEKCIJA  PRORAČUNA ZA 2027.</w:t>
            </w:r>
          </w:p>
        </w:tc>
        <w:tc>
          <w:tcPr>
            <w:tcW w:w="1134" w:type="dxa"/>
            <w:tcBorders>
              <w:top w:val="single" w:sz="4" w:space="0" w:color="auto"/>
              <w:left w:val="nil"/>
              <w:bottom w:val="single" w:sz="4" w:space="0" w:color="auto"/>
              <w:right w:val="nil"/>
            </w:tcBorders>
            <w:vAlign w:val="bottom"/>
            <w:hideMark/>
          </w:tcPr>
          <w:p w14:paraId="15157A54" w14:textId="77777777" w:rsidR="007121FB" w:rsidRPr="007121FB" w:rsidRDefault="007121FB" w:rsidP="007121FB">
            <w:pPr>
              <w:spacing w:after="0" w:line="240" w:lineRule="auto"/>
              <w:jc w:val="center"/>
              <w:rPr>
                <w:rFonts w:ascii="Calibri" w:eastAsia="Times New Roman" w:hAnsi="Calibri" w:cs="Calibri"/>
                <w:sz w:val="16"/>
                <w:szCs w:val="16"/>
                <w:lang w:eastAsia="hr-HR"/>
              </w:rPr>
            </w:pPr>
            <w:r w:rsidRPr="007121FB">
              <w:rPr>
                <w:rFonts w:ascii="Calibri" w:eastAsia="Times New Roman" w:hAnsi="Calibri" w:cs="Calibri"/>
                <w:sz w:val="16"/>
                <w:szCs w:val="16"/>
                <w:lang w:eastAsia="hr-HR"/>
              </w:rPr>
              <w:t>PROJEKCIJA  PRORAČUNA ZA 2028.</w:t>
            </w:r>
          </w:p>
        </w:tc>
      </w:tr>
      <w:tr w:rsidR="007121FB" w:rsidRPr="007121FB" w14:paraId="7018213B" w14:textId="77777777" w:rsidTr="007121FB">
        <w:trPr>
          <w:trHeight w:val="300"/>
        </w:trPr>
        <w:tc>
          <w:tcPr>
            <w:tcW w:w="425" w:type="dxa"/>
            <w:tcBorders>
              <w:top w:val="nil"/>
              <w:left w:val="nil"/>
              <w:bottom w:val="single" w:sz="4" w:space="0" w:color="auto"/>
              <w:right w:val="nil"/>
            </w:tcBorders>
            <w:noWrap/>
            <w:vAlign w:val="bottom"/>
            <w:hideMark/>
          </w:tcPr>
          <w:p w14:paraId="25B3B397" w14:textId="77777777" w:rsidR="007121FB" w:rsidRPr="007121FB" w:rsidRDefault="007121FB" w:rsidP="007121FB">
            <w:pPr>
              <w:spacing w:after="0" w:line="240" w:lineRule="auto"/>
              <w:jc w:val="center"/>
              <w:rPr>
                <w:rFonts w:ascii="Arial" w:eastAsia="Times New Roman" w:hAnsi="Arial" w:cs="Arial"/>
                <w:sz w:val="18"/>
                <w:szCs w:val="18"/>
                <w:lang w:eastAsia="hr-HR"/>
              </w:rPr>
            </w:pPr>
            <w:r w:rsidRPr="007121FB">
              <w:rPr>
                <w:rFonts w:ascii="Arial" w:eastAsia="Times New Roman" w:hAnsi="Arial" w:cs="Arial"/>
                <w:sz w:val="18"/>
                <w:szCs w:val="18"/>
                <w:lang w:eastAsia="hr-HR"/>
              </w:rPr>
              <w:t>1</w:t>
            </w:r>
          </w:p>
        </w:tc>
        <w:tc>
          <w:tcPr>
            <w:tcW w:w="426" w:type="dxa"/>
            <w:tcBorders>
              <w:top w:val="nil"/>
              <w:left w:val="nil"/>
              <w:bottom w:val="single" w:sz="4" w:space="0" w:color="auto"/>
              <w:right w:val="nil"/>
            </w:tcBorders>
            <w:noWrap/>
            <w:vAlign w:val="bottom"/>
            <w:hideMark/>
          </w:tcPr>
          <w:p w14:paraId="79FD728E" w14:textId="77777777" w:rsidR="007121FB" w:rsidRPr="007121FB" w:rsidRDefault="007121FB" w:rsidP="007121FB">
            <w:pPr>
              <w:spacing w:after="0" w:line="240" w:lineRule="auto"/>
              <w:jc w:val="center"/>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w:t>
            </w:r>
          </w:p>
        </w:tc>
        <w:tc>
          <w:tcPr>
            <w:tcW w:w="425" w:type="dxa"/>
            <w:tcBorders>
              <w:top w:val="nil"/>
              <w:left w:val="nil"/>
              <w:bottom w:val="single" w:sz="4" w:space="0" w:color="auto"/>
              <w:right w:val="nil"/>
            </w:tcBorders>
            <w:noWrap/>
            <w:vAlign w:val="bottom"/>
            <w:hideMark/>
          </w:tcPr>
          <w:p w14:paraId="0B20B577" w14:textId="77777777" w:rsidR="007121FB" w:rsidRPr="007121FB" w:rsidRDefault="007121FB" w:rsidP="007121FB">
            <w:pPr>
              <w:spacing w:after="0" w:line="240" w:lineRule="auto"/>
              <w:jc w:val="center"/>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w:t>
            </w:r>
          </w:p>
        </w:tc>
        <w:tc>
          <w:tcPr>
            <w:tcW w:w="3698" w:type="dxa"/>
            <w:tcBorders>
              <w:top w:val="nil"/>
              <w:left w:val="nil"/>
              <w:bottom w:val="single" w:sz="4" w:space="0" w:color="auto"/>
              <w:right w:val="nil"/>
            </w:tcBorders>
            <w:noWrap/>
            <w:vAlign w:val="bottom"/>
            <w:hideMark/>
          </w:tcPr>
          <w:p w14:paraId="00DE3DB9" w14:textId="77777777" w:rsidR="007121FB" w:rsidRPr="007121FB" w:rsidRDefault="007121FB" w:rsidP="007121FB">
            <w:pPr>
              <w:spacing w:after="0" w:line="240" w:lineRule="auto"/>
              <w:jc w:val="center"/>
              <w:rPr>
                <w:rFonts w:ascii="Calibri" w:eastAsia="Times New Roman" w:hAnsi="Calibri" w:cs="Calibri"/>
                <w:color w:val="000000"/>
                <w:lang w:eastAsia="hr-HR"/>
              </w:rPr>
            </w:pPr>
            <w:r w:rsidRPr="007121FB">
              <w:rPr>
                <w:rFonts w:ascii="Calibri" w:eastAsia="Times New Roman" w:hAnsi="Calibri" w:cs="Calibri"/>
                <w:color w:val="000000"/>
                <w:lang w:eastAsia="hr-HR"/>
              </w:rPr>
              <w:t>4</w:t>
            </w:r>
          </w:p>
        </w:tc>
        <w:tc>
          <w:tcPr>
            <w:tcW w:w="1219" w:type="dxa"/>
            <w:tcBorders>
              <w:top w:val="nil"/>
              <w:left w:val="nil"/>
              <w:bottom w:val="single" w:sz="4" w:space="0" w:color="auto"/>
              <w:right w:val="nil"/>
            </w:tcBorders>
            <w:noWrap/>
            <w:vAlign w:val="bottom"/>
            <w:hideMark/>
          </w:tcPr>
          <w:p w14:paraId="68F28B1E" w14:textId="77777777" w:rsidR="007121FB" w:rsidRPr="007121FB" w:rsidRDefault="007121FB" w:rsidP="007121FB">
            <w:pPr>
              <w:spacing w:after="0" w:line="240" w:lineRule="auto"/>
              <w:jc w:val="center"/>
              <w:rPr>
                <w:rFonts w:ascii="Arial" w:eastAsia="Times New Roman" w:hAnsi="Arial" w:cs="Arial"/>
                <w:color w:val="000000"/>
                <w:sz w:val="16"/>
                <w:szCs w:val="16"/>
                <w:lang w:eastAsia="hr-HR"/>
              </w:rPr>
            </w:pPr>
            <w:r w:rsidRPr="007121FB">
              <w:rPr>
                <w:rFonts w:ascii="Arial" w:eastAsia="Times New Roman" w:hAnsi="Arial" w:cs="Arial"/>
                <w:color w:val="000000"/>
                <w:sz w:val="16"/>
                <w:szCs w:val="16"/>
                <w:lang w:eastAsia="hr-HR"/>
              </w:rPr>
              <w:t>5</w:t>
            </w:r>
          </w:p>
        </w:tc>
        <w:tc>
          <w:tcPr>
            <w:tcW w:w="895" w:type="dxa"/>
            <w:tcBorders>
              <w:top w:val="nil"/>
              <w:left w:val="nil"/>
              <w:bottom w:val="single" w:sz="4" w:space="0" w:color="auto"/>
              <w:right w:val="nil"/>
            </w:tcBorders>
            <w:noWrap/>
            <w:vAlign w:val="bottom"/>
            <w:hideMark/>
          </w:tcPr>
          <w:p w14:paraId="3BCFDE7C" w14:textId="77777777" w:rsidR="007121FB" w:rsidRPr="007121FB" w:rsidRDefault="007121FB" w:rsidP="007121FB">
            <w:pPr>
              <w:spacing w:after="0" w:line="240" w:lineRule="auto"/>
              <w:jc w:val="center"/>
              <w:rPr>
                <w:rFonts w:ascii="Arial" w:eastAsia="Times New Roman" w:hAnsi="Arial" w:cs="Arial"/>
                <w:color w:val="000000"/>
                <w:sz w:val="16"/>
                <w:szCs w:val="16"/>
                <w:lang w:eastAsia="hr-HR"/>
              </w:rPr>
            </w:pPr>
            <w:r w:rsidRPr="007121FB">
              <w:rPr>
                <w:rFonts w:ascii="Arial" w:eastAsia="Times New Roman" w:hAnsi="Arial" w:cs="Arial"/>
                <w:color w:val="000000"/>
                <w:sz w:val="16"/>
                <w:szCs w:val="16"/>
                <w:lang w:eastAsia="hr-HR"/>
              </w:rPr>
              <w:t>6</w:t>
            </w:r>
          </w:p>
        </w:tc>
        <w:tc>
          <w:tcPr>
            <w:tcW w:w="992" w:type="dxa"/>
            <w:tcBorders>
              <w:top w:val="nil"/>
              <w:left w:val="nil"/>
              <w:bottom w:val="single" w:sz="4" w:space="0" w:color="auto"/>
              <w:right w:val="nil"/>
            </w:tcBorders>
            <w:noWrap/>
            <w:vAlign w:val="bottom"/>
            <w:hideMark/>
          </w:tcPr>
          <w:p w14:paraId="3096FF28" w14:textId="77777777" w:rsidR="007121FB" w:rsidRPr="007121FB" w:rsidRDefault="007121FB" w:rsidP="007121FB">
            <w:pPr>
              <w:spacing w:after="0" w:line="240" w:lineRule="auto"/>
              <w:jc w:val="center"/>
              <w:rPr>
                <w:rFonts w:ascii="Arial" w:eastAsia="Times New Roman" w:hAnsi="Arial" w:cs="Arial"/>
                <w:sz w:val="16"/>
                <w:szCs w:val="16"/>
                <w:lang w:eastAsia="hr-HR"/>
              </w:rPr>
            </w:pPr>
            <w:r w:rsidRPr="007121FB">
              <w:rPr>
                <w:rFonts w:ascii="Arial" w:eastAsia="Times New Roman" w:hAnsi="Arial" w:cs="Arial"/>
                <w:sz w:val="16"/>
                <w:szCs w:val="16"/>
                <w:lang w:eastAsia="hr-HR"/>
              </w:rPr>
              <w:t>7</w:t>
            </w:r>
          </w:p>
        </w:tc>
        <w:tc>
          <w:tcPr>
            <w:tcW w:w="1134" w:type="dxa"/>
            <w:tcBorders>
              <w:top w:val="nil"/>
              <w:left w:val="nil"/>
              <w:bottom w:val="single" w:sz="4" w:space="0" w:color="auto"/>
              <w:right w:val="nil"/>
            </w:tcBorders>
            <w:noWrap/>
            <w:vAlign w:val="bottom"/>
            <w:hideMark/>
          </w:tcPr>
          <w:p w14:paraId="2BC77FA5" w14:textId="77777777" w:rsidR="007121FB" w:rsidRPr="007121FB" w:rsidRDefault="007121FB" w:rsidP="007121FB">
            <w:pPr>
              <w:spacing w:after="0" w:line="240" w:lineRule="auto"/>
              <w:jc w:val="center"/>
              <w:rPr>
                <w:rFonts w:ascii="Arial" w:eastAsia="Times New Roman" w:hAnsi="Arial" w:cs="Arial"/>
                <w:sz w:val="16"/>
                <w:szCs w:val="16"/>
                <w:lang w:eastAsia="hr-HR"/>
              </w:rPr>
            </w:pPr>
            <w:r w:rsidRPr="007121FB">
              <w:rPr>
                <w:rFonts w:ascii="Arial" w:eastAsia="Times New Roman" w:hAnsi="Arial" w:cs="Arial"/>
                <w:sz w:val="16"/>
                <w:szCs w:val="16"/>
                <w:lang w:eastAsia="hr-HR"/>
              </w:rPr>
              <w:t>8</w:t>
            </w:r>
          </w:p>
        </w:tc>
        <w:tc>
          <w:tcPr>
            <w:tcW w:w="1134" w:type="dxa"/>
            <w:tcBorders>
              <w:top w:val="nil"/>
              <w:left w:val="nil"/>
              <w:bottom w:val="single" w:sz="4" w:space="0" w:color="auto"/>
              <w:right w:val="nil"/>
            </w:tcBorders>
            <w:noWrap/>
            <w:vAlign w:val="bottom"/>
            <w:hideMark/>
          </w:tcPr>
          <w:p w14:paraId="1F7895D0" w14:textId="77777777" w:rsidR="007121FB" w:rsidRPr="007121FB" w:rsidRDefault="007121FB" w:rsidP="007121FB">
            <w:pPr>
              <w:spacing w:after="0" w:line="240" w:lineRule="auto"/>
              <w:jc w:val="center"/>
              <w:rPr>
                <w:rFonts w:ascii="Arial" w:eastAsia="Times New Roman" w:hAnsi="Arial" w:cs="Arial"/>
                <w:sz w:val="16"/>
                <w:szCs w:val="16"/>
                <w:lang w:eastAsia="hr-HR"/>
              </w:rPr>
            </w:pPr>
            <w:r w:rsidRPr="007121FB">
              <w:rPr>
                <w:rFonts w:ascii="Arial" w:eastAsia="Times New Roman" w:hAnsi="Arial" w:cs="Arial"/>
                <w:sz w:val="16"/>
                <w:szCs w:val="16"/>
                <w:lang w:eastAsia="hr-HR"/>
              </w:rPr>
              <w:t>9</w:t>
            </w:r>
          </w:p>
        </w:tc>
      </w:tr>
      <w:tr w:rsidR="007121FB" w:rsidRPr="007121FB" w14:paraId="0112FB5E" w14:textId="77777777" w:rsidTr="007121FB">
        <w:trPr>
          <w:trHeight w:val="300"/>
        </w:trPr>
        <w:tc>
          <w:tcPr>
            <w:tcW w:w="425" w:type="dxa"/>
            <w:tcBorders>
              <w:top w:val="nil"/>
              <w:left w:val="nil"/>
              <w:bottom w:val="nil"/>
              <w:right w:val="nil"/>
            </w:tcBorders>
            <w:noWrap/>
            <w:vAlign w:val="bottom"/>
            <w:hideMark/>
          </w:tcPr>
          <w:p w14:paraId="68BFB803" w14:textId="77777777" w:rsidR="007121FB" w:rsidRPr="007121FB" w:rsidRDefault="007121FB" w:rsidP="007121FB">
            <w:pPr>
              <w:spacing w:after="0" w:line="240" w:lineRule="auto"/>
              <w:jc w:val="center"/>
              <w:rPr>
                <w:rFonts w:ascii="Arial" w:eastAsia="Times New Roman" w:hAnsi="Arial" w:cs="Arial"/>
                <w:sz w:val="18"/>
                <w:szCs w:val="18"/>
                <w:lang w:eastAsia="hr-HR"/>
              </w:rPr>
            </w:pPr>
          </w:p>
        </w:tc>
        <w:tc>
          <w:tcPr>
            <w:tcW w:w="426" w:type="dxa"/>
            <w:tcBorders>
              <w:top w:val="nil"/>
              <w:left w:val="nil"/>
              <w:bottom w:val="nil"/>
              <w:right w:val="nil"/>
            </w:tcBorders>
            <w:noWrap/>
            <w:vAlign w:val="bottom"/>
            <w:hideMark/>
          </w:tcPr>
          <w:p w14:paraId="1E03345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5" w:type="dxa"/>
            <w:tcBorders>
              <w:top w:val="nil"/>
              <w:left w:val="nil"/>
              <w:bottom w:val="nil"/>
              <w:right w:val="nil"/>
            </w:tcBorders>
            <w:noWrap/>
            <w:vAlign w:val="bottom"/>
            <w:hideMark/>
          </w:tcPr>
          <w:p w14:paraId="7BFCB57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3698" w:type="dxa"/>
            <w:tcBorders>
              <w:top w:val="nil"/>
              <w:left w:val="nil"/>
              <w:bottom w:val="nil"/>
              <w:right w:val="nil"/>
            </w:tcBorders>
            <w:noWrap/>
            <w:vAlign w:val="bottom"/>
            <w:hideMark/>
          </w:tcPr>
          <w:p w14:paraId="28CB773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NETO FINANCIRANJE</w:t>
            </w:r>
          </w:p>
        </w:tc>
        <w:tc>
          <w:tcPr>
            <w:tcW w:w="1219" w:type="dxa"/>
            <w:tcBorders>
              <w:top w:val="nil"/>
              <w:left w:val="nil"/>
              <w:bottom w:val="nil"/>
              <w:right w:val="nil"/>
            </w:tcBorders>
            <w:noWrap/>
            <w:vAlign w:val="bottom"/>
            <w:hideMark/>
          </w:tcPr>
          <w:p w14:paraId="20A96E18"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0,00</w:t>
            </w:r>
          </w:p>
        </w:tc>
        <w:tc>
          <w:tcPr>
            <w:tcW w:w="895" w:type="dxa"/>
            <w:tcBorders>
              <w:top w:val="nil"/>
              <w:left w:val="nil"/>
              <w:bottom w:val="nil"/>
              <w:right w:val="nil"/>
            </w:tcBorders>
            <w:noWrap/>
            <w:vAlign w:val="bottom"/>
            <w:hideMark/>
          </w:tcPr>
          <w:p w14:paraId="1EF164E3"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2DB82D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DC7F3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AD5A4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09E13BAC" w14:textId="77777777" w:rsidTr="007121FB">
        <w:trPr>
          <w:trHeight w:val="525"/>
        </w:trPr>
        <w:tc>
          <w:tcPr>
            <w:tcW w:w="425" w:type="dxa"/>
            <w:tcBorders>
              <w:top w:val="nil"/>
              <w:left w:val="nil"/>
              <w:bottom w:val="nil"/>
              <w:right w:val="nil"/>
            </w:tcBorders>
            <w:noWrap/>
            <w:vAlign w:val="bottom"/>
            <w:hideMark/>
          </w:tcPr>
          <w:p w14:paraId="5041F6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w:t>
            </w:r>
          </w:p>
        </w:tc>
        <w:tc>
          <w:tcPr>
            <w:tcW w:w="426" w:type="dxa"/>
            <w:tcBorders>
              <w:top w:val="nil"/>
              <w:left w:val="nil"/>
              <w:bottom w:val="nil"/>
              <w:right w:val="nil"/>
            </w:tcBorders>
            <w:noWrap/>
            <w:vAlign w:val="bottom"/>
            <w:hideMark/>
          </w:tcPr>
          <w:p w14:paraId="0DACA6A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25" w:type="dxa"/>
            <w:tcBorders>
              <w:top w:val="nil"/>
              <w:left w:val="nil"/>
              <w:bottom w:val="nil"/>
              <w:right w:val="nil"/>
            </w:tcBorders>
            <w:noWrap/>
            <w:vAlign w:val="bottom"/>
            <w:hideMark/>
          </w:tcPr>
          <w:p w14:paraId="3381D4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3698" w:type="dxa"/>
            <w:tcBorders>
              <w:top w:val="nil"/>
              <w:left w:val="nil"/>
              <w:bottom w:val="nil"/>
              <w:right w:val="nil"/>
            </w:tcBorders>
            <w:vAlign w:val="bottom"/>
            <w:hideMark/>
          </w:tcPr>
          <w:p w14:paraId="16BCFE7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PRIMICI OD FINANCIJSKE IMOVINE I ZADUŽIVANJA</w:t>
            </w:r>
          </w:p>
        </w:tc>
        <w:tc>
          <w:tcPr>
            <w:tcW w:w="1219" w:type="dxa"/>
            <w:tcBorders>
              <w:top w:val="nil"/>
              <w:left w:val="nil"/>
              <w:bottom w:val="nil"/>
              <w:right w:val="nil"/>
            </w:tcBorders>
            <w:noWrap/>
            <w:vAlign w:val="bottom"/>
            <w:hideMark/>
          </w:tcPr>
          <w:p w14:paraId="6B7B7079"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7996D035"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29BE84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CDAF2D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46A382E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18461678" w14:textId="77777777" w:rsidTr="007121FB">
        <w:trPr>
          <w:trHeight w:val="300"/>
        </w:trPr>
        <w:tc>
          <w:tcPr>
            <w:tcW w:w="425" w:type="dxa"/>
            <w:tcBorders>
              <w:top w:val="nil"/>
              <w:left w:val="nil"/>
              <w:bottom w:val="nil"/>
              <w:right w:val="nil"/>
            </w:tcBorders>
            <w:noWrap/>
            <w:vAlign w:val="bottom"/>
            <w:hideMark/>
          </w:tcPr>
          <w:p w14:paraId="20BAFC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4087748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5" w:type="dxa"/>
            <w:tcBorders>
              <w:top w:val="nil"/>
              <w:left w:val="nil"/>
              <w:bottom w:val="nil"/>
              <w:right w:val="nil"/>
            </w:tcBorders>
            <w:noWrap/>
            <w:vAlign w:val="bottom"/>
            <w:hideMark/>
          </w:tcPr>
          <w:p w14:paraId="278D84D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3698" w:type="dxa"/>
            <w:tcBorders>
              <w:top w:val="nil"/>
              <w:left w:val="nil"/>
              <w:bottom w:val="nil"/>
              <w:right w:val="nil"/>
            </w:tcBorders>
            <w:noWrap/>
            <w:vAlign w:val="bottom"/>
            <w:hideMark/>
          </w:tcPr>
          <w:p w14:paraId="7B2D9E8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1219" w:type="dxa"/>
            <w:tcBorders>
              <w:top w:val="nil"/>
              <w:left w:val="nil"/>
              <w:bottom w:val="nil"/>
              <w:right w:val="nil"/>
            </w:tcBorders>
            <w:noWrap/>
            <w:vAlign w:val="bottom"/>
            <w:hideMark/>
          </w:tcPr>
          <w:p w14:paraId="2028190F"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r w:rsidRPr="007121FB">
              <w:rPr>
                <w:rFonts w:ascii="Calibri" w:eastAsia="Times New Roman" w:hAnsi="Calibri" w:cs="Calibri"/>
                <w:i/>
                <w:iCs/>
                <w:color w:val="0070C0"/>
                <w:lang w:eastAsia="hr-HR"/>
              </w:rPr>
              <w:t>3,43</w:t>
            </w:r>
          </w:p>
        </w:tc>
        <w:tc>
          <w:tcPr>
            <w:tcW w:w="895" w:type="dxa"/>
            <w:tcBorders>
              <w:top w:val="nil"/>
              <w:left w:val="nil"/>
              <w:bottom w:val="nil"/>
              <w:right w:val="nil"/>
            </w:tcBorders>
            <w:noWrap/>
            <w:vAlign w:val="bottom"/>
            <w:hideMark/>
          </w:tcPr>
          <w:p w14:paraId="3D5610EB"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p>
        </w:tc>
        <w:tc>
          <w:tcPr>
            <w:tcW w:w="992" w:type="dxa"/>
            <w:tcBorders>
              <w:top w:val="nil"/>
              <w:left w:val="nil"/>
              <w:bottom w:val="nil"/>
              <w:right w:val="nil"/>
            </w:tcBorders>
            <w:noWrap/>
            <w:vAlign w:val="bottom"/>
            <w:hideMark/>
          </w:tcPr>
          <w:p w14:paraId="29D3D1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3E0F61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F2923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5A8DDF41" w14:textId="77777777" w:rsidTr="007121FB">
        <w:trPr>
          <w:trHeight w:val="300"/>
        </w:trPr>
        <w:tc>
          <w:tcPr>
            <w:tcW w:w="425" w:type="dxa"/>
            <w:tcBorders>
              <w:top w:val="nil"/>
              <w:left w:val="nil"/>
              <w:bottom w:val="nil"/>
              <w:right w:val="nil"/>
            </w:tcBorders>
            <w:noWrap/>
            <w:vAlign w:val="bottom"/>
            <w:hideMark/>
          </w:tcPr>
          <w:p w14:paraId="53D8B4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3B8850C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84</w:t>
            </w:r>
          </w:p>
        </w:tc>
        <w:tc>
          <w:tcPr>
            <w:tcW w:w="425" w:type="dxa"/>
            <w:tcBorders>
              <w:top w:val="nil"/>
              <w:left w:val="nil"/>
              <w:bottom w:val="nil"/>
              <w:right w:val="nil"/>
            </w:tcBorders>
            <w:noWrap/>
            <w:vAlign w:val="bottom"/>
            <w:hideMark/>
          </w:tcPr>
          <w:p w14:paraId="77906F8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3698" w:type="dxa"/>
            <w:tcBorders>
              <w:top w:val="nil"/>
              <w:left w:val="nil"/>
              <w:bottom w:val="nil"/>
              <w:right w:val="nil"/>
            </w:tcBorders>
            <w:noWrap/>
            <w:vAlign w:val="bottom"/>
            <w:hideMark/>
          </w:tcPr>
          <w:p w14:paraId="7B12C06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Primitci od zaduživanja</w:t>
            </w:r>
          </w:p>
        </w:tc>
        <w:tc>
          <w:tcPr>
            <w:tcW w:w="1219" w:type="dxa"/>
            <w:tcBorders>
              <w:top w:val="nil"/>
              <w:left w:val="nil"/>
              <w:bottom w:val="nil"/>
              <w:right w:val="nil"/>
            </w:tcBorders>
            <w:noWrap/>
            <w:vAlign w:val="bottom"/>
            <w:hideMark/>
          </w:tcPr>
          <w:p w14:paraId="196C9BD2"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76A27DC2"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52BF7D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746308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AC109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1132822E" w14:textId="77777777" w:rsidTr="007121FB">
        <w:trPr>
          <w:trHeight w:val="600"/>
        </w:trPr>
        <w:tc>
          <w:tcPr>
            <w:tcW w:w="425" w:type="dxa"/>
            <w:tcBorders>
              <w:top w:val="nil"/>
              <w:left w:val="nil"/>
              <w:bottom w:val="nil"/>
              <w:right w:val="nil"/>
            </w:tcBorders>
            <w:noWrap/>
            <w:vAlign w:val="bottom"/>
            <w:hideMark/>
          </w:tcPr>
          <w:p w14:paraId="0FBAA13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05C6DA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83</w:t>
            </w:r>
          </w:p>
        </w:tc>
        <w:tc>
          <w:tcPr>
            <w:tcW w:w="425" w:type="dxa"/>
            <w:tcBorders>
              <w:top w:val="nil"/>
              <w:left w:val="nil"/>
              <w:bottom w:val="nil"/>
              <w:right w:val="nil"/>
            </w:tcBorders>
            <w:noWrap/>
            <w:vAlign w:val="bottom"/>
            <w:hideMark/>
          </w:tcPr>
          <w:p w14:paraId="38ACB01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3698" w:type="dxa"/>
            <w:tcBorders>
              <w:top w:val="nil"/>
              <w:left w:val="nil"/>
              <w:bottom w:val="nil"/>
              <w:right w:val="nil"/>
            </w:tcBorders>
            <w:hideMark/>
          </w:tcPr>
          <w:p w14:paraId="53ED121D"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Primitci od prodaje dionica i udjela u glavnici</w:t>
            </w:r>
          </w:p>
        </w:tc>
        <w:tc>
          <w:tcPr>
            <w:tcW w:w="1219" w:type="dxa"/>
            <w:tcBorders>
              <w:top w:val="nil"/>
              <w:left w:val="nil"/>
              <w:bottom w:val="nil"/>
              <w:right w:val="nil"/>
            </w:tcBorders>
            <w:noWrap/>
            <w:vAlign w:val="bottom"/>
            <w:hideMark/>
          </w:tcPr>
          <w:p w14:paraId="48DCCA9C"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895" w:type="dxa"/>
            <w:tcBorders>
              <w:top w:val="nil"/>
              <w:left w:val="nil"/>
              <w:bottom w:val="nil"/>
              <w:right w:val="nil"/>
            </w:tcBorders>
            <w:noWrap/>
            <w:vAlign w:val="bottom"/>
            <w:hideMark/>
          </w:tcPr>
          <w:p w14:paraId="5955A7F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noWrap/>
            <w:vAlign w:val="bottom"/>
            <w:hideMark/>
          </w:tcPr>
          <w:p w14:paraId="4619EB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B6B700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13B491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2BB33E86" w14:textId="77777777" w:rsidTr="007121FB">
        <w:trPr>
          <w:trHeight w:val="585"/>
        </w:trPr>
        <w:tc>
          <w:tcPr>
            <w:tcW w:w="425" w:type="dxa"/>
            <w:tcBorders>
              <w:top w:val="nil"/>
              <w:left w:val="nil"/>
              <w:bottom w:val="nil"/>
              <w:right w:val="nil"/>
            </w:tcBorders>
            <w:noWrap/>
            <w:vAlign w:val="bottom"/>
            <w:hideMark/>
          </w:tcPr>
          <w:p w14:paraId="59B8EA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w:t>
            </w:r>
          </w:p>
        </w:tc>
        <w:tc>
          <w:tcPr>
            <w:tcW w:w="426" w:type="dxa"/>
            <w:tcBorders>
              <w:top w:val="nil"/>
              <w:left w:val="nil"/>
              <w:bottom w:val="nil"/>
              <w:right w:val="nil"/>
            </w:tcBorders>
            <w:noWrap/>
            <w:vAlign w:val="bottom"/>
            <w:hideMark/>
          </w:tcPr>
          <w:p w14:paraId="2616029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25" w:type="dxa"/>
            <w:tcBorders>
              <w:top w:val="nil"/>
              <w:left w:val="nil"/>
              <w:bottom w:val="nil"/>
              <w:right w:val="nil"/>
            </w:tcBorders>
            <w:noWrap/>
            <w:vAlign w:val="bottom"/>
            <w:hideMark/>
          </w:tcPr>
          <w:p w14:paraId="356D1A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3698" w:type="dxa"/>
            <w:tcBorders>
              <w:top w:val="nil"/>
              <w:left w:val="nil"/>
              <w:bottom w:val="nil"/>
              <w:right w:val="nil"/>
            </w:tcBorders>
            <w:vAlign w:val="bottom"/>
            <w:hideMark/>
          </w:tcPr>
          <w:p w14:paraId="35A1E94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IZDACI ZA FINANCIJSKU IMOVINU I OTPLATE ZAJMOVA</w:t>
            </w:r>
          </w:p>
        </w:tc>
        <w:tc>
          <w:tcPr>
            <w:tcW w:w="1219" w:type="dxa"/>
            <w:tcBorders>
              <w:top w:val="nil"/>
              <w:left w:val="nil"/>
              <w:bottom w:val="nil"/>
              <w:right w:val="nil"/>
            </w:tcBorders>
            <w:noWrap/>
            <w:vAlign w:val="bottom"/>
            <w:hideMark/>
          </w:tcPr>
          <w:p w14:paraId="1F7E004A"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3FDDC7A9"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3A4181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E1B77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EB2C8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73F23C51" w14:textId="77777777" w:rsidTr="007121FB">
        <w:trPr>
          <w:trHeight w:val="390"/>
        </w:trPr>
        <w:tc>
          <w:tcPr>
            <w:tcW w:w="425" w:type="dxa"/>
            <w:tcBorders>
              <w:top w:val="nil"/>
              <w:left w:val="nil"/>
              <w:bottom w:val="nil"/>
              <w:right w:val="nil"/>
            </w:tcBorders>
            <w:noWrap/>
            <w:vAlign w:val="bottom"/>
            <w:hideMark/>
          </w:tcPr>
          <w:p w14:paraId="167273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3FCA65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5" w:type="dxa"/>
            <w:tcBorders>
              <w:top w:val="nil"/>
              <w:left w:val="nil"/>
              <w:bottom w:val="nil"/>
              <w:right w:val="nil"/>
            </w:tcBorders>
            <w:noWrap/>
            <w:vAlign w:val="bottom"/>
            <w:hideMark/>
          </w:tcPr>
          <w:p w14:paraId="52A643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3698" w:type="dxa"/>
            <w:tcBorders>
              <w:top w:val="nil"/>
              <w:left w:val="nil"/>
              <w:bottom w:val="nil"/>
              <w:right w:val="nil"/>
            </w:tcBorders>
            <w:vAlign w:val="bottom"/>
            <w:hideMark/>
          </w:tcPr>
          <w:p w14:paraId="4F7CA7C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primitci</w:t>
            </w:r>
          </w:p>
        </w:tc>
        <w:tc>
          <w:tcPr>
            <w:tcW w:w="1219" w:type="dxa"/>
            <w:tcBorders>
              <w:top w:val="nil"/>
              <w:left w:val="nil"/>
              <w:bottom w:val="nil"/>
              <w:right w:val="nil"/>
            </w:tcBorders>
            <w:noWrap/>
            <w:vAlign w:val="bottom"/>
            <w:hideMark/>
          </w:tcPr>
          <w:p w14:paraId="7C3CD9D9"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r w:rsidRPr="007121FB">
              <w:rPr>
                <w:rFonts w:ascii="Calibri" w:eastAsia="Times New Roman" w:hAnsi="Calibri" w:cs="Calibri"/>
                <w:i/>
                <w:iCs/>
                <w:color w:val="0070C0"/>
                <w:lang w:eastAsia="hr-HR"/>
              </w:rPr>
              <w:t>3,43</w:t>
            </w:r>
          </w:p>
        </w:tc>
        <w:tc>
          <w:tcPr>
            <w:tcW w:w="895" w:type="dxa"/>
            <w:tcBorders>
              <w:top w:val="nil"/>
              <w:left w:val="nil"/>
              <w:bottom w:val="nil"/>
              <w:right w:val="nil"/>
            </w:tcBorders>
            <w:noWrap/>
            <w:vAlign w:val="bottom"/>
            <w:hideMark/>
          </w:tcPr>
          <w:p w14:paraId="457E5D42" w14:textId="77777777" w:rsidR="007121FB" w:rsidRPr="007121FB" w:rsidRDefault="007121FB" w:rsidP="007121FB">
            <w:pPr>
              <w:spacing w:after="0" w:line="240" w:lineRule="auto"/>
              <w:jc w:val="right"/>
              <w:rPr>
                <w:rFonts w:ascii="Calibri" w:eastAsia="Times New Roman" w:hAnsi="Calibri" w:cs="Calibri"/>
                <w:i/>
                <w:iCs/>
                <w:color w:val="0070C0"/>
                <w:lang w:eastAsia="hr-HR"/>
              </w:rPr>
            </w:pPr>
          </w:p>
        </w:tc>
        <w:tc>
          <w:tcPr>
            <w:tcW w:w="992" w:type="dxa"/>
            <w:tcBorders>
              <w:top w:val="nil"/>
              <w:left w:val="nil"/>
              <w:bottom w:val="nil"/>
              <w:right w:val="nil"/>
            </w:tcBorders>
            <w:noWrap/>
            <w:vAlign w:val="bottom"/>
            <w:hideMark/>
          </w:tcPr>
          <w:p w14:paraId="1BCC77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0E126B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73C5524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7121FB" w:rsidRPr="007121FB" w14:paraId="3444D827" w14:textId="77777777" w:rsidTr="007121FB">
        <w:trPr>
          <w:trHeight w:val="570"/>
        </w:trPr>
        <w:tc>
          <w:tcPr>
            <w:tcW w:w="425" w:type="dxa"/>
            <w:tcBorders>
              <w:top w:val="nil"/>
              <w:left w:val="nil"/>
              <w:bottom w:val="nil"/>
              <w:right w:val="nil"/>
            </w:tcBorders>
            <w:noWrap/>
            <w:vAlign w:val="bottom"/>
            <w:hideMark/>
          </w:tcPr>
          <w:p w14:paraId="2F00D7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26" w:type="dxa"/>
            <w:tcBorders>
              <w:top w:val="nil"/>
              <w:left w:val="nil"/>
              <w:bottom w:val="nil"/>
              <w:right w:val="nil"/>
            </w:tcBorders>
            <w:noWrap/>
            <w:vAlign w:val="bottom"/>
            <w:hideMark/>
          </w:tcPr>
          <w:p w14:paraId="4E46EF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54</w:t>
            </w:r>
          </w:p>
        </w:tc>
        <w:tc>
          <w:tcPr>
            <w:tcW w:w="425" w:type="dxa"/>
            <w:tcBorders>
              <w:top w:val="nil"/>
              <w:left w:val="nil"/>
              <w:bottom w:val="nil"/>
              <w:right w:val="nil"/>
            </w:tcBorders>
            <w:noWrap/>
            <w:vAlign w:val="bottom"/>
            <w:hideMark/>
          </w:tcPr>
          <w:p w14:paraId="1264C305"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3698" w:type="dxa"/>
            <w:tcBorders>
              <w:top w:val="nil"/>
              <w:left w:val="nil"/>
              <w:bottom w:val="nil"/>
              <w:right w:val="nil"/>
            </w:tcBorders>
            <w:vAlign w:val="bottom"/>
            <w:hideMark/>
          </w:tcPr>
          <w:p w14:paraId="3E9A592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Izdaci za otplatu  glavnice primljenih kredita i zajmova</w:t>
            </w:r>
          </w:p>
        </w:tc>
        <w:tc>
          <w:tcPr>
            <w:tcW w:w="1219" w:type="dxa"/>
            <w:tcBorders>
              <w:top w:val="nil"/>
              <w:left w:val="nil"/>
              <w:bottom w:val="nil"/>
              <w:right w:val="nil"/>
            </w:tcBorders>
            <w:noWrap/>
            <w:vAlign w:val="bottom"/>
            <w:hideMark/>
          </w:tcPr>
          <w:p w14:paraId="425A1750" w14:textId="77777777" w:rsidR="007121FB" w:rsidRPr="007121FB" w:rsidRDefault="007121FB" w:rsidP="007121FB">
            <w:pPr>
              <w:spacing w:after="0" w:line="240" w:lineRule="auto"/>
              <w:jc w:val="right"/>
              <w:rPr>
                <w:rFonts w:ascii="Calibri" w:eastAsia="Times New Roman" w:hAnsi="Calibri" w:cs="Calibri"/>
                <w:color w:val="000000"/>
                <w:lang w:eastAsia="hr-HR"/>
              </w:rPr>
            </w:pPr>
            <w:r w:rsidRPr="007121FB">
              <w:rPr>
                <w:rFonts w:ascii="Calibri" w:eastAsia="Times New Roman" w:hAnsi="Calibri" w:cs="Calibri"/>
                <w:color w:val="000000"/>
                <w:lang w:eastAsia="hr-HR"/>
              </w:rPr>
              <w:t>3,43</w:t>
            </w:r>
          </w:p>
        </w:tc>
        <w:tc>
          <w:tcPr>
            <w:tcW w:w="895" w:type="dxa"/>
            <w:tcBorders>
              <w:top w:val="nil"/>
              <w:left w:val="nil"/>
              <w:bottom w:val="nil"/>
              <w:right w:val="nil"/>
            </w:tcBorders>
            <w:noWrap/>
            <w:vAlign w:val="bottom"/>
            <w:hideMark/>
          </w:tcPr>
          <w:p w14:paraId="153D271D" w14:textId="77777777" w:rsidR="007121FB" w:rsidRPr="007121FB" w:rsidRDefault="007121FB" w:rsidP="007121FB">
            <w:pPr>
              <w:spacing w:after="0" w:line="240" w:lineRule="auto"/>
              <w:jc w:val="right"/>
              <w:rPr>
                <w:rFonts w:ascii="Calibri" w:eastAsia="Times New Roman" w:hAnsi="Calibri" w:cs="Calibri"/>
                <w:color w:val="000000"/>
                <w:lang w:eastAsia="hr-HR"/>
              </w:rPr>
            </w:pPr>
          </w:p>
        </w:tc>
        <w:tc>
          <w:tcPr>
            <w:tcW w:w="992" w:type="dxa"/>
            <w:tcBorders>
              <w:top w:val="nil"/>
              <w:left w:val="nil"/>
              <w:bottom w:val="nil"/>
              <w:right w:val="nil"/>
            </w:tcBorders>
            <w:noWrap/>
            <w:vAlign w:val="bottom"/>
            <w:hideMark/>
          </w:tcPr>
          <w:p w14:paraId="66124F3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6775B5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noWrap/>
            <w:vAlign w:val="bottom"/>
            <w:hideMark/>
          </w:tcPr>
          <w:p w14:paraId="29D38F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bl>
    <w:p w14:paraId="4C4AE6CB" w14:textId="77777777" w:rsidR="007121FB" w:rsidRDefault="007121FB" w:rsidP="00864C4F">
      <w:pPr>
        <w:jc w:val="center"/>
        <w:rPr>
          <w:rFonts w:ascii="Arial" w:hAnsi="Arial" w:cs="Arial"/>
          <w:sz w:val="20"/>
          <w:szCs w:val="20"/>
        </w:rPr>
      </w:pPr>
    </w:p>
    <w:p w14:paraId="62083246" w14:textId="77777777" w:rsidR="007121FB" w:rsidRDefault="007121FB" w:rsidP="00864C4F">
      <w:pPr>
        <w:jc w:val="center"/>
        <w:rPr>
          <w:rFonts w:ascii="Arial" w:hAnsi="Arial" w:cs="Arial"/>
          <w:sz w:val="20"/>
          <w:szCs w:val="20"/>
        </w:rPr>
      </w:pPr>
    </w:p>
    <w:p w14:paraId="6F838321" w14:textId="77777777" w:rsidR="007121FB" w:rsidRDefault="007121FB" w:rsidP="007121FB">
      <w:pPr>
        <w:jc w:val="center"/>
        <w:rPr>
          <w:rFonts w:ascii="Arial" w:hAnsi="Arial" w:cs="Arial"/>
          <w:b/>
          <w:bCs/>
          <w:sz w:val="20"/>
          <w:szCs w:val="20"/>
        </w:rPr>
      </w:pPr>
    </w:p>
    <w:p w14:paraId="7B1F69C2" w14:textId="77777777" w:rsidR="007121FB" w:rsidRDefault="007121FB" w:rsidP="007121FB">
      <w:pPr>
        <w:jc w:val="center"/>
        <w:rPr>
          <w:rFonts w:ascii="Arial" w:hAnsi="Arial" w:cs="Arial"/>
          <w:b/>
          <w:bCs/>
          <w:sz w:val="20"/>
          <w:szCs w:val="20"/>
        </w:rPr>
      </w:pPr>
    </w:p>
    <w:p w14:paraId="694D16EC" w14:textId="77777777" w:rsidR="007121FB" w:rsidRDefault="007121FB" w:rsidP="007121FB">
      <w:pPr>
        <w:jc w:val="center"/>
        <w:rPr>
          <w:rFonts w:ascii="Arial" w:hAnsi="Arial" w:cs="Arial"/>
          <w:b/>
          <w:bCs/>
          <w:sz w:val="20"/>
          <w:szCs w:val="20"/>
        </w:rPr>
      </w:pPr>
    </w:p>
    <w:p w14:paraId="26B181C3" w14:textId="77777777" w:rsidR="007121FB" w:rsidRDefault="007121FB" w:rsidP="007121FB">
      <w:pPr>
        <w:jc w:val="center"/>
        <w:rPr>
          <w:rFonts w:ascii="Arial" w:hAnsi="Arial" w:cs="Arial"/>
          <w:b/>
          <w:bCs/>
          <w:sz w:val="20"/>
          <w:szCs w:val="20"/>
        </w:rPr>
      </w:pPr>
    </w:p>
    <w:p w14:paraId="63860597" w14:textId="77777777" w:rsidR="007121FB" w:rsidRDefault="007121FB" w:rsidP="007121FB">
      <w:pPr>
        <w:jc w:val="center"/>
        <w:rPr>
          <w:rFonts w:ascii="Arial" w:hAnsi="Arial" w:cs="Arial"/>
          <w:b/>
          <w:bCs/>
          <w:sz w:val="20"/>
          <w:szCs w:val="20"/>
        </w:rPr>
      </w:pPr>
    </w:p>
    <w:p w14:paraId="0E39BB83" w14:textId="77777777" w:rsidR="007121FB" w:rsidRDefault="007121FB" w:rsidP="007121FB">
      <w:pPr>
        <w:jc w:val="center"/>
        <w:rPr>
          <w:rFonts w:ascii="Arial" w:hAnsi="Arial" w:cs="Arial"/>
          <w:b/>
          <w:bCs/>
          <w:sz w:val="20"/>
          <w:szCs w:val="20"/>
        </w:rPr>
      </w:pPr>
    </w:p>
    <w:p w14:paraId="1289E972" w14:textId="77777777" w:rsidR="007121FB" w:rsidRDefault="007121FB" w:rsidP="007121FB">
      <w:pPr>
        <w:jc w:val="center"/>
        <w:rPr>
          <w:rFonts w:ascii="Arial" w:hAnsi="Arial" w:cs="Arial"/>
          <w:b/>
          <w:bCs/>
          <w:sz w:val="20"/>
          <w:szCs w:val="20"/>
        </w:rPr>
      </w:pPr>
    </w:p>
    <w:p w14:paraId="1706351D" w14:textId="77777777" w:rsidR="007121FB" w:rsidRDefault="007121FB" w:rsidP="007121FB">
      <w:pPr>
        <w:jc w:val="center"/>
        <w:rPr>
          <w:rFonts w:ascii="Arial" w:hAnsi="Arial" w:cs="Arial"/>
          <w:b/>
          <w:bCs/>
          <w:sz w:val="20"/>
          <w:szCs w:val="20"/>
        </w:rPr>
      </w:pPr>
    </w:p>
    <w:p w14:paraId="2FDB71AA" w14:textId="77777777" w:rsidR="007121FB" w:rsidRDefault="007121FB" w:rsidP="007121FB">
      <w:pPr>
        <w:jc w:val="center"/>
        <w:rPr>
          <w:rFonts w:ascii="Arial" w:hAnsi="Arial" w:cs="Arial"/>
          <w:b/>
          <w:bCs/>
          <w:sz w:val="20"/>
          <w:szCs w:val="20"/>
        </w:rPr>
      </w:pPr>
    </w:p>
    <w:p w14:paraId="0968E9CE" w14:textId="77777777" w:rsidR="007121FB" w:rsidRDefault="007121FB" w:rsidP="007121FB">
      <w:pPr>
        <w:jc w:val="center"/>
        <w:rPr>
          <w:rFonts w:ascii="Arial" w:hAnsi="Arial" w:cs="Arial"/>
          <w:b/>
          <w:bCs/>
          <w:sz w:val="20"/>
          <w:szCs w:val="20"/>
        </w:rPr>
      </w:pPr>
    </w:p>
    <w:p w14:paraId="21E293E1" w14:textId="77777777" w:rsidR="007121FB" w:rsidRDefault="007121FB" w:rsidP="007121FB">
      <w:pPr>
        <w:jc w:val="center"/>
        <w:rPr>
          <w:rFonts w:ascii="Arial" w:hAnsi="Arial" w:cs="Arial"/>
          <w:b/>
          <w:bCs/>
          <w:sz w:val="20"/>
          <w:szCs w:val="20"/>
        </w:rPr>
      </w:pPr>
    </w:p>
    <w:p w14:paraId="720BC26D" w14:textId="77777777" w:rsidR="007121FB" w:rsidRDefault="007121FB" w:rsidP="007121FB">
      <w:pPr>
        <w:jc w:val="center"/>
        <w:rPr>
          <w:rFonts w:ascii="Arial" w:hAnsi="Arial" w:cs="Arial"/>
          <w:b/>
          <w:bCs/>
          <w:sz w:val="20"/>
          <w:szCs w:val="20"/>
        </w:rPr>
      </w:pPr>
    </w:p>
    <w:p w14:paraId="47961541" w14:textId="77777777" w:rsidR="007121FB" w:rsidRDefault="007121FB" w:rsidP="007121FB">
      <w:pPr>
        <w:jc w:val="center"/>
        <w:rPr>
          <w:rFonts w:ascii="Arial" w:hAnsi="Arial" w:cs="Arial"/>
          <w:b/>
          <w:bCs/>
          <w:sz w:val="20"/>
          <w:szCs w:val="20"/>
        </w:rPr>
      </w:pPr>
    </w:p>
    <w:p w14:paraId="7C958EF8" w14:textId="77777777" w:rsidR="007121FB" w:rsidRDefault="007121FB" w:rsidP="007121FB">
      <w:pPr>
        <w:jc w:val="center"/>
        <w:rPr>
          <w:rFonts w:ascii="Arial" w:hAnsi="Arial" w:cs="Arial"/>
          <w:b/>
          <w:bCs/>
          <w:sz w:val="20"/>
          <w:szCs w:val="20"/>
        </w:rPr>
      </w:pPr>
    </w:p>
    <w:p w14:paraId="1C00D316" w14:textId="77777777" w:rsidR="007121FB" w:rsidRDefault="007121FB" w:rsidP="007121FB">
      <w:pPr>
        <w:jc w:val="center"/>
        <w:rPr>
          <w:rFonts w:ascii="Arial" w:hAnsi="Arial" w:cs="Arial"/>
          <w:b/>
          <w:bCs/>
          <w:sz w:val="20"/>
          <w:szCs w:val="20"/>
        </w:rPr>
      </w:pPr>
    </w:p>
    <w:p w14:paraId="5623B088" w14:textId="77777777" w:rsidR="007121FB" w:rsidRDefault="007121FB" w:rsidP="007121FB">
      <w:pPr>
        <w:jc w:val="center"/>
        <w:rPr>
          <w:rFonts w:ascii="Arial" w:hAnsi="Arial" w:cs="Arial"/>
          <w:b/>
          <w:bCs/>
          <w:sz w:val="20"/>
          <w:szCs w:val="20"/>
        </w:rPr>
      </w:pPr>
    </w:p>
    <w:p w14:paraId="304A3CC6" w14:textId="77777777" w:rsidR="007121FB" w:rsidRDefault="007121FB" w:rsidP="007121FB">
      <w:pPr>
        <w:jc w:val="center"/>
        <w:rPr>
          <w:rFonts w:ascii="Arial" w:hAnsi="Arial" w:cs="Arial"/>
          <w:b/>
          <w:bCs/>
          <w:sz w:val="20"/>
          <w:szCs w:val="20"/>
        </w:rPr>
      </w:pPr>
    </w:p>
    <w:p w14:paraId="4603E355" w14:textId="77777777" w:rsidR="007121FB" w:rsidRDefault="007121FB" w:rsidP="007121FB">
      <w:pPr>
        <w:jc w:val="center"/>
        <w:rPr>
          <w:rFonts w:ascii="Arial" w:hAnsi="Arial" w:cs="Arial"/>
          <w:b/>
          <w:bCs/>
          <w:sz w:val="20"/>
          <w:szCs w:val="20"/>
        </w:rPr>
      </w:pPr>
    </w:p>
    <w:p w14:paraId="75B7EDDD" w14:textId="77777777" w:rsidR="007121FB" w:rsidRDefault="007121FB" w:rsidP="007121FB">
      <w:pPr>
        <w:jc w:val="center"/>
        <w:rPr>
          <w:rFonts w:ascii="Arial" w:hAnsi="Arial" w:cs="Arial"/>
          <w:b/>
          <w:bCs/>
          <w:sz w:val="20"/>
          <w:szCs w:val="20"/>
        </w:rPr>
      </w:pPr>
    </w:p>
    <w:p w14:paraId="5DA828E1" w14:textId="77777777" w:rsidR="007121FB" w:rsidRDefault="007121FB" w:rsidP="007121FB">
      <w:pPr>
        <w:jc w:val="center"/>
        <w:rPr>
          <w:rFonts w:ascii="Arial" w:hAnsi="Arial" w:cs="Arial"/>
          <w:b/>
          <w:bCs/>
          <w:sz w:val="20"/>
          <w:szCs w:val="20"/>
        </w:rPr>
      </w:pPr>
    </w:p>
    <w:p w14:paraId="6E47CD56" w14:textId="2C2D371D" w:rsidR="007121FB" w:rsidRPr="007121FB" w:rsidRDefault="007121FB" w:rsidP="007121FB">
      <w:pPr>
        <w:jc w:val="center"/>
        <w:rPr>
          <w:rFonts w:ascii="Arial" w:hAnsi="Arial" w:cs="Arial"/>
          <w:b/>
          <w:bCs/>
          <w:sz w:val="20"/>
          <w:szCs w:val="20"/>
        </w:rPr>
      </w:pPr>
      <w:r w:rsidRPr="007121FB">
        <w:rPr>
          <w:rFonts w:ascii="Arial" w:hAnsi="Arial" w:cs="Arial"/>
          <w:b/>
          <w:bCs/>
          <w:sz w:val="20"/>
          <w:szCs w:val="20"/>
        </w:rPr>
        <w:t>II. POSEBNI DIO</w:t>
      </w:r>
    </w:p>
    <w:p w14:paraId="539D5879" w14:textId="77777777" w:rsidR="007121FB" w:rsidRDefault="007121FB" w:rsidP="007121FB">
      <w:pPr>
        <w:jc w:val="center"/>
        <w:rPr>
          <w:rFonts w:ascii="Arial" w:hAnsi="Arial" w:cs="Arial"/>
          <w:sz w:val="20"/>
          <w:szCs w:val="20"/>
        </w:rPr>
      </w:pPr>
      <w:r>
        <w:rPr>
          <w:rFonts w:ascii="Arial" w:hAnsi="Arial" w:cs="Arial"/>
          <w:sz w:val="20"/>
          <w:szCs w:val="20"/>
        </w:rPr>
        <w:t>Članak 3.</w:t>
      </w:r>
    </w:p>
    <w:p w14:paraId="5657FA17" w14:textId="7F078A7E" w:rsidR="007121FB" w:rsidRDefault="007121FB" w:rsidP="007121FB">
      <w:pPr>
        <w:rPr>
          <w:rFonts w:ascii="Arial" w:hAnsi="Arial" w:cs="Arial"/>
          <w:sz w:val="20"/>
          <w:szCs w:val="20"/>
        </w:rPr>
      </w:pPr>
      <w:r w:rsidRPr="00E04E42">
        <w:rPr>
          <w:rFonts w:ascii="Arial" w:hAnsi="Arial" w:cs="Arial"/>
          <w:sz w:val="20"/>
          <w:szCs w:val="20"/>
        </w:rPr>
        <w:t xml:space="preserve">Rashodi poslovanja i rashodi za nabavu nefinancijske imovine u Proračunu u ukupnoj svoti od </w:t>
      </w:r>
      <w:r>
        <w:rPr>
          <w:rFonts w:ascii="Arial" w:eastAsia="Times New Roman" w:hAnsi="Arial" w:cs="Arial"/>
          <w:sz w:val="18"/>
          <w:szCs w:val="18"/>
          <w:lang w:eastAsia="hr-HR"/>
        </w:rPr>
        <w:t xml:space="preserve">1.228.776  </w:t>
      </w:r>
      <w:r>
        <w:rPr>
          <w:rFonts w:ascii="Arial" w:hAnsi="Arial" w:cs="Arial"/>
          <w:sz w:val="20"/>
          <w:szCs w:val="20"/>
        </w:rPr>
        <w:t xml:space="preserve">eura </w:t>
      </w:r>
      <w:r w:rsidRPr="00E04E42">
        <w:rPr>
          <w:rFonts w:ascii="Arial" w:hAnsi="Arial" w:cs="Arial"/>
          <w:sz w:val="20"/>
          <w:szCs w:val="20"/>
        </w:rPr>
        <w:t xml:space="preserve">raspoređuju se po programima u Posebnom dijelu </w:t>
      </w:r>
      <w:r>
        <w:rPr>
          <w:rFonts w:ascii="Arial" w:hAnsi="Arial" w:cs="Arial"/>
          <w:sz w:val="20"/>
          <w:szCs w:val="20"/>
        </w:rPr>
        <w:t>p</w:t>
      </w:r>
      <w:r w:rsidRPr="00E04E42">
        <w:rPr>
          <w:rFonts w:ascii="Arial" w:hAnsi="Arial" w:cs="Arial"/>
          <w:sz w:val="20"/>
          <w:szCs w:val="20"/>
        </w:rPr>
        <w:t>roračuna, kako slijedi:</w:t>
      </w:r>
    </w:p>
    <w:p w14:paraId="74DAC0E9" w14:textId="77777777" w:rsidR="007121FB" w:rsidRDefault="007121FB" w:rsidP="007121FB">
      <w:pPr>
        <w:rPr>
          <w:rFonts w:ascii="Arial" w:hAnsi="Arial" w:cs="Arial"/>
          <w:sz w:val="20"/>
          <w:szCs w:val="20"/>
        </w:rPr>
      </w:pPr>
    </w:p>
    <w:tbl>
      <w:tblPr>
        <w:tblW w:w="5704" w:type="pct"/>
        <w:tblInd w:w="-426" w:type="dxa"/>
        <w:tblLayout w:type="fixed"/>
        <w:tblLook w:val="04A0" w:firstRow="1" w:lastRow="0" w:firstColumn="1" w:lastColumn="0" w:noHBand="0" w:noVBand="1"/>
      </w:tblPr>
      <w:tblGrid>
        <w:gridCol w:w="1135"/>
        <w:gridCol w:w="3828"/>
        <w:gridCol w:w="1276"/>
        <w:gridCol w:w="1134"/>
        <w:gridCol w:w="991"/>
        <w:gridCol w:w="994"/>
        <w:gridCol w:w="991"/>
      </w:tblGrid>
      <w:tr w:rsidR="00384454" w:rsidRPr="007121FB" w14:paraId="030F85F4" w14:textId="77777777" w:rsidTr="00384454">
        <w:trPr>
          <w:trHeight w:val="300"/>
        </w:trPr>
        <w:tc>
          <w:tcPr>
            <w:tcW w:w="548" w:type="pct"/>
            <w:tcBorders>
              <w:top w:val="nil"/>
              <w:left w:val="nil"/>
              <w:bottom w:val="nil"/>
              <w:right w:val="nil"/>
            </w:tcBorders>
            <w:noWrap/>
            <w:vAlign w:val="bottom"/>
          </w:tcPr>
          <w:p w14:paraId="3E2BADFE" w14:textId="1D62FA99" w:rsidR="00384454" w:rsidRPr="00384454" w:rsidRDefault="00384454" w:rsidP="00384454">
            <w:pPr>
              <w:spacing w:after="0" w:line="240" w:lineRule="auto"/>
              <w:jc w:val="center"/>
              <w:rPr>
                <w:rFonts w:ascii="Arial" w:eastAsia="Times New Roman" w:hAnsi="Arial" w:cs="Arial"/>
                <w:color w:val="000000"/>
                <w:sz w:val="18"/>
                <w:szCs w:val="18"/>
                <w:lang w:eastAsia="hr-HR"/>
              </w:rPr>
            </w:pPr>
            <w:r w:rsidRPr="00384454">
              <w:rPr>
                <w:rFonts w:ascii="Arial" w:eastAsia="Times New Roman" w:hAnsi="Arial" w:cs="Arial"/>
                <w:color w:val="000000"/>
                <w:sz w:val="18"/>
                <w:szCs w:val="18"/>
                <w:lang w:eastAsia="hr-HR"/>
              </w:rPr>
              <w:t>ŠIFRA</w:t>
            </w:r>
          </w:p>
        </w:tc>
        <w:tc>
          <w:tcPr>
            <w:tcW w:w="1849" w:type="pct"/>
            <w:tcBorders>
              <w:top w:val="nil"/>
              <w:left w:val="nil"/>
              <w:bottom w:val="nil"/>
              <w:right w:val="nil"/>
            </w:tcBorders>
            <w:noWrap/>
            <w:vAlign w:val="bottom"/>
          </w:tcPr>
          <w:p w14:paraId="2CBEC31D" w14:textId="1C1CE893" w:rsidR="00384454" w:rsidRPr="00384454" w:rsidRDefault="00384454" w:rsidP="00384454">
            <w:pPr>
              <w:spacing w:after="0" w:line="240" w:lineRule="auto"/>
              <w:jc w:val="center"/>
              <w:rPr>
                <w:rFonts w:ascii="Arial" w:eastAsia="Times New Roman" w:hAnsi="Arial" w:cs="Arial"/>
                <w:sz w:val="18"/>
                <w:szCs w:val="18"/>
                <w:lang w:eastAsia="hr-HR"/>
              </w:rPr>
            </w:pPr>
            <w:r w:rsidRPr="00384454">
              <w:rPr>
                <w:rFonts w:ascii="Arial" w:eastAsia="Times New Roman" w:hAnsi="Arial" w:cs="Arial"/>
                <w:sz w:val="18"/>
                <w:szCs w:val="18"/>
                <w:lang w:eastAsia="hr-HR"/>
              </w:rPr>
              <w:t>NAZIV</w:t>
            </w:r>
          </w:p>
        </w:tc>
        <w:tc>
          <w:tcPr>
            <w:tcW w:w="616" w:type="pct"/>
            <w:tcBorders>
              <w:top w:val="nil"/>
              <w:left w:val="nil"/>
              <w:bottom w:val="nil"/>
              <w:right w:val="nil"/>
            </w:tcBorders>
            <w:noWrap/>
            <w:vAlign w:val="bottom"/>
          </w:tcPr>
          <w:p w14:paraId="2D500135" w14:textId="3FF72CB9" w:rsidR="00384454" w:rsidRPr="00384454" w:rsidRDefault="00384454" w:rsidP="00384454">
            <w:pPr>
              <w:spacing w:after="0" w:line="240" w:lineRule="auto"/>
              <w:jc w:val="center"/>
              <w:rPr>
                <w:rFonts w:ascii="Arial" w:eastAsia="Times New Roman" w:hAnsi="Arial" w:cs="Arial"/>
                <w:sz w:val="18"/>
                <w:szCs w:val="18"/>
                <w:lang w:eastAsia="hr-HR"/>
              </w:rPr>
            </w:pPr>
            <w:r w:rsidRPr="00384454">
              <w:rPr>
                <w:rFonts w:ascii="Arial" w:eastAsia="Times New Roman" w:hAnsi="Arial" w:cs="Arial"/>
                <w:sz w:val="18"/>
                <w:szCs w:val="18"/>
                <w:lang w:eastAsia="hr-HR"/>
              </w:rPr>
              <w:t>IZVRŠENJE 2024.</w:t>
            </w:r>
          </w:p>
        </w:tc>
        <w:tc>
          <w:tcPr>
            <w:tcW w:w="548" w:type="pct"/>
            <w:tcBorders>
              <w:top w:val="nil"/>
              <w:left w:val="nil"/>
              <w:bottom w:val="nil"/>
              <w:right w:val="nil"/>
            </w:tcBorders>
            <w:noWrap/>
            <w:vAlign w:val="bottom"/>
          </w:tcPr>
          <w:p w14:paraId="714B27A4" w14:textId="097DBB2B" w:rsidR="00384454" w:rsidRPr="00384454" w:rsidRDefault="00384454" w:rsidP="00384454">
            <w:pPr>
              <w:spacing w:after="0" w:line="240" w:lineRule="auto"/>
              <w:jc w:val="center"/>
              <w:rPr>
                <w:rFonts w:ascii="Arial" w:eastAsia="Times New Roman" w:hAnsi="Arial" w:cs="Arial"/>
                <w:sz w:val="18"/>
                <w:szCs w:val="18"/>
                <w:lang w:eastAsia="hr-HR"/>
              </w:rPr>
            </w:pPr>
            <w:r w:rsidRPr="00384454">
              <w:rPr>
                <w:rFonts w:ascii="Arial" w:eastAsia="Times New Roman" w:hAnsi="Arial" w:cs="Arial"/>
                <w:sz w:val="18"/>
                <w:szCs w:val="18"/>
                <w:lang w:eastAsia="hr-HR"/>
              </w:rPr>
              <w:t>PLAN ZA 2025.</w:t>
            </w:r>
          </w:p>
        </w:tc>
        <w:tc>
          <w:tcPr>
            <w:tcW w:w="479" w:type="pct"/>
            <w:tcBorders>
              <w:top w:val="nil"/>
              <w:left w:val="nil"/>
              <w:bottom w:val="nil"/>
              <w:right w:val="nil"/>
            </w:tcBorders>
            <w:noWrap/>
            <w:vAlign w:val="bottom"/>
          </w:tcPr>
          <w:p w14:paraId="6B3CB32A" w14:textId="4C941A93" w:rsidR="00384454" w:rsidRPr="00384454" w:rsidRDefault="00384454" w:rsidP="00384454">
            <w:pPr>
              <w:spacing w:after="0" w:line="240" w:lineRule="auto"/>
              <w:jc w:val="center"/>
              <w:rPr>
                <w:rFonts w:ascii="Arial" w:eastAsia="Times New Roman" w:hAnsi="Arial" w:cs="Arial"/>
                <w:sz w:val="12"/>
                <w:szCs w:val="12"/>
                <w:lang w:eastAsia="hr-HR"/>
              </w:rPr>
            </w:pPr>
            <w:r w:rsidRPr="001E091E">
              <w:rPr>
                <w:rFonts w:ascii="Arial" w:eastAsia="Times New Roman" w:hAnsi="Arial" w:cs="Arial"/>
                <w:sz w:val="12"/>
                <w:szCs w:val="12"/>
                <w:lang w:eastAsia="hr-HR"/>
              </w:rPr>
              <w:t>PRIJEDLOG PRORAČUNA ZA 2026.</w:t>
            </w:r>
          </w:p>
        </w:tc>
        <w:tc>
          <w:tcPr>
            <w:tcW w:w="480" w:type="pct"/>
            <w:tcBorders>
              <w:top w:val="nil"/>
              <w:left w:val="nil"/>
              <w:bottom w:val="nil"/>
              <w:right w:val="nil"/>
            </w:tcBorders>
            <w:noWrap/>
            <w:vAlign w:val="bottom"/>
          </w:tcPr>
          <w:p w14:paraId="12B24460" w14:textId="68CC514B" w:rsidR="00384454" w:rsidRPr="00384454" w:rsidRDefault="00384454" w:rsidP="00384454">
            <w:pPr>
              <w:spacing w:after="0" w:line="240" w:lineRule="auto"/>
              <w:jc w:val="center"/>
              <w:rPr>
                <w:rFonts w:ascii="Arial" w:eastAsia="Times New Roman" w:hAnsi="Arial" w:cs="Arial"/>
                <w:sz w:val="12"/>
                <w:szCs w:val="12"/>
                <w:lang w:eastAsia="hr-HR"/>
              </w:rPr>
            </w:pPr>
            <w:r w:rsidRPr="001E091E">
              <w:rPr>
                <w:rFonts w:ascii="Arial" w:eastAsia="Times New Roman" w:hAnsi="Arial" w:cs="Arial"/>
                <w:sz w:val="12"/>
                <w:szCs w:val="12"/>
                <w:lang w:eastAsia="hr-HR"/>
              </w:rPr>
              <w:t>PROJEKCIJA  PRORAČUNA ZA 2027.</w:t>
            </w:r>
          </w:p>
        </w:tc>
        <w:tc>
          <w:tcPr>
            <w:tcW w:w="479" w:type="pct"/>
            <w:tcBorders>
              <w:top w:val="nil"/>
              <w:left w:val="nil"/>
              <w:bottom w:val="nil"/>
              <w:right w:val="nil"/>
            </w:tcBorders>
            <w:noWrap/>
            <w:vAlign w:val="bottom"/>
          </w:tcPr>
          <w:p w14:paraId="5BF5E2ED" w14:textId="01578690" w:rsidR="00384454" w:rsidRPr="00384454" w:rsidRDefault="00384454" w:rsidP="00384454">
            <w:pPr>
              <w:spacing w:after="0" w:line="240" w:lineRule="auto"/>
              <w:jc w:val="center"/>
              <w:rPr>
                <w:rFonts w:ascii="Arial" w:eastAsia="Times New Roman" w:hAnsi="Arial" w:cs="Arial"/>
                <w:sz w:val="18"/>
                <w:szCs w:val="18"/>
                <w:lang w:eastAsia="hr-HR"/>
              </w:rPr>
            </w:pPr>
            <w:r w:rsidRPr="001E091E">
              <w:rPr>
                <w:rFonts w:ascii="Arial" w:eastAsia="Times New Roman" w:hAnsi="Arial" w:cs="Arial"/>
                <w:sz w:val="12"/>
                <w:szCs w:val="12"/>
                <w:lang w:eastAsia="hr-HR"/>
              </w:rPr>
              <w:t>PROJEKCIJA  PRORAČUNA ZA 2028</w:t>
            </w:r>
          </w:p>
        </w:tc>
      </w:tr>
      <w:tr w:rsidR="00384454" w:rsidRPr="007121FB" w14:paraId="1E4F8BC7" w14:textId="77777777" w:rsidTr="00384454">
        <w:trPr>
          <w:trHeight w:val="300"/>
        </w:trPr>
        <w:tc>
          <w:tcPr>
            <w:tcW w:w="548" w:type="pct"/>
            <w:tcBorders>
              <w:top w:val="nil"/>
              <w:left w:val="nil"/>
              <w:bottom w:val="nil"/>
              <w:right w:val="nil"/>
            </w:tcBorders>
            <w:noWrap/>
            <w:vAlign w:val="bottom"/>
          </w:tcPr>
          <w:p w14:paraId="00A901FD" w14:textId="551953F1" w:rsidR="00384454" w:rsidRPr="007121FB" w:rsidRDefault="00384454" w:rsidP="00384454">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w:t>
            </w:r>
          </w:p>
        </w:tc>
        <w:tc>
          <w:tcPr>
            <w:tcW w:w="1849" w:type="pct"/>
            <w:tcBorders>
              <w:top w:val="nil"/>
              <w:left w:val="nil"/>
              <w:bottom w:val="nil"/>
              <w:right w:val="nil"/>
            </w:tcBorders>
            <w:noWrap/>
            <w:vAlign w:val="bottom"/>
          </w:tcPr>
          <w:p w14:paraId="6EBDF750" w14:textId="47B62DAD"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w:t>
            </w:r>
          </w:p>
        </w:tc>
        <w:tc>
          <w:tcPr>
            <w:tcW w:w="616" w:type="pct"/>
            <w:tcBorders>
              <w:top w:val="nil"/>
              <w:left w:val="nil"/>
              <w:bottom w:val="nil"/>
              <w:right w:val="nil"/>
            </w:tcBorders>
            <w:noWrap/>
            <w:vAlign w:val="bottom"/>
          </w:tcPr>
          <w:p w14:paraId="08C59EF2" w14:textId="3303199E"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548" w:type="pct"/>
            <w:tcBorders>
              <w:top w:val="nil"/>
              <w:left w:val="nil"/>
              <w:bottom w:val="nil"/>
              <w:right w:val="nil"/>
            </w:tcBorders>
            <w:noWrap/>
            <w:vAlign w:val="bottom"/>
          </w:tcPr>
          <w:p w14:paraId="206F51B4" w14:textId="18FA9F16"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w:t>
            </w:r>
          </w:p>
        </w:tc>
        <w:tc>
          <w:tcPr>
            <w:tcW w:w="479" w:type="pct"/>
            <w:tcBorders>
              <w:top w:val="nil"/>
              <w:left w:val="nil"/>
              <w:bottom w:val="nil"/>
              <w:right w:val="nil"/>
            </w:tcBorders>
            <w:noWrap/>
            <w:vAlign w:val="bottom"/>
          </w:tcPr>
          <w:p w14:paraId="699E2B2C" w14:textId="61B5DCEA"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w:t>
            </w:r>
          </w:p>
        </w:tc>
        <w:tc>
          <w:tcPr>
            <w:tcW w:w="480" w:type="pct"/>
            <w:tcBorders>
              <w:top w:val="nil"/>
              <w:left w:val="nil"/>
              <w:bottom w:val="nil"/>
              <w:right w:val="nil"/>
            </w:tcBorders>
            <w:noWrap/>
            <w:vAlign w:val="bottom"/>
          </w:tcPr>
          <w:p w14:paraId="73EB2D71" w14:textId="18E8F99E"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w:t>
            </w:r>
          </w:p>
        </w:tc>
        <w:tc>
          <w:tcPr>
            <w:tcW w:w="479" w:type="pct"/>
            <w:tcBorders>
              <w:top w:val="nil"/>
              <w:left w:val="nil"/>
              <w:bottom w:val="nil"/>
              <w:right w:val="nil"/>
            </w:tcBorders>
            <w:noWrap/>
            <w:vAlign w:val="bottom"/>
          </w:tcPr>
          <w:p w14:paraId="203B4EED" w14:textId="3CBCD87F" w:rsidR="00384454" w:rsidRPr="007121FB" w:rsidRDefault="00384454" w:rsidP="00384454">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w:t>
            </w:r>
          </w:p>
        </w:tc>
      </w:tr>
      <w:tr w:rsidR="006E1425" w:rsidRPr="007121FB" w14:paraId="33EFA4C1" w14:textId="77777777" w:rsidTr="00384454">
        <w:trPr>
          <w:trHeight w:val="300"/>
        </w:trPr>
        <w:tc>
          <w:tcPr>
            <w:tcW w:w="548" w:type="pct"/>
            <w:tcBorders>
              <w:top w:val="nil"/>
              <w:left w:val="nil"/>
              <w:bottom w:val="nil"/>
              <w:right w:val="nil"/>
            </w:tcBorders>
            <w:shd w:val="clear" w:color="000000" w:fill="FF0000"/>
            <w:noWrap/>
            <w:vAlign w:val="bottom"/>
            <w:hideMark/>
          </w:tcPr>
          <w:p w14:paraId="2455EE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001</w:t>
            </w:r>
          </w:p>
        </w:tc>
        <w:tc>
          <w:tcPr>
            <w:tcW w:w="1849" w:type="pct"/>
            <w:tcBorders>
              <w:top w:val="nil"/>
              <w:left w:val="nil"/>
              <w:bottom w:val="nil"/>
              <w:right w:val="nil"/>
            </w:tcBorders>
            <w:shd w:val="clear" w:color="000000" w:fill="FF0000"/>
            <w:noWrap/>
            <w:vAlign w:val="bottom"/>
            <w:hideMark/>
          </w:tcPr>
          <w:p w14:paraId="0FB909F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PREDSTAVNIČKO I IZVRŠNO TIJELO</w:t>
            </w:r>
          </w:p>
        </w:tc>
        <w:tc>
          <w:tcPr>
            <w:tcW w:w="616" w:type="pct"/>
            <w:tcBorders>
              <w:top w:val="nil"/>
              <w:left w:val="nil"/>
              <w:bottom w:val="nil"/>
              <w:right w:val="nil"/>
            </w:tcBorders>
            <w:shd w:val="clear" w:color="000000" w:fill="FF0000"/>
            <w:noWrap/>
            <w:vAlign w:val="bottom"/>
            <w:hideMark/>
          </w:tcPr>
          <w:p w14:paraId="48BF603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62.782,61</w:t>
            </w:r>
          </w:p>
        </w:tc>
        <w:tc>
          <w:tcPr>
            <w:tcW w:w="548" w:type="pct"/>
            <w:tcBorders>
              <w:top w:val="nil"/>
              <w:left w:val="nil"/>
              <w:bottom w:val="nil"/>
              <w:right w:val="nil"/>
            </w:tcBorders>
            <w:shd w:val="clear" w:color="000000" w:fill="FF0000"/>
            <w:noWrap/>
            <w:vAlign w:val="bottom"/>
            <w:hideMark/>
          </w:tcPr>
          <w:p w14:paraId="70DA9C2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113.806</w:t>
            </w:r>
          </w:p>
        </w:tc>
        <w:tc>
          <w:tcPr>
            <w:tcW w:w="479" w:type="pct"/>
            <w:tcBorders>
              <w:top w:val="nil"/>
              <w:left w:val="nil"/>
              <w:bottom w:val="nil"/>
              <w:right w:val="nil"/>
            </w:tcBorders>
            <w:shd w:val="clear" w:color="000000" w:fill="FF0000"/>
            <w:noWrap/>
            <w:vAlign w:val="bottom"/>
            <w:hideMark/>
          </w:tcPr>
          <w:p w14:paraId="0DA6832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82.088</w:t>
            </w:r>
          </w:p>
        </w:tc>
        <w:tc>
          <w:tcPr>
            <w:tcW w:w="480" w:type="pct"/>
            <w:tcBorders>
              <w:top w:val="nil"/>
              <w:left w:val="nil"/>
              <w:bottom w:val="nil"/>
              <w:right w:val="nil"/>
            </w:tcBorders>
            <w:shd w:val="clear" w:color="000000" w:fill="FF0000"/>
            <w:noWrap/>
            <w:vAlign w:val="bottom"/>
            <w:hideMark/>
          </w:tcPr>
          <w:p w14:paraId="48014A8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c>
          <w:tcPr>
            <w:tcW w:w="479" w:type="pct"/>
            <w:tcBorders>
              <w:top w:val="nil"/>
              <w:left w:val="nil"/>
              <w:bottom w:val="nil"/>
              <w:right w:val="nil"/>
            </w:tcBorders>
            <w:shd w:val="clear" w:color="000000" w:fill="FF0000"/>
            <w:noWrap/>
            <w:vAlign w:val="bottom"/>
            <w:hideMark/>
          </w:tcPr>
          <w:p w14:paraId="7495DA9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r>
      <w:tr w:rsidR="006E1425" w:rsidRPr="007121FB" w14:paraId="1DF716BA" w14:textId="77777777" w:rsidTr="00384454">
        <w:trPr>
          <w:trHeight w:val="300"/>
        </w:trPr>
        <w:tc>
          <w:tcPr>
            <w:tcW w:w="548" w:type="pct"/>
            <w:tcBorders>
              <w:top w:val="nil"/>
              <w:left w:val="nil"/>
              <w:bottom w:val="nil"/>
              <w:right w:val="nil"/>
            </w:tcBorders>
            <w:shd w:val="clear" w:color="000000" w:fill="BDD7EE"/>
            <w:noWrap/>
            <w:vAlign w:val="bottom"/>
            <w:hideMark/>
          </w:tcPr>
          <w:p w14:paraId="0B90481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00101</w:t>
            </w:r>
          </w:p>
        </w:tc>
        <w:tc>
          <w:tcPr>
            <w:tcW w:w="1849" w:type="pct"/>
            <w:tcBorders>
              <w:top w:val="nil"/>
              <w:left w:val="nil"/>
              <w:bottom w:val="nil"/>
              <w:right w:val="nil"/>
            </w:tcBorders>
            <w:shd w:val="clear" w:color="000000" w:fill="BDD7EE"/>
            <w:noWrap/>
            <w:vAlign w:val="bottom"/>
            <w:hideMark/>
          </w:tcPr>
          <w:p w14:paraId="392B961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PREDSTAVNIČKO I IZVRŠNO TIJELO</w:t>
            </w:r>
          </w:p>
        </w:tc>
        <w:tc>
          <w:tcPr>
            <w:tcW w:w="616" w:type="pct"/>
            <w:tcBorders>
              <w:top w:val="nil"/>
              <w:left w:val="nil"/>
              <w:bottom w:val="nil"/>
              <w:right w:val="nil"/>
            </w:tcBorders>
            <w:shd w:val="clear" w:color="000000" w:fill="BDD7EE"/>
            <w:noWrap/>
            <w:vAlign w:val="bottom"/>
            <w:hideMark/>
          </w:tcPr>
          <w:p w14:paraId="5829DF7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62.782,61</w:t>
            </w:r>
          </w:p>
        </w:tc>
        <w:tc>
          <w:tcPr>
            <w:tcW w:w="548" w:type="pct"/>
            <w:tcBorders>
              <w:top w:val="nil"/>
              <w:left w:val="nil"/>
              <w:bottom w:val="nil"/>
              <w:right w:val="nil"/>
            </w:tcBorders>
            <w:shd w:val="clear" w:color="000000" w:fill="BDD7EE"/>
            <w:noWrap/>
            <w:vAlign w:val="bottom"/>
            <w:hideMark/>
          </w:tcPr>
          <w:p w14:paraId="596F0D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113.806</w:t>
            </w:r>
          </w:p>
        </w:tc>
        <w:tc>
          <w:tcPr>
            <w:tcW w:w="479" w:type="pct"/>
            <w:tcBorders>
              <w:top w:val="nil"/>
              <w:left w:val="nil"/>
              <w:bottom w:val="nil"/>
              <w:right w:val="nil"/>
            </w:tcBorders>
            <w:shd w:val="clear" w:color="000000" w:fill="BDD7EE"/>
            <w:noWrap/>
            <w:vAlign w:val="bottom"/>
            <w:hideMark/>
          </w:tcPr>
          <w:p w14:paraId="1456B1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82.088</w:t>
            </w:r>
          </w:p>
        </w:tc>
        <w:tc>
          <w:tcPr>
            <w:tcW w:w="480" w:type="pct"/>
            <w:tcBorders>
              <w:top w:val="nil"/>
              <w:left w:val="nil"/>
              <w:bottom w:val="nil"/>
              <w:right w:val="nil"/>
            </w:tcBorders>
            <w:shd w:val="clear" w:color="000000" w:fill="BDD7EE"/>
            <w:noWrap/>
            <w:vAlign w:val="bottom"/>
            <w:hideMark/>
          </w:tcPr>
          <w:p w14:paraId="5CD4382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c>
          <w:tcPr>
            <w:tcW w:w="479" w:type="pct"/>
            <w:tcBorders>
              <w:top w:val="nil"/>
              <w:left w:val="nil"/>
              <w:bottom w:val="nil"/>
              <w:right w:val="nil"/>
            </w:tcBorders>
            <w:shd w:val="clear" w:color="000000" w:fill="BDD7EE"/>
            <w:noWrap/>
            <w:vAlign w:val="bottom"/>
            <w:hideMark/>
          </w:tcPr>
          <w:p w14:paraId="547B6C5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78.388</w:t>
            </w:r>
          </w:p>
        </w:tc>
      </w:tr>
      <w:tr w:rsidR="006E1425" w:rsidRPr="007121FB" w14:paraId="24315765" w14:textId="77777777" w:rsidTr="00384454">
        <w:trPr>
          <w:trHeight w:val="300"/>
        </w:trPr>
        <w:tc>
          <w:tcPr>
            <w:tcW w:w="548" w:type="pct"/>
            <w:tcBorders>
              <w:top w:val="nil"/>
              <w:left w:val="nil"/>
              <w:bottom w:val="nil"/>
              <w:right w:val="nil"/>
            </w:tcBorders>
            <w:shd w:val="clear" w:color="000000" w:fill="FFC000"/>
            <w:noWrap/>
            <w:vAlign w:val="bottom"/>
            <w:hideMark/>
          </w:tcPr>
          <w:p w14:paraId="2B2F92FF" w14:textId="77777777" w:rsidR="007121FB" w:rsidRPr="007121FB" w:rsidRDefault="007121FB" w:rsidP="007121FB">
            <w:pPr>
              <w:spacing w:after="0" w:line="240" w:lineRule="auto"/>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PROGRAM 1001</w:t>
            </w:r>
          </w:p>
        </w:tc>
        <w:tc>
          <w:tcPr>
            <w:tcW w:w="1849" w:type="pct"/>
            <w:tcBorders>
              <w:top w:val="nil"/>
              <w:left w:val="nil"/>
              <w:bottom w:val="nil"/>
              <w:right w:val="nil"/>
            </w:tcBorders>
            <w:shd w:val="clear" w:color="000000" w:fill="FFC000"/>
            <w:noWrap/>
            <w:vAlign w:val="bottom"/>
            <w:hideMark/>
          </w:tcPr>
          <w:p w14:paraId="5B2707AB"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MJERE I AKTIVNOSTI IZ DJELOKRUGA OPĆINSKOG VIJEĆA</w:t>
            </w:r>
          </w:p>
        </w:tc>
        <w:tc>
          <w:tcPr>
            <w:tcW w:w="616" w:type="pct"/>
            <w:tcBorders>
              <w:top w:val="nil"/>
              <w:left w:val="nil"/>
              <w:bottom w:val="nil"/>
              <w:right w:val="nil"/>
            </w:tcBorders>
            <w:shd w:val="clear" w:color="000000" w:fill="FFC000"/>
            <w:noWrap/>
            <w:vAlign w:val="bottom"/>
            <w:hideMark/>
          </w:tcPr>
          <w:p w14:paraId="035E0C7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17.505,96</w:t>
            </w:r>
          </w:p>
        </w:tc>
        <w:tc>
          <w:tcPr>
            <w:tcW w:w="548" w:type="pct"/>
            <w:tcBorders>
              <w:top w:val="nil"/>
              <w:left w:val="nil"/>
              <w:bottom w:val="nil"/>
              <w:right w:val="nil"/>
            </w:tcBorders>
            <w:shd w:val="clear" w:color="000000" w:fill="FFC000"/>
            <w:noWrap/>
            <w:vAlign w:val="bottom"/>
            <w:hideMark/>
          </w:tcPr>
          <w:p w14:paraId="4A1096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36.381</w:t>
            </w:r>
          </w:p>
        </w:tc>
        <w:tc>
          <w:tcPr>
            <w:tcW w:w="479" w:type="pct"/>
            <w:tcBorders>
              <w:top w:val="nil"/>
              <w:left w:val="nil"/>
              <w:bottom w:val="nil"/>
              <w:right w:val="nil"/>
            </w:tcBorders>
            <w:shd w:val="clear" w:color="000000" w:fill="FFC000"/>
            <w:noWrap/>
            <w:vAlign w:val="bottom"/>
            <w:hideMark/>
          </w:tcPr>
          <w:p w14:paraId="795B6D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17.588</w:t>
            </w:r>
          </w:p>
        </w:tc>
        <w:tc>
          <w:tcPr>
            <w:tcW w:w="480" w:type="pct"/>
            <w:tcBorders>
              <w:top w:val="nil"/>
              <w:left w:val="nil"/>
              <w:bottom w:val="nil"/>
              <w:right w:val="nil"/>
            </w:tcBorders>
            <w:shd w:val="clear" w:color="000000" w:fill="FFC000"/>
            <w:noWrap/>
            <w:vAlign w:val="bottom"/>
            <w:hideMark/>
          </w:tcPr>
          <w:p w14:paraId="4374D8A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17.888</w:t>
            </w:r>
          </w:p>
        </w:tc>
        <w:tc>
          <w:tcPr>
            <w:tcW w:w="479" w:type="pct"/>
            <w:tcBorders>
              <w:top w:val="nil"/>
              <w:left w:val="nil"/>
              <w:bottom w:val="nil"/>
              <w:right w:val="nil"/>
            </w:tcBorders>
            <w:shd w:val="clear" w:color="000000" w:fill="FFC000"/>
            <w:noWrap/>
            <w:vAlign w:val="bottom"/>
            <w:hideMark/>
          </w:tcPr>
          <w:p w14:paraId="74A9766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17.888</w:t>
            </w:r>
          </w:p>
        </w:tc>
      </w:tr>
      <w:tr w:rsidR="006E1425" w:rsidRPr="007121FB" w14:paraId="54740C2A" w14:textId="77777777" w:rsidTr="00384454">
        <w:trPr>
          <w:trHeight w:val="300"/>
        </w:trPr>
        <w:tc>
          <w:tcPr>
            <w:tcW w:w="548" w:type="pct"/>
            <w:tcBorders>
              <w:top w:val="nil"/>
              <w:left w:val="nil"/>
              <w:bottom w:val="nil"/>
              <w:right w:val="nil"/>
            </w:tcBorders>
            <w:shd w:val="clear" w:color="000000" w:fill="C6E0B4"/>
            <w:noWrap/>
            <w:vAlign w:val="bottom"/>
            <w:hideMark/>
          </w:tcPr>
          <w:p w14:paraId="13F273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A100101</w:t>
            </w:r>
          </w:p>
        </w:tc>
        <w:tc>
          <w:tcPr>
            <w:tcW w:w="1849" w:type="pct"/>
            <w:tcBorders>
              <w:top w:val="nil"/>
              <w:left w:val="nil"/>
              <w:bottom w:val="nil"/>
              <w:right w:val="nil"/>
            </w:tcBorders>
            <w:shd w:val="clear" w:color="000000" w:fill="C6E0B4"/>
            <w:noWrap/>
            <w:vAlign w:val="bottom"/>
            <w:hideMark/>
          </w:tcPr>
          <w:p w14:paraId="5753CBA3"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xml:space="preserve">Sjednice Općinskog vijeća </w:t>
            </w:r>
          </w:p>
        </w:tc>
        <w:tc>
          <w:tcPr>
            <w:tcW w:w="616" w:type="pct"/>
            <w:tcBorders>
              <w:top w:val="nil"/>
              <w:left w:val="nil"/>
              <w:bottom w:val="nil"/>
              <w:right w:val="nil"/>
            </w:tcBorders>
            <w:shd w:val="clear" w:color="000000" w:fill="C6E0B4"/>
            <w:noWrap/>
            <w:vAlign w:val="bottom"/>
            <w:hideMark/>
          </w:tcPr>
          <w:p w14:paraId="44B80AB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5.633,05</w:t>
            </w:r>
          </w:p>
        </w:tc>
        <w:tc>
          <w:tcPr>
            <w:tcW w:w="548" w:type="pct"/>
            <w:tcBorders>
              <w:top w:val="nil"/>
              <w:left w:val="nil"/>
              <w:bottom w:val="nil"/>
              <w:right w:val="nil"/>
            </w:tcBorders>
            <w:shd w:val="clear" w:color="000000" w:fill="C6E0B4"/>
            <w:noWrap/>
            <w:vAlign w:val="bottom"/>
            <w:hideMark/>
          </w:tcPr>
          <w:p w14:paraId="637F50B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5.700</w:t>
            </w:r>
          </w:p>
        </w:tc>
        <w:tc>
          <w:tcPr>
            <w:tcW w:w="479" w:type="pct"/>
            <w:tcBorders>
              <w:top w:val="nil"/>
              <w:left w:val="nil"/>
              <w:bottom w:val="nil"/>
              <w:right w:val="nil"/>
            </w:tcBorders>
            <w:shd w:val="clear" w:color="000000" w:fill="C6E0B4"/>
            <w:noWrap/>
            <w:vAlign w:val="bottom"/>
            <w:hideMark/>
          </w:tcPr>
          <w:p w14:paraId="2649491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5.700</w:t>
            </w:r>
          </w:p>
        </w:tc>
        <w:tc>
          <w:tcPr>
            <w:tcW w:w="480" w:type="pct"/>
            <w:tcBorders>
              <w:top w:val="nil"/>
              <w:left w:val="nil"/>
              <w:bottom w:val="nil"/>
              <w:right w:val="nil"/>
            </w:tcBorders>
            <w:shd w:val="clear" w:color="000000" w:fill="C6E0B4"/>
            <w:noWrap/>
            <w:vAlign w:val="bottom"/>
            <w:hideMark/>
          </w:tcPr>
          <w:p w14:paraId="6485B67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c>
          <w:tcPr>
            <w:tcW w:w="479" w:type="pct"/>
            <w:tcBorders>
              <w:top w:val="nil"/>
              <w:left w:val="nil"/>
              <w:bottom w:val="nil"/>
              <w:right w:val="nil"/>
            </w:tcBorders>
            <w:shd w:val="clear" w:color="000000" w:fill="C6E0B4"/>
            <w:noWrap/>
            <w:vAlign w:val="bottom"/>
            <w:hideMark/>
          </w:tcPr>
          <w:p w14:paraId="78B50B0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r>
      <w:tr w:rsidR="006E1425" w:rsidRPr="007121FB" w14:paraId="590FB56F" w14:textId="77777777" w:rsidTr="00384454">
        <w:trPr>
          <w:trHeight w:val="300"/>
        </w:trPr>
        <w:tc>
          <w:tcPr>
            <w:tcW w:w="548" w:type="pct"/>
            <w:tcBorders>
              <w:top w:val="nil"/>
              <w:left w:val="nil"/>
              <w:bottom w:val="nil"/>
              <w:right w:val="nil"/>
            </w:tcBorders>
            <w:shd w:val="clear" w:color="000000" w:fill="FFFFFF"/>
            <w:noWrap/>
            <w:vAlign w:val="bottom"/>
            <w:hideMark/>
          </w:tcPr>
          <w:p w14:paraId="0303893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011</w:t>
            </w:r>
          </w:p>
        </w:tc>
        <w:tc>
          <w:tcPr>
            <w:tcW w:w="1849" w:type="pct"/>
            <w:tcBorders>
              <w:top w:val="nil"/>
              <w:left w:val="nil"/>
              <w:bottom w:val="nil"/>
              <w:right w:val="nil"/>
            </w:tcBorders>
            <w:shd w:val="clear" w:color="000000" w:fill="FFFFFF"/>
            <w:noWrap/>
            <w:vAlign w:val="bottom"/>
            <w:hideMark/>
          </w:tcPr>
          <w:p w14:paraId="39B2DFC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1E400AB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5.633,05</w:t>
            </w:r>
          </w:p>
        </w:tc>
        <w:tc>
          <w:tcPr>
            <w:tcW w:w="548" w:type="pct"/>
            <w:tcBorders>
              <w:top w:val="nil"/>
              <w:left w:val="nil"/>
              <w:bottom w:val="nil"/>
              <w:right w:val="nil"/>
            </w:tcBorders>
            <w:shd w:val="clear" w:color="000000" w:fill="FFFFFF"/>
            <w:noWrap/>
            <w:vAlign w:val="bottom"/>
            <w:hideMark/>
          </w:tcPr>
          <w:p w14:paraId="19E735F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5.700</w:t>
            </w:r>
          </w:p>
        </w:tc>
        <w:tc>
          <w:tcPr>
            <w:tcW w:w="479" w:type="pct"/>
            <w:tcBorders>
              <w:top w:val="nil"/>
              <w:left w:val="nil"/>
              <w:bottom w:val="nil"/>
              <w:right w:val="nil"/>
            </w:tcBorders>
            <w:noWrap/>
            <w:vAlign w:val="bottom"/>
            <w:hideMark/>
          </w:tcPr>
          <w:p w14:paraId="560F1741"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5.700</w:t>
            </w:r>
          </w:p>
        </w:tc>
        <w:tc>
          <w:tcPr>
            <w:tcW w:w="480" w:type="pct"/>
            <w:tcBorders>
              <w:top w:val="nil"/>
              <w:left w:val="nil"/>
              <w:bottom w:val="nil"/>
              <w:right w:val="nil"/>
            </w:tcBorders>
            <w:noWrap/>
            <w:vAlign w:val="bottom"/>
            <w:hideMark/>
          </w:tcPr>
          <w:p w14:paraId="1BFC0B7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6.000</w:t>
            </w:r>
          </w:p>
        </w:tc>
        <w:tc>
          <w:tcPr>
            <w:tcW w:w="479" w:type="pct"/>
            <w:tcBorders>
              <w:top w:val="nil"/>
              <w:left w:val="nil"/>
              <w:bottom w:val="nil"/>
              <w:right w:val="nil"/>
            </w:tcBorders>
            <w:noWrap/>
            <w:vAlign w:val="bottom"/>
            <w:hideMark/>
          </w:tcPr>
          <w:p w14:paraId="2F51329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6.000</w:t>
            </w:r>
          </w:p>
        </w:tc>
      </w:tr>
      <w:tr w:rsidR="006E1425" w:rsidRPr="007121FB" w14:paraId="074848AC" w14:textId="77777777" w:rsidTr="00384454">
        <w:trPr>
          <w:trHeight w:val="300"/>
        </w:trPr>
        <w:tc>
          <w:tcPr>
            <w:tcW w:w="548" w:type="pct"/>
            <w:tcBorders>
              <w:top w:val="nil"/>
              <w:left w:val="nil"/>
              <w:bottom w:val="nil"/>
              <w:right w:val="nil"/>
            </w:tcBorders>
            <w:shd w:val="clear" w:color="000000" w:fill="FFFFFF"/>
            <w:noWrap/>
            <w:vAlign w:val="bottom"/>
            <w:hideMark/>
          </w:tcPr>
          <w:p w14:paraId="4AB03B9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5EAE8A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FEBE52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5.633,05</w:t>
            </w:r>
          </w:p>
        </w:tc>
        <w:tc>
          <w:tcPr>
            <w:tcW w:w="548" w:type="pct"/>
            <w:tcBorders>
              <w:top w:val="nil"/>
              <w:left w:val="nil"/>
              <w:bottom w:val="nil"/>
              <w:right w:val="nil"/>
            </w:tcBorders>
            <w:shd w:val="clear" w:color="000000" w:fill="FFFFFF"/>
            <w:noWrap/>
            <w:vAlign w:val="bottom"/>
            <w:hideMark/>
          </w:tcPr>
          <w:p w14:paraId="17C2A9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5.700</w:t>
            </w:r>
          </w:p>
        </w:tc>
        <w:tc>
          <w:tcPr>
            <w:tcW w:w="479" w:type="pct"/>
            <w:tcBorders>
              <w:top w:val="nil"/>
              <w:left w:val="nil"/>
              <w:bottom w:val="nil"/>
              <w:right w:val="nil"/>
            </w:tcBorders>
            <w:noWrap/>
            <w:vAlign w:val="bottom"/>
            <w:hideMark/>
          </w:tcPr>
          <w:p w14:paraId="21E0795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5.700</w:t>
            </w:r>
          </w:p>
        </w:tc>
        <w:tc>
          <w:tcPr>
            <w:tcW w:w="480" w:type="pct"/>
            <w:tcBorders>
              <w:top w:val="nil"/>
              <w:left w:val="nil"/>
              <w:bottom w:val="nil"/>
              <w:right w:val="nil"/>
            </w:tcBorders>
            <w:noWrap/>
            <w:vAlign w:val="bottom"/>
            <w:hideMark/>
          </w:tcPr>
          <w:p w14:paraId="3B9ACFB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3D1FC7F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r>
      <w:tr w:rsidR="006E1425" w:rsidRPr="007121FB" w14:paraId="577D4A14" w14:textId="77777777" w:rsidTr="00384454">
        <w:trPr>
          <w:trHeight w:val="300"/>
        </w:trPr>
        <w:tc>
          <w:tcPr>
            <w:tcW w:w="548" w:type="pct"/>
            <w:tcBorders>
              <w:top w:val="nil"/>
              <w:left w:val="nil"/>
              <w:bottom w:val="nil"/>
              <w:right w:val="nil"/>
            </w:tcBorders>
            <w:shd w:val="clear" w:color="000000" w:fill="FFFFFF"/>
            <w:noWrap/>
            <w:vAlign w:val="bottom"/>
            <w:hideMark/>
          </w:tcPr>
          <w:p w14:paraId="7B18A97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C299F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3C9B23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5.633,05</w:t>
            </w:r>
          </w:p>
        </w:tc>
        <w:tc>
          <w:tcPr>
            <w:tcW w:w="548" w:type="pct"/>
            <w:tcBorders>
              <w:top w:val="nil"/>
              <w:left w:val="nil"/>
              <w:bottom w:val="nil"/>
              <w:right w:val="nil"/>
            </w:tcBorders>
            <w:shd w:val="clear" w:color="000000" w:fill="FFFFFF"/>
            <w:noWrap/>
            <w:vAlign w:val="bottom"/>
            <w:hideMark/>
          </w:tcPr>
          <w:p w14:paraId="4BC7A97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5.700</w:t>
            </w:r>
          </w:p>
        </w:tc>
        <w:tc>
          <w:tcPr>
            <w:tcW w:w="479" w:type="pct"/>
            <w:tcBorders>
              <w:top w:val="nil"/>
              <w:left w:val="nil"/>
              <w:bottom w:val="nil"/>
              <w:right w:val="nil"/>
            </w:tcBorders>
            <w:noWrap/>
            <w:vAlign w:val="bottom"/>
            <w:hideMark/>
          </w:tcPr>
          <w:p w14:paraId="45BE571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5.700</w:t>
            </w:r>
          </w:p>
        </w:tc>
        <w:tc>
          <w:tcPr>
            <w:tcW w:w="480" w:type="pct"/>
            <w:tcBorders>
              <w:top w:val="nil"/>
              <w:left w:val="nil"/>
              <w:bottom w:val="nil"/>
              <w:right w:val="nil"/>
            </w:tcBorders>
            <w:noWrap/>
            <w:vAlign w:val="bottom"/>
            <w:hideMark/>
          </w:tcPr>
          <w:p w14:paraId="321FBAB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c>
          <w:tcPr>
            <w:tcW w:w="479" w:type="pct"/>
            <w:tcBorders>
              <w:top w:val="nil"/>
              <w:left w:val="nil"/>
              <w:bottom w:val="nil"/>
              <w:right w:val="nil"/>
            </w:tcBorders>
            <w:noWrap/>
            <w:vAlign w:val="bottom"/>
            <w:hideMark/>
          </w:tcPr>
          <w:p w14:paraId="0649C7A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r>
      <w:tr w:rsidR="006E1425" w:rsidRPr="007121FB" w14:paraId="0B1F519B" w14:textId="77777777" w:rsidTr="00384454">
        <w:trPr>
          <w:trHeight w:val="300"/>
        </w:trPr>
        <w:tc>
          <w:tcPr>
            <w:tcW w:w="548" w:type="pct"/>
            <w:tcBorders>
              <w:top w:val="nil"/>
              <w:left w:val="nil"/>
              <w:bottom w:val="nil"/>
              <w:right w:val="nil"/>
            </w:tcBorders>
            <w:shd w:val="clear" w:color="000000" w:fill="FFFFFF"/>
            <w:noWrap/>
            <w:vAlign w:val="bottom"/>
            <w:hideMark/>
          </w:tcPr>
          <w:p w14:paraId="7C8FB72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307173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B6277F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5.633,05</w:t>
            </w:r>
          </w:p>
        </w:tc>
        <w:tc>
          <w:tcPr>
            <w:tcW w:w="548" w:type="pct"/>
            <w:tcBorders>
              <w:top w:val="nil"/>
              <w:left w:val="nil"/>
              <w:bottom w:val="nil"/>
              <w:right w:val="nil"/>
            </w:tcBorders>
            <w:noWrap/>
            <w:vAlign w:val="bottom"/>
            <w:hideMark/>
          </w:tcPr>
          <w:p w14:paraId="5BA0404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5.700</w:t>
            </w:r>
          </w:p>
        </w:tc>
        <w:tc>
          <w:tcPr>
            <w:tcW w:w="479" w:type="pct"/>
            <w:tcBorders>
              <w:top w:val="nil"/>
              <w:left w:val="nil"/>
              <w:bottom w:val="nil"/>
              <w:right w:val="nil"/>
            </w:tcBorders>
            <w:noWrap/>
            <w:vAlign w:val="bottom"/>
            <w:hideMark/>
          </w:tcPr>
          <w:p w14:paraId="2DCDC01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5.700</w:t>
            </w:r>
          </w:p>
        </w:tc>
        <w:tc>
          <w:tcPr>
            <w:tcW w:w="480" w:type="pct"/>
            <w:tcBorders>
              <w:top w:val="nil"/>
              <w:left w:val="nil"/>
              <w:bottom w:val="nil"/>
              <w:right w:val="nil"/>
            </w:tcBorders>
            <w:noWrap/>
            <w:vAlign w:val="bottom"/>
            <w:hideMark/>
          </w:tcPr>
          <w:p w14:paraId="494E772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623E4D1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r>
      <w:tr w:rsidR="006E1425" w:rsidRPr="007121FB" w14:paraId="4EA6A205" w14:textId="77777777" w:rsidTr="00384454">
        <w:trPr>
          <w:trHeight w:val="300"/>
        </w:trPr>
        <w:tc>
          <w:tcPr>
            <w:tcW w:w="548" w:type="pct"/>
            <w:tcBorders>
              <w:top w:val="nil"/>
              <w:left w:val="nil"/>
              <w:bottom w:val="nil"/>
              <w:right w:val="nil"/>
            </w:tcBorders>
            <w:shd w:val="clear" w:color="000000" w:fill="C6E0B4"/>
            <w:noWrap/>
            <w:vAlign w:val="bottom"/>
            <w:hideMark/>
          </w:tcPr>
          <w:p w14:paraId="4B8A654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A100102</w:t>
            </w:r>
          </w:p>
        </w:tc>
        <w:tc>
          <w:tcPr>
            <w:tcW w:w="1849" w:type="pct"/>
            <w:tcBorders>
              <w:top w:val="nil"/>
              <w:left w:val="nil"/>
              <w:bottom w:val="nil"/>
              <w:right w:val="nil"/>
            </w:tcBorders>
            <w:shd w:val="clear" w:color="000000" w:fill="C6E0B4"/>
            <w:noWrap/>
            <w:vAlign w:val="bottom"/>
            <w:hideMark/>
          </w:tcPr>
          <w:p w14:paraId="175C109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Financiranje političkih stranaka</w:t>
            </w:r>
          </w:p>
        </w:tc>
        <w:tc>
          <w:tcPr>
            <w:tcW w:w="616" w:type="pct"/>
            <w:tcBorders>
              <w:top w:val="nil"/>
              <w:left w:val="nil"/>
              <w:bottom w:val="nil"/>
              <w:right w:val="nil"/>
            </w:tcBorders>
            <w:shd w:val="clear" w:color="000000" w:fill="C6E0B4"/>
            <w:noWrap/>
            <w:vAlign w:val="bottom"/>
            <w:hideMark/>
          </w:tcPr>
          <w:p w14:paraId="41F5226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1.235,32</w:t>
            </w:r>
          </w:p>
        </w:tc>
        <w:tc>
          <w:tcPr>
            <w:tcW w:w="548" w:type="pct"/>
            <w:tcBorders>
              <w:top w:val="nil"/>
              <w:left w:val="nil"/>
              <w:bottom w:val="nil"/>
              <w:right w:val="nil"/>
            </w:tcBorders>
            <w:shd w:val="clear" w:color="000000" w:fill="C6E0B4"/>
            <w:noWrap/>
            <w:vAlign w:val="bottom"/>
            <w:hideMark/>
          </w:tcPr>
          <w:p w14:paraId="7434E5E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c>
          <w:tcPr>
            <w:tcW w:w="479" w:type="pct"/>
            <w:tcBorders>
              <w:top w:val="nil"/>
              <w:left w:val="nil"/>
              <w:bottom w:val="nil"/>
              <w:right w:val="nil"/>
            </w:tcBorders>
            <w:shd w:val="clear" w:color="000000" w:fill="C6E0B4"/>
            <w:noWrap/>
            <w:vAlign w:val="bottom"/>
            <w:hideMark/>
          </w:tcPr>
          <w:p w14:paraId="2C651375"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c>
          <w:tcPr>
            <w:tcW w:w="480" w:type="pct"/>
            <w:tcBorders>
              <w:top w:val="nil"/>
              <w:left w:val="nil"/>
              <w:bottom w:val="nil"/>
              <w:right w:val="nil"/>
            </w:tcBorders>
            <w:shd w:val="clear" w:color="000000" w:fill="C6E0B4"/>
            <w:noWrap/>
            <w:vAlign w:val="bottom"/>
            <w:hideMark/>
          </w:tcPr>
          <w:p w14:paraId="3CA8341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c>
          <w:tcPr>
            <w:tcW w:w="479" w:type="pct"/>
            <w:tcBorders>
              <w:top w:val="nil"/>
              <w:left w:val="nil"/>
              <w:bottom w:val="nil"/>
              <w:right w:val="nil"/>
            </w:tcBorders>
            <w:shd w:val="clear" w:color="000000" w:fill="C6E0B4"/>
            <w:noWrap/>
            <w:vAlign w:val="bottom"/>
            <w:hideMark/>
          </w:tcPr>
          <w:p w14:paraId="1BE22B5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1.234</w:t>
            </w:r>
          </w:p>
        </w:tc>
      </w:tr>
      <w:tr w:rsidR="006E1425" w:rsidRPr="007121FB" w14:paraId="75DD7A63" w14:textId="77777777" w:rsidTr="00384454">
        <w:trPr>
          <w:trHeight w:val="300"/>
        </w:trPr>
        <w:tc>
          <w:tcPr>
            <w:tcW w:w="548" w:type="pct"/>
            <w:tcBorders>
              <w:top w:val="nil"/>
              <w:left w:val="nil"/>
              <w:bottom w:val="nil"/>
              <w:right w:val="nil"/>
            </w:tcBorders>
            <w:shd w:val="clear" w:color="000000" w:fill="FFFFFF"/>
            <w:noWrap/>
            <w:vAlign w:val="bottom"/>
            <w:hideMark/>
          </w:tcPr>
          <w:p w14:paraId="69A270B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17CBAAC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7B62420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1.235,32</w:t>
            </w:r>
          </w:p>
        </w:tc>
        <w:tc>
          <w:tcPr>
            <w:tcW w:w="548" w:type="pct"/>
            <w:tcBorders>
              <w:top w:val="nil"/>
              <w:left w:val="nil"/>
              <w:bottom w:val="nil"/>
              <w:right w:val="nil"/>
            </w:tcBorders>
            <w:shd w:val="clear" w:color="000000" w:fill="FFFFFF"/>
            <w:noWrap/>
            <w:vAlign w:val="bottom"/>
            <w:hideMark/>
          </w:tcPr>
          <w:p w14:paraId="038C85F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1.234</w:t>
            </w:r>
          </w:p>
        </w:tc>
        <w:tc>
          <w:tcPr>
            <w:tcW w:w="479" w:type="pct"/>
            <w:tcBorders>
              <w:top w:val="nil"/>
              <w:left w:val="nil"/>
              <w:bottom w:val="nil"/>
              <w:right w:val="nil"/>
            </w:tcBorders>
            <w:noWrap/>
            <w:vAlign w:val="bottom"/>
            <w:hideMark/>
          </w:tcPr>
          <w:p w14:paraId="40FC838A"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1.234</w:t>
            </w:r>
          </w:p>
        </w:tc>
        <w:tc>
          <w:tcPr>
            <w:tcW w:w="480" w:type="pct"/>
            <w:tcBorders>
              <w:top w:val="nil"/>
              <w:left w:val="nil"/>
              <w:bottom w:val="nil"/>
              <w:right w:val="nil"/>
            </w:tcBorders>
            <w:noWrap/>
            <w:vAlign w:val="bottom"/>
            <w:hideMark/>
          </w:tcPr>
          <w:p w14:paraId="324F160E"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1.234</w:t>
            </w:r>
          </w:p>
        </w:tc>
        <w:tc>
          <w:tcPr>
            <w:tcW w:w="479" w:type="pct"/>
            <w:tcBorders>
              <w:top w:val="nil"/>
              <w:left w:val="nil"/>
              <w:bottom w:val="nil"/>
              <w:right w:val="nil"/>
            </w:tcBorders>
            <w:shd w:val="clear" w:color="000000" w:fill="FFFFFF"/>
            <w:noWrap/>
            <w:vAlign w:val="bottom"/>
            <w:hideMark/>
          </w:tcPr>
          <w:p w14:paraId="1F0DF785"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1.234</w:t>
            </w:r>
          </w:p>
        </w:tc>
      </w:tr>
      <w:tr w:rsidR="006E1425" w:rsidRPr="007121FB" w14:paraId="3E8BBA64" w14:textId="77777777" w:rsidTr="00384454">
        <w:trPr>
          <w:trHeight w:val="300"/>
        </w:trPr>
        <w:tc>
          <w:tcPr>
            <w:tcW w:w="548" w:type="pct"/>
            <w:tcBorders>
              <w:top w:val="nil"/>
              <w:left w:val="nil"/>
              <w:bottom w:val="nil"/>
              <w:right w:val="nil"/>
            </w:tcBorders>
            <w:shd w:val="clear" w:color="000000" w:fill="FFFFFF"/>
            <w:noWrap/>
            <w:vAlign w:val="bottom"/>
            <w:hideMark/>
          </w:tcPr>
          <w:p w14:paraId="4CAD16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273EAA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A1243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1.235,32</w:t>
            </w:r>
          </w:p>
        </w:tc>
        <w:tc>
          <w:tcPr>
            <w:tcW w:w="548" w:type="pct"/>
            <w:tcBorders>
              <w:top w:val="nil"/>
              <w:left w:val="nil"/>
              <w:bottom w:val="nil"/>
              <w:right w:val="nil"/>
            </w:tcBorders>
            <w:shd w:val="clear" w:color="000000" w:fill="FFFFFF"/>
            <w:noWrap/>
            <w:vAlign w:val="bottom"/>
            <w:hideMark/>
          </w:tcPr>
          <w:p w14:paraId="19B5761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1.234</w:t>
            </w:r>
          </w:p>
        </w:tc>
        <w:tc>
          <w:tcPr>
            <w:tcW w:w="479" w:type="pct"/>
            <w:tcBorders>
              <w:top w:val="nil"/>
              <w:left w:val="nil"/>
              <w:bottom w:val="nil"/>
              <w:right w:val="nil"/>
            </w:tcBorders>
            <w:noWrap/>
            <w:vAlign w:val="bottom"/>
            <w:hideMark/>
          </w:tcPr>
          <w:p w14:paraId="617F7D2F"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1.234</w:t>
            </w:r>
          </w:p>
        </w:tc>
        <w:tc>
          <w:tcPr>
            <w:tcW w:w="480" w:type="pct"/>
            <w:tcBorders>
              <w:top w:val="nil"/>
              <w:left w:val="nil"/>
              <w:bottom w:val="nil"/>
              <w:right w:val="nil"/>
            </w:tcBorders>
            <w:noWrap/>
            <w:vAlign w:val="bottom"/>
            <w:hideMark/>
          </w:tcPr>
          <w:p w14:paraId="72F25C72"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1.234</w:t>
            </w:r>
          </w:p>
        </w:tc>
        <w:tc>
          <w:tcPr>
            <w:tcW w:w="479" w:type="pct"/>
            <w:tcBorders>
              <w:top w:val="nil"/>
              <w:left w:val="nil"/>
              <w:bottom w:val="nil"/>
              <w:right w:val="nil"/>
            </w:tcBorders>
            <w:shd w:val="clear" w:color="000000" w:fill="FFFFFF"/>
            <w:noWrap/>
            <w:vAlign w:val="bottom"/>
            <w:hideMark/>
          </w:tcPr>
          <w:p w14:paraId="56D18297"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1.234</w:t>
            </w:r>
          </w:p>
        </w:tc>
      </w:tr>
      <w:tr w:rsidR="006E1425" w:rsidRPr="007121FB" w14:paraId="31668B19" w14:textId="77777777" w:rsidTr="00384454">
        <w:trPr>
          <w:trHeight w:val="300"/>
        </w:trPr>
        <w:tc>
          <w:tcPr>
            <w:tcW w:w="548" w:type="pct"/>
            <w:tcBorders>
              <w:top w:val="nil"/>
              <w:left w:val="nil"/>
              <w:bottom w:val="nil"/>
              <w:right w:val="nil"/>
            </w:tcBorders>
            <w:shd w:val="clear" w:color="000000" w:fill="FFFFFF"/>
            <w:noWrap/>
            <w:vAlign w:val="bottom"/>
            <w:hideMark/>
          </w:tcPr>
          <w:p w14:paraId="117A588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DA246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570A27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1.235,32</w:t>
            </w:r>
          </w:p>
        </w:tc>
        <w:tc>
          <w:tcPr>
            <w:tcW w:w="548" w:type="pct"/>
            <w:tcBorders>
              <w:top w:val="nil"/>
              <w:left w:val="nil"/>
              <w:bottom w:val="nil"/>
              <w:right w:val="nil"/>
            </w:tcBorders>
            <w:shd w:val="clear" w:color="000000" w:fill="FFFFFF"/>
            <w:noWrap/>
            <w:vAlign w:val="bottom"/>
            <w:hideMark/>
          </w:tcPr>
          <w:p w14:paraId="7D16620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c>
          <w:tcPr>
            <w:tcW w:w="479" w:type="pct"/>
            <w:tcBorders>
              <w:top w:val="nil"/>
              <w:left w:val="nil"/>
              <w:bottom w:val="nil"/>
              <w:right w:val="nil"/>
            </w:tcBorders>
            <w:noWrap/>
            <w:vAlign w:val="bottom"/>
            <w:hideMark/>
          </w:tcPr>
          <w:p w14:paraId="5EBCD2C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c>
          <w:tcPr>
            <w:tcW w:w="480" w:type="pct"/>
            <w:tcBorders>
              <w:top w:val="nil"/>
              <w:left w:val="nil"/>
              <w:bottom w:val="nil"/>
              <w:right w:val="nil"/>
            </w:tcBorders>
            <w:noWrap/>
            <w:vAlign w:val="bottom"/>
            <w:hideMark/>
          </w:tcPr>
          <w:p w14:paraId="0CEE395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c>
          <w:tcPr>
            <w:tcW w:w="479" w:type="pct"/>
            <w:tcBorders>
              <w:top w:val="nil"/>
              <w:left w:val="nil"/>
              <w:bottom w:val="nil"/>
              <w:right w:val="nil"/>
            </w:tcBorders>
            <w:shd w:val="clear" w:color="000000" w:fill="FFFFFF"/>
            <w:noWrap/>
            <w:vAlign w:val="bottom"/>
            <w:hideMark/>
          </w:tcPr>
          <w:p w14:paraId="2A198DE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1.234</w:t>
            </w:r>
          </w:p>
        </w:tc>
      </w:tr>
      <w:tr w:rsidR="006E1425" w:rsidRPr="007121FB" w14:paraId="0F045D4F" w14:textId="77777777" w:rsidTr="00384454">
        <w:trPr>
          <w:trHeight w:val="300"/>
        </w:trPr>
        <w:tc>
          <w:tcPr>
            <w:tcW w:w="548" w:type="pct"/>
            <w:tcBorders>
              <w:top w:val="nil"/>
              <w:left w:val="nil"/>
              <w:bottom w:val="nil"/>
              <w:right w:val="nil"/>
            </w:tcBorders>
            <w:shd w:val="clear" w:color="000000" w:fill="FFFFFF"/>
            <w:noWrap/>
            <w:vAlign w:val="bottom"/>
            <w:hideMark/>
          </w:tcPr>
          <w:p w14:paraId="45F31B4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1A6AE497" w14:textId="1CA2A5A1"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11D02E4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1.235,32</w:t>
            </w:r>
          </w:p>
        </w:tc>
        <w:tc>
          <w:tcPr>
            <w:tcW w:w="548" w:type="pct"/>
            <w:tcBorders>
              <w:top w:val="nil"/>
              <w:left w:val="nil"/>
              <w:bottom w:val="nil"/>
              <w:right w:val="nil"/>
            </w:tcBorders>
            <w:shd w:val="clear" w:color="000000" w:fill="FFFFFF"/>
            <w:noWrap/>
            <w:vAlign w:val="bottom"/>
            <w:hideMark/>
          </w:tcPr>
          <w:p w14:paraId="7A8B2C5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1.234</w:t>
            </w:r>
          </w:p>
        </w:tc>
        <w:tc>
          <w:tcPr>
            <w:tcW w:w="479" w:type="pct"/>
            <w:tcBorders>
              <w:top w:val="nil"/>
              <w:left w:val="nil"/>
              <w:bottom w:val="nil"/>
              <w:right w:val="nil"/>
            </w:tcBorders>
            <w:noWrap/>
            <w:vAlign w:val="bottom"/>
            <w:hideMark/>
          </w:tcPr>
          <w:p w14:paraId="4830A5F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1.234</w:t>
            </w:r>
          </w:p>
        </w:tc>
        <w:tc>
          <w:tcPr>
            <w:tcW w:w="480" w:type="pct"/>
            <w:tcBorders>
              <w:top w:val="nil"/>
              <w:left w:val="nil"/>
              <w:bottom w:val="nil"/>
              <w:right w:val="nil"/>
            </w:tcBorders>
            <w:noWrap/>
            <w:vAlign w:val="bottom"/>
            <w:hideMark/>
          </w:tcPr>
          <w:p w14:paraId="0D5C2D4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1.234</w:t>
            </w:r>
          </w:p>
        </w:tc>
        <w:tc>
          <w:tcPr>
            <w:tcW w:w="479" w:type="pct"/>
            <w:tcBorders>
              <w:top w:val="nil"/>
              <w:left w:val="nil"/>
              <w:bottom w:val="nil"/>
              <w:right w:val="nil"/>
            </w:tcBorders>
            <w:noWrap/>
            <w:vAlign w:val="bottom"/>
            <w:hideMark/>
          </w:tcPr>
          <w:p w14:paraId="2441E53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1.234</w:t>
            </w:r>
          </w:p>
        </w:tc>
      </w:tr>
      <w:tr w:rsidR="006E1425" w:rsidRPr="007121FB" w14:paraId="78659526" w14:textId="77777777" w:rsidTr="00384454">
        <w:trPr>
          <w:trHeight w:val="300"/>
        </w:trPr>
        <w:tc>
          <w:tcPr>
            <w:tcW w:w="548" w:type="pct"/>
            <w:tcBorders>
              <w:top w:val="nil"/>
              <w:left w:val="nil"/>
              <w:bottom w:val="nil"/>
              <w:right w:val="nil"/>
            </w:tcBorders>
            <w:shd w:val="clear" w:color="000000" w:fill="C6E0B4"/>
            <w:noWrap/>
            <w:vAlign w:val="bottom"/>
            <w:hideMark/>
          </w:tcPr>
          <w:p w14:paraId="357C54C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A100103   </w:t>
            </w:r>
          </w:p>
        </w:tc>
        <w:tc>
          <w:tcPr>
            <w:tcW w:w="1849" w:type="pct"/>
            <w:tcBorders>
              <w:top w:val="nil"/>
              <w:left w:val="nil"/>
              <w:bottom w:val="nil"/>
              <w:right w:val="nil"/>
            </w:tcBorders>
            <w:shd w:val="clear" w:color="000000" w:fill="C6E0B4"/>
            <w:noWrap/>
            <w:vAlign w:val="bottom"/>
            <w:hideMark/>
          </w:tcPr>
          <w:p w14:paraId="7DCC144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Obilježavanje Dana općine</w:t>
            </w:r>
          </w:p>
        </w:tc>
        <w:tc>
          <w:tcPr>
            <w:tcW w:w="616" w:type="pct"/>
            <w:tcBorders>
              <w:top w:val="nil"/>
              <w:left w:val="nil"/>
              <w:bottom w:val="nil"/>
              <w:right w:val="nil"/>
            </w:tcBorders>
            <w:shd w:val="clear" w:color="000000" w:fill="C6E0B4"/>
            <w:noWrap/>
            <w:vAlign w:val="bottom"/>
            <w:hideMark/>
          </w:tcPr>
          <w:p w14:paraId="1933C3E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7.983,13</w:t>
            </w:r>
          </w:p>
        </w:tc>
        <w:tc>
          <w:tcPr>
            <w:tcW w:w="548" w:type="pct"/>
            <w:tcBorders>
              <w:top w:val="nil"/>
              <w:left w:val="nil"/>
              <w:bottom w:val="nil"/>
              <w:right w:val="nil"/>
            </w:tcBorders>
            <w:shd w:val="clear" w:color="000000" w:fill="C6E0B4"/>
            <w:noWrap/>
            <w:vAlign w:val="bottom"/>
            <w:hideMark/>
          </w:tcPr>
          <w:p w14:paraId="71EF97E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c>
          <w:tcPr>
            <w:tcW w:w="479" w:type="pct"/>
            <w:tcBorders>
              <w:top w:val="nil"/>
              <w:left w:val="nil"/>
              <w:bottom w:val="nil"/>
              <w:right w:val="nil"/>
            </w:tcBorders>
            <w:shd w:val="clear" w:color="000000" w:fill="C6E0B4"/>
            <w:noWrap/>
            <w:vAlign w:val="bottom"/>
            <w:hideMark/>
          </w:tcPr>
          <w:p w14:paraId="0FA2BBE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c>
          <w:tcPr>
            <w:tcW w:w="480" w:type="pct"/>
            <w:tcBorders>
              <w:top w:val="nil"/>
              <w:left w:val="nil"/>
              <w:bottom w:val="nil"/>
              <w:right w:val="nil"/>
            </w:tcBorders>
            <w:shd w:val="clear" w:color="000000" w:fill="C6E0B4"/>
            <w:noWrap/>
            <w:vAlign w:val="bottom"/>
            <w:hideMark/>
          </w:tcPr>
          <w:p w14:paraId="711052A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c>
          <w:tcPr>
            <w:tcW w:w="479" w:type="pct"/>
            <w:tcBorders>
              <w:top w:val="nil"/>
              <w:left w:val="nil"/>
              <w:bottom w:val="nil"/>
              <w:right w:val="nil"/>
            </w:tcBorders>
            <w:shd w:val="clear" w:color="000000" w:fill="C6E0B4"/>
            <w:noWrap/>
            <w:vAlign w:val="bottom"/>
            <w:hideMark/>
          </w:tcPr>
          <w:p w14:paraId="1A3EDB0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w:t>
            </w:r>
          </w:p>
        </w:tc>
      </w:tr>
      <w:tr w:rsidR="006E1425" w:rsidRPr="007121FB" w14:paraId="0662A48E" w14:textId="77777777" w:rsidTr="00384454">
        <w:trPr>
          <w:trHeight w:val="300"/>
        </w:trPr>
        <w:tc>
          <w:tcPr>
            <w:tcW w:w="548" w:type="pct"/>
            <w:tcBorders>
              <w:top w:val="nil"/>
              <w:left w:val="nil"/>
              <w:bottom w:val="nil"/>
              <w:right w:val="nil"/>
            </w:tcBorders>
            <w:shd w:val="clear" w:color="000000" w:fill="FFFFFF"/>
            <w:noWrap/>
            <w:vAlign w:val="bottom"/>
            <w:hideMark/>
          </w:tcPr>
          <w:p w14:paraId="6C17CB7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67E4729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420DAC4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7.983,13</w:t>
            </w:r>
          </w:p>
        </w:tc>
        <w:tc>
          <w:tcPr>
            <w:tcW w:w="548" w:type="pct"/>
            <w:tcBorders>
              <w:top w:val="nil"/>
              <w:left w:val="nil"/>
              <w:bottom w:val="nil"/>
              <w:right w:val="nil"/>
            </w:tcBorders>
            <w:shd w:val="clear" w:color="000000" w:fill="FFFFFF"/>
            <w:noWrap/>
            <w:vAlign w:val="bottom"/>
            <w:hideMark/>
          </w:tcPr>
          <w:p w14:paraId="2197F9D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c>
          <w:tcPr>
            <w:tcW w:w="479" w:type="pct"/>
            <w:tcBorders>
              <w:top w:val="nil"/>
              <w:left w:val="nil"/>
              <w:bottom w:val="nil"/>
              <w:right w:val="nil"/>
            </w:tcBorders>
            <w:noWrap/>
            <w:vAlign w:val="bottom"/>
            <w:hideMark/>
          </w:tcPr>
          <w:p w14:paraId="5E57735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8.000</w:t>
            </w:r>
          </w:p>
        </w:tc>
        <w:tc>
          <w:tcPr>
            <w:tcW w:w="480" w:type="pct"/>
            <w:tcBorders>
              <w:top w:val="nil"/>
              <w:left w:val="nil"/>
              <w:bottom w:val="nil"/>
              <w:right w:val="nil"/>
            </w:tcBorders>
            <w:noWrap/>
            <w:vAlign w:val="bottom"/>
            <w:hideMark/>
          </w:tcPr>
          <w:p w14:paraId="5BF15F3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8.000</w:t>
            </w:r>
          </w:p>
        </w:tc>
        <w:tc>
          <w:tcPr>
            <w:tcW w:w="479" w:type="pct"/>
            <w:tcBorders>
              <w:top w:val="nil"/>
              <w:left w:val="nil"/>
              <w:bottom w:val="nil"/>
              <w:right w:val="nil"/>
            </w:tcBorders>
            <w:shd w:val="clear" w:color="000000" w:fill="FFFFFF"/>
            <w:noWrap/>
            <w:vAlign w:val="bottom"/>
            <w:hideMark/>
          </w:tcPr>
          <w:p w14:paraId="55DFD10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8.000</w:t>
            </w:r>
          </w:p>
        </w:tc>
      </w:tr>
      <w:tr w:rsidR="006E1425" w:rsidRPr="007121FB" w14:paraId="3B69FDD2" w14:textId="77777777" w:rsidTr="00384454">
        <w:trPr>
          <w:trHeight w:val="300"/>
        </w:trPr>
        <w:tc>
          <w:tcPr>
            <w:tcW w:w="548" w:type="pct"/>
            <w:tcBorders>
              <w:top w:val="nil"/>
              <w:left w:val="nil"/>
              <w:bottom w:val="nil"/>
              <w:right w:val="nil"/>
            </w:tcBorders>
            <w:shd w:val="clear" w:color="000000" w:fill="FFFFFF"/>
            <w:noWrap/>
            <w:vAlign w:val="bottom"/>
            <w:hideMark/>
          </w:tcPr>
          <w:p w14:paraId="114F991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5B1592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6FB61DC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7.983,13</w:t>
            </w:r>
          </w:p>
        </w:tc>
        <w:tc>
          <w:tcPr>
            <w:tcW w:w="548" w:type="pct"/>
            <w:tcBorders>
              <w:top w:val="nil"/>
              <w:left w:val="nil"/>
              <w:bottom w:val="nil"/>
              <w:right w:val="nil"/>
            </w:tcBorders>
            <w:shd w:val="clear" w:color="000000" w:fill="FFFFFF"/>
            <w:noWrap/>
            <w:vAlign w:val="bottom"/>
            <w:hideMark/>
          </w:tcPr>
          <w:p w14:paraId="38A1821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2708465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80" w:type="pct"/>
            <w:tcBorders>
              <w:top w:val="nil"/>
              <w:left w:val="nil"/>
              <w:bottom w:val="nil"/>
              <w:right w:val="nil"/>
            </w:tcBorders>
            <w:noWrap/>
            <w:vAlign w:val="bottom"/>
            <w:hideMark/>
          </w:tcPr>
          <w:p w14:paraId="037FEC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shd w:val="clear" w:color="000000" w:fill="FFFFFF"/>
            <w:noWrap/>
            <w:vAlign w:val="bottom"/>
            <w:hideMark/>
          </w:tcPr>
          <w:p w14:paraId="5D8E694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r>
      <w:tr w:rsidR="006E1425" w:rsidRPr="007121FB" w14:paraId="65B81BF7" w14:textId="77777777" w:rsidTr="00384454">
        <w:trPr>
          <w:trHeight w:val="300"/>
        </w:trPr>
        <w:tc>
          <w:tcPr>
            <w:tcW w:w="548" w:type="pct"/>
            <w:tcBorders>
              <w:top w:val="nil"/>
              <w:left w:val="nil"/>
              <w:bottom w:val="nil"/>
              <w:right w:val="nil"/>
            </w:tcBorders>
            <w:shd w:val="clear" w:color="000000" w:fill="FFFFFF"/>
            <w:noWrap/>
            <w:vAlign w:val="bottom"/>
            <w:hideMark/>
          </w:tcPr>
          <w:p w14:paraId="6C3B35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6723D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79B3FA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7.983,13</w:t>
            </w:r>
          </w:p>
        </w:tc>
        <w:tc>
          <w:tcPr>
            <w:tcW w:w="548" w:type="pct"/>
            <w:tcBorders>
              <w:top w:val="nil"/>
              <w:left w:val="nil"/>
              <w:bottom w:val="nil"/>
              <w:right w:val="nil"/>
            </w:tcBorders>
            <w:shd w:val="clear" w:color="000000" w:fill="FFFFFF"/>
            <w:noWrap/>
            <w:vAlign w:val="bottom"/>
            <w:hideMark/>
          </w:tcPr>
          <w:p w14:paraId="79E6DAC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c>
          <w:tcPr>
            <w:tcW w:w="479" w:type="pct"/>
            <w:tcBorders>
              <w:top w:val="nil"/>
              <w:left w:val="nil"/>
              <w:bottom w:val="nil"/>
              <w:right w:val="nil"/>
            </w:tcBorders>
            <w:noWrap/>
            <w:vAlign w:val="bottom"/>
            <w:hideMark/>
          </w:tcPr>
          <w:p w14:paraId="286361E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c>
          <w:tcPr>
            <w:tcW w:w="480" w:type="pct"/>
            <w:tcBorders>
              <w:top w:val="nil"/>
              <w:left w:val="nil"/>
              <w:bottom w:val="nil"/>
              <w:right w:val="nil"/>
            </w:tcBorders>
            <w:noWrap/>
            <w:vAlign w:val="bottom"/>
            <w:hideMark/>
          </w:tcPr>
          <w:p w14:paraId="07AFA6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c>
          <w:tcPr>
            <w:tcW w:w="479" w:type="pct"/>
            <w:tcBorders>
              <w:top w:val="nil"/>
              <w:left w:val="nil"/>
              <w:bottom w:val="nil"/>
              <w:right w:val="nil"/>
            </w:tcBorders>
            <w:shd w:val="clear" w:color="000000" w:fill="FFFFFF"/>
            <w:noWrap/>
            <w:vAlign w:val="bottom"/>
            <w:hideMark/>
          </w:tcPr>
          <w:p w14:paraId="789420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r>
      <w:tr w:rsidR="006E1425" w:rsidRPr="007121FB" w14:paraId="0071F1E9" w14:textId="77777777" w:rsidTr="00384454">
        <w:trPr>
          <w:trHeight w:val="300"/>
        </w:trPr>
        <w:tc>
          <w:tcPr>
            <w:tcW w:w="548" w:type="pct"/>
            <w:tcBorders>
              <w:top w:val="nil"/>
              <w:left w:val="nil"/>
              <w:bottom w:val="nil"/>
              <w:right w:val="nil"/>
            </w:tcBorders>
            <w:shd w:val="clear" w:color="000000" w:fill="FFFFFF"/>
            <w:noWrap/>
            <w:vAlign w:val="bottom"/>
            <w:hideMark/>
          </w:tcPr>
          <w:p w14:paraId="6315CC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663F6D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401864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7.983,13</w:t>
            </w:r>
          </w:p>
        </w:tc>
        <w:tc>
          <w:tcPr>
            <w:tcW w:w="548" w:type="pct"/>
            <w:tcBorders>
              <w:top w:val="nil"/>
              <w:left w:val="nil"/>
              <w:bottom w:val="nil"/>
              <w:right w:val="nil"/>
            </w:tcBorders>
            <w:shd w:val="clear" w:color="000000" w:fill="FFFFFF"/>
            <w:noWrap/>
            <w:vAlign w:val="bottom"/>
            <w:hideMark/>
          </w:tcPr>
          <w:p w14:paraId="5989020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c>
          <w:tcPr>
            <w:tcW w:w="479" w:type="pct"/>
            <w:tcBorders>
              <w:top w:val="nil"/>
              <w:left w:val="nil"/>
              <w:bottom w:val="nil"/>
              <w:right w:val="nil"/>
            </w:tcBorders>
            <w:noWrap/>
            <w:vAlign w:val="bottom"/>
            <w:hideMark/>
          </w:tcPr>
          <w:p w14:paraId="78205F4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c>
          <w:tcPr>
            <w:tcW w:w="480" w:type="pct"/>
            <w:tcBorders>
              <w:top w:val="nil"/>
              <w:left w:val="nil"/>
              <w:bottom w:val="nil"/>
              <w:right w:val="nil"/>
            </w:tcBorders>
            <w:noWrap/>
            <w:vAlign w:val="bottom"/>
            <w:hideMark/>
          </w:tcPr>
          <w:p w14:paraId="0CF4D7C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8.000</w:t>
            </w:r>
          </w:p>
        </w:tc>
        <w:tc>
          <w:tcPr>
            <w:tcW w:w="479" w:type="pct"/>
            <w:tcBorders>
              <w:top w:val="nil"/>
              <w:left w:val="nil"/>
              <w:bottom w:val="nil"/>
              <w:right w:val="nil"/>
            </w:tcBorders>
            <w:noWrap/>
            <w:vAlign w:val="bottom"/>
            <w:hideMark/>
          </w:tcPr>
          <w:p w14:paraId="2805C56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8.000</w:t>
            </w:r>
          </w:p>
        </w:tc>
      </w:tr>
      <w:tr w:rsidR="006E1425" w:rsidRPr="007121FB" w14:paraId="4CB5A6B0" w14:textId="77777777" w:rsidTr="00384454">
        <w:trPr>
          <w:trHeight w:val="300"/>
        </w:trPr>
        <w:tc>
          <w:tcPr>
            <w:tcW w:w="548" w:type="pct"/>
            <w:tcBorders>
              <w:top w:val="nil"/>
              <w:left w:val="nil"/>
              <w:bottom w:val="nil"/>
              <w:right w:val="nil"/>
            </w:tcBorders>
            <w:shd w:val="clear" w:color="000000" w:fill="C6E0B4"/>
            <w:noWrap/>
            <w:vAlign w:val="bottom"/>
            <w:hideMark/>
          </w:tcPr>
          <w:p w14:paraId="2E5A18B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A100104 </w:t>
            </w:r>
          </w:p>
        </w:tc>
        <w:tc>
          <w:tcPr>
            <w:tcW w:w="1849" w:type="pct"/>
            <w:tcBorders>
              <w:top w:val="nil"/>
              <w:left w:val="nil"/>
              <w:bottom w:val="nil"/>
              <w:right w:val="nil"/>
            </w:tcBorders>
            <w:shd w:val="clear" w:color="000000" w:fill="C6E0B4"/>
            <w:noWrap/>
            <w:vAlign w:val="bottom"/>
            <w:hideMark/>
          </w:tcPr>
          <w:p w14:paraId="5171F5C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Jačanje kapaciteta Lokalne akcijske grupe Zapadna Slavonija</w:t>
            </w:r>
          </w:p>
        </w:tc>
        <w:tc>
          <w:tcPr>
            <w:tcW w:w="616" w:type="pct"/>
            <w:tcBorders>
              <w:top w:val="nil"/>
              <w:left w:val="nil"/>
              <w:bottom w:val="nil"/>
              <w:right w:val="nil"/>
            </w:tcBorders>
            <w:shd w:val="clear" w:color="000000" w:fill="C6E0B4"/>
            <w:noWrap/>
            <w:vAlign w:val="bottom"/>
            <w:hideMark/>
          </w:tcPr>
          <w:p w14:paraId="1BED959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2.654,46</w:t>
            </w:r>
          </w:p>
        </w:tc>
        <w:tc>
          <w:tcPr>
            <w:tcW w:w="548" w:type="pct"/>
            <w:tcBorders>
              <w:top w:val="nil"/>
              <w:left w:val="nil"/>
              <w:bottom w:val="nil"/>
              <w:right w:val="nil"/>
            </w:tcBorders>
            <w:shd w:val="clear" w:color="000000" w:fill="C6E0B4"/>
            <w:noWrap/>
            <w:vAlign w:val="bottom"/>
            <w:hideMark/>
          </w:tcPr>
          <w:p w14:paraId="0491758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2.655</w:t>
            </w:r>
          </w:p>
        </w:tc>
        <w:tc>
          <w:tcPr>
            <w:tcW w:w="479" w:type="pct"/>
            <w:tcBorders>
              <w:top w:val="nil"/>
              <w:left w:val="nil"/>
              <w:bottom w:val="nil"/>
              <w:right w:val="nil"/>
            </w:tcBorders>
            <w:shd w:val="clear" w:color="000000" w:fill="C6E0B4"/>
            <w:noWrap/>
            <w:vAlign w:val="bottom"/>
            <w:hideMark/>
          </w:tcPr>
          <w:p w14:paraId="5B55F56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80" w:type="pct"/>
            <w:tcBorders>
              <w:top w:val="nil"/>
              <w:left w:val="nil"/>
              <w:bottom w:val="nil"/>
              <w:right w:val="nil"/>
            </w:tcBorders>
            <w:shd w:val="clear" w:color="000000" w:fill="C6E0B4"/>
            <w:noWrap/>
            <w:vAlign w:val="bottom"/>
            <w:hideMark/>
          </w:tcPr>
          <w:p w14:paraId="0BB3A5C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79" w:type="pct"/>
            <w:tcBorders>
              <w:top w:val="nil"/>
              <w:left w:val="nil"/>
              <w:bottom w:val="nil"/>
              <w:right w:val="nil"/>
            </w:tcBorders>
            <w:shd w:val="clear" w:color="000000" w:fill="C6E0B4"/>
            <w:noWrap/>
            <w:vAlign w:val="bottom"/>
            <w:hideMark/>
          </w:tcPr>
          <w:p w14:paraId="05EC138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r>
      <w:tr w:rsidR="006E1425" w:rsidRPr="007121FB" w14:paraId="7A9F14CB" w14:textId="77777777" w:rsidTr="00384454">
        <w:trPr>
          <w:trHeight w:val="300"/>
        </w:trPr>
        <w:tc>
          <w:tcPr>
            <w:tcW w:w="548" w:type="pct"/>
            <w:tcBorders>
              <w:top w:val="nil"/>
              <w:left w:val="nil"/>
              <w:bottom w:val="nil"/>
              <w:right w:val="nil"/>
            </w:tcBorders>
            <w:shd w:val="clear" w:color="000000" w:fill="FFFFFF"/>
            <w:noWrap/>
            <w:vAlign w:val="bottom"/>
            <w:hideMark/>
          </w:tcPr>
          <w:p w14:paraId="6FC891D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7C8EDDA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0FD9807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2.654,46</w:t>
            </w:r>
          </w:p>
        </w:tc>
        <w:tc>
          <w:tcPr>
            <w:tcW w:w="548" w:type="pct"/>
            <w:tcBorders>
              <w:top w:val="nil"/>
              <w:left w:val="nil"/>
              <w:bottom w:val="nil"/>
              <w:right w:val="nil"/>
            </w:tcBorders>
            <w:shd w:val="clear" w:color="000000" w:fill="FFFFFF"/>
            <w:noWrap/>
            <w:vAlign w:val="bottom"/>
            <w:hideMark/>
          </w:tcPr>
          <w:p w14:paraId="262255B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2.655</w:t>
            </w:r>
          </w:p>
        </w:tc>
        <w:tc>
          <w:tcPr>
            <w:tcW w:w="479" w:type="pct"/>
            <w:tcBorders>
              <w:top w:val="nil"/>
              <w:left w:val="nil"/>
              <w:bottom w:val="nil"/>
              <w:right w:val="nil"/>
            </w:tcBorders>
            <w:noWrap/>
            <w:vAlign w:val="bottom"/>
            <w:hideMark/>
          </w:tcPr>
          <w:p w14:paraId="0E3FD47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2.654</w:t>
            </w:r>
          </w:p>
        </w:tc>
        <w:tc>
          <w:tcPr>
            <w:tcW w:w="480" w:type="pct"/>
            <w:tcBorders>
              <w:top w:val="nil"/>
              <w:left w:val="nil"/>
              <w:bottom w:val="nil"/>
              <w:right w:val="nil"/>
            </w:tcBorders>
            <w:noWrap/>
            <w:vAlign w:val="bottom"/>
            <w:hideMark/>
          </w:tcPr>
          <w:p w14:paraId="41C73B9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w:t>
            </w:r>
          </w:p>
        </w:tc>
        <w:tc>
          <w:tcPr>
            <w:tcW w:w="479" w:type="pct"/>
            <w:tcBorders>
              <w:top w:val="nil"/>
              <w:left w:val="nil"/>
              <w:bottom w:val="nil"/>
              <w:right w:val="nil"/>
            </w:tcBorders>
            <w:shd w:val="clear" w:color="000000" w:fill="FFFFFF"/>
            <w:noWrap/>
            <w:vAlign w:val="bottom"/>
            <w:hideMark/>
          </w:tcPr>
          <w:p w14:paraId="1345DF9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w:t>
            </w:r>
          </w:p>
        </w:tc>
      </w:tr>
      <w:tr w:rsidR="006E1425" w:rsidRPr="007121FB" w14:paraId="1969CCB9" w14:textId="77777777" w:rsidTr="00384454">
        <w:trPr>
          <w:trHeight w:val="300"/>
        </w:trPr>
        <w:tc>
          <w:tcPr>
            <w:tcW w:w="548" w:type="pct"/>
            <w:tcBorders>
              <w:top w:val="nil"/>
              <w:left w:val="nil"/>
              <w:bottom w:val="nil"/>
              <w:right w:val="nil"/>
            </w:tcBorders>
            <w:shd w:val="clear" w:color="000000" w:fill="FFFFFF"/>
            <w:noWrap/>
            <w:vAlign w:val="bottom"/>
            <w:hideMark/>
          </w:tcPr>
          <w:p w14:paraId="43ED9C6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D9590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DE2E3F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2.654,46</w:t>
            </w:r>
          </w:p>
        </w:tc>
        <w:tc>
          <w:tcPr>
            <w:tcW w:w="548" w:type="pct"/>
            <w:tcBorders>
              <w:top w:val="nil"/>
              <w:left w:val="nil"/>
              <w:bottom w:val="nil"/>
              <w:right w:val="nil"/>
            </w:tcBorders>
            <w:shd w:val="clear" w:color="000000" w:fill="FFFFFF"/>
            <w:noWrap/>
            <w:vAlign w:val="bottom"/>
            <w:hideMark/>
          </w:tcPr>
          <w:p w14:paraId="444F923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2.655</w:t>
            </w:r>
          </w:p>
        </w:tc>
        <w:tc>
          <w:tcPr>
            <w:tcW w:w="479" w:type="pct"/>
            <w:tcBorders>
              <w:top w:val="nil"/>
              <w:left w:val="nil"/>
              <w:bottom w:val="nil"/>
              <w:right w:val="nil"/>
            </w:tcBorders>
            <w:noWrap/>
            <w:vAlign w:val="bottom"/>
            <w:hideMark/>
          </w:tcPr>
          <w:p w14:paraId="3BA8C62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80" w:type="pct"/>
            <w:tcBorders>
              <w:top w:val="nil"/>
              <w:left w:val="nil"/>
              <w:bottom w:val="nil"/>
              <w:right w:val="nil"/>
            </w:tcBorders>
            <w:noWrap/>
            <w:vAlign w:val="bottom"/>
            <w:hideMark/>
          </w:tcPr>
          <w:p w14:paraId="54C7C52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79" w:type="pct"/>
            <w:tcBorders>
              <w:top w:val="nil"/>
              <w:left w:val="nil"/>
              <w:bottom w:val="nil"/>
              <w:right w:val="nil"/>
            </w:tcBorders>
            <w:shd w:val="clear" w:color="000000" w:fill="FFFFFF"/>
            <w:noWrap/>
            <w:vAlign w:val="bottom"/>
            <w:hideMark/>
          </w:tcPr>
          <w:p w14:paraId="0EE2447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r>
      <w:tr w:rsidR="006E1425" w:rsidRPr="007121FB" w14:paraId="23D7D18F" w14:textId="77777777" w:rsidTr="00384454">
        <w:trPr>
          <w:trHeight w:val="300"/>
        </w:trPr>
        <w:tc>
          <w:tcPr>
            <w:tcW w:w="548" w:type="pct"/>
            <w:tcBorders>
              <w:top w:val="nil"/>
              <w:left w:val="nil"/>
              <w:bottom w:val="nil"/>
              <w:right w:val="nil"/>
            </w:tcBorders>
            <w:shd w:val="clear" w:color="000000" w:fill="FFFFFF"/>
            <w:noWrap/>
            <w:vAlign w:val="bottom"/>
            <w:hideMark/>
          </w:tcPr>
          <w:p w14:paraId="0ADF84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BF8D9D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4C9F8D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2.654,46</w:t>
            </w:r>
          </w:p>
        </w:tc>
        <w:tc>
          <w:tcPr>
            <w:tcW w:w="548" w:type="pct"/>
            <w:tcBorders>
              <w:top w:val="nil"/>
              <w:left w:val="nil"/>
              <w:bottom w:val="nil"/>
              <w:right w:val="nil"/>
            </w:tcBorders>
            <w:shd w:val="clear" w:color="000000" w:fill="FFFFFF"/>
            <w:noWrap/>
            <w:vAlign w:val="bottom"/>
            <w:hideMark/>
          </w:tcPr>
          <w:p w14:paraId="635CA4A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2.655</w:t>
            </w:r>
          </w:p>
        </w:tc>
        <w:tc>
          <w:tcPr>
            <w:tcW w:w="479" w:type="pct"/>
            <w:tcBorders>
              <w:top w:val="nil"/>
              <w:left w:val="nil"/>
              <w:bottom w:val="nil"/>
              <w:right w:val="nil"/>
            </w:tcBorders>
            <w:noWrap/>
            <w:vAlign w:val="bottom"/>
            <w:hideMark/>
          </w:tcPr>
          <w:p w14:paraId="742666B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2.654</w:t>
            </w:r>
          </w:p>
        </w:tc>
        <w:tc>
          <w:tcPr>
            <w:tcW w:w="480" w:type="pct"/>
            <w:tcBorders>
              <w:top w:val="nil"/>
              <w:left w:val="nil"/>
              <w:bottom w:val="nil"/>
              <w:right w:val="nil"/>
            </w:tcBorders>
            <w:noWrap/>
            <w:vAlign w:val="bottom"/>
            <w:hideMark/>
          </w:tcPr>
          <w:p w14:paraId="0040AEC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2.654</w:t>
            </w:r>
          </w:p>
        </w:tc>
        <w:tc>
          <w:tcPr>
            <w:tcW w:w="479" w:type="pct"/>
            <w:tcBorders>
              <w:top w:val="nil"/>
              <w:left w:val="nil"/>
              <w:bottom w:val="nil"/>
              <w:right w:val="nil"/>
            </w:tcBorders>
            <w:shd w:val="clear" w:color="000000" w:fill="FFFFFF"/>
            <w:noWrap/>
            <w:vAlign w:val="bottom"/>
            <w:hideMark/>
          </w:tcPr>
          <w:p w14:paraId="4C7E498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2.654</w:t>
            </w:r>
          </w:p>
        </w:tc>
      </w:tr>
      <w:tr w:rsidR="006E1425" w:rsidRPr="007121FB" w14:paraId="480F97D2" w14:textId="77777777" w:rsidTr="00384454">
        <w:trPr>
          <w:trHeight w:val="300"/>
        </w:trPr>
        <w:tc>
          <w:tcPr>
            <w:tcW w:w="548" w:type="pct"/>
            <w:tcBorders>
              <w:top w:val="nil"/>
              <w:left w:val="nil"/>
              <w:bottom w:val="nil"/>
              <w:right w:val="nil"/>
            </w:tcBorders>
            <w:shd w:val="clear" w:color="000000" w:fill="FFFFFF"/>
            <w:noWrap/>
            <w:vAlign w:val="bottom"/>
            <w:hideMark/>
          </w:tcPr>
          <w:p w14:paraId="298F131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0DB754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2E2DFEA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2.654,46</w:t>
            </w:r>
          </w:p>
        </w:tc>
        <w:tc>
          <w:tcPr>
            <w:tcW w:w="548" w:type="pct"/>
            <w:tcBorders>
              <w:top w:val="nil"/>
              <w:left w:val="nil"/>
              <w:bottom w:val="nil"/>
              <w:right w:val="nil"/>
            </w:tcBorders>
            <w:shd w:val="clear" w:color="000000" w:fill="FFFFFF"/>
            <w:noWrap/>
            <w:vAlign w:val="bottom"/>
            <w:hideMark/>
          </w:tcPr>
          <w:p w14:paraId="3590186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2.655</w:t>
            </w:r>
          </w:p>
        </w:tc>
        <w:tc>
          <w:tcPr>
            <w:tcW w:w="479" w:type="pct"/>
            <w:tcBorders>
              <w:top w:val="nil"/>
              <w:left w:val="nil"/>
              <w:bottom w:val="nil"/>
              <w:right w:val="nil"/>
            </w:tcBorders>
            <w:noWrap/>
            <w:vAlign w:val="bottom"/>
            <w:hideMark/>
          </w:tcPr>
          <w:p w14:paraId="7403F96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80" w:type="pct"/>
            <w:tcBorders>
              <w:top w:val="nil"/>
              <w:left w:val="nil"/>
              <w:bottom w:val="nil"/>
              <w:right w:val="nil"/>
            </w:tcBorders>
            <w:noWrap/>
            <w:vAlign w:val="bottom"/>
            <w:hideMark/>
          </w:tcPr>
          <w:p w14:paraId="5784FA0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2.654</w:t>
            </w:r>
          </w:p>
        </w:tc>
        <w:tc>
          <w:tcPr>
            <w:tcW w:w="479" w:type="pct"/>
            <w:tcBorders>
              <w:top w:val="nil"/>
              <w:left w:val="nil"/>
              <w:bottom w:val="nil"/>
              <w:right w:val="nil"/>
            </w:tcBorders>
            <w:noWrap/>
            <w:vAlign w:val="bottom"/>
            <w:hideMark/>
          </w:tcPr>
          <w:p w14:paraId="2377DAB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2.654</w:t>
            </w:r>
          </w:p>
        </w:tc>
      </w:tr>
      <w:tr w:rsidR="006E1425" w:rsidRPr="007121FB" w14:paraId="63013E6E" w14:textId="77777777" w:rsidTr="00384454">
        <w:trPr>
          <w:trHeight w:val="300"/>
        </w:trPr>
        <w:tc>
          <w:tcPr>
            <w:tcW w:w="548" w:type="pct"/>
            <w:tcBorders>
              <w:top w:val="nil"/>
              <w:left w:val="nil"/>
              <w:bottom w:val="nil"/>
              <w:right w:val="nil"/>
            </w:tcBorders>
            <w:shd w:val="clear" w:color="000000" w:fill="C6E0B4"/>
            <w:noWrap/>
            <w:vAlign w:val="bottom"/>
            <w:hideMark/>
          </w:tcPr>
          <w:p w14:paraId="1940233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A100105</w:t>
            </w:r>
          </w:p>
        </w:tc>
        <w:tc>
          <w:tcPr>
            <w:tcW w:w="1849" w:type="pct"/>
            <w:tcBorders>
              <w:top w:val="nil"/>
              <w:left w:val="nil"/>
              <w:bottom w:val="nil"/>
              <w:right w:val="nil"/>
            </w:tcBorders>
            <w:shd w:val="clear" w:color="000000" w:fill="C6E0B4"/>
            <w:noWrap/>
            <w:vAlign w:val="bottom"/>
            <w:hideMark/>
          </w:tcPr>
          <w:p w14:paraId="4C94ADB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Izbor za članove Općinskog vijeća i Općinskog načelnika</w:t>
            </w:r>
          </w:p>
        </w:tc>
        <w:tc>
          <w:tcPr>
            <w:tcW w:w="616" w:type="pct"/>
            <w:tcBorders>
              <w:top w:val="nil"/>
              <w:left w:val="nil"/>
              <w:bottom w:val="nil"/>
              <w:right w:val="nil"/>
            </w:tcBorders>
            <w:shd w:val="clear" w:color="000000" w:fill="C6E0B4"/>
            <w:noWrap/>
            <w:vAlign w:val="bottom"/>
            <w:hideMark/>
          </w:tcPr>
          <w:p w14:paraId="7ED9BF3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C6E0B4"/>
            <w:noWrap/>
            <w:vAlign w:val="bottom"/>
            <w:hideMark/>
          </w:tcPr>
          <w:p w14:paraId="02898A7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18.792</w:t>
            </w:r>
          </w:p>
        </w:tc>
        <w:tc>
          <w:tcPr>
            <w:tcW w:w="479" w:type="pct"/>
            <w:tcBorders>
              <w:top w:val="nil"/>
              <w:left w:val="nil"/>
              <w:bottom w:val="nil"/>
              <w:right w:val="nil"/>
            </w:tcBorders>
            <w:shd w:val="clear" w:color="000000" w:fill="C6E0B4"/>
            <w:noWrap/>
            <w:vAlign w:val="bottom"/>
            <w:hideMark/>
          </w:tcPr>
          <w:p w14:paraId="719260E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179D78E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0F34432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BB92489" w14:textId="77777777" w:rsidTr="00384454">
        <w:trPr>
          <w:trHeight w:val="300"/>
        </w:trPr>
        <w:tc>
          <w:tcPr>
            <w:tcW w:w="548" w:type="pct"/>
            <w:tcBorders>
              <w:top w:val="nil"/>
              <w:left w:val="nil"/>
              <w:bottom w:val="nil"/>
              <w:right w:val="nil"/>
            </w:tcBorders>
            <w:shd w:val="clear" w:color="000000" w:fill="FFFFFF"/>
            <w:noWrap/>
            <w:vAlign w:val="bottom"/>
            <w:hideMark/>
          </w:tcPr>
          <w:p w14:paraId="41C4E73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39E6057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486D593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26044D6D"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18.792</w:t>
            </w:r>
          </w:p>
        </w:tc>
        <w:tc>
          <w:tcPr>
            <w:tcW w:w="479" w:type="pct"/>
            <w:tcBorders>
              <w:top w:val="nil"/>
              <w:left w:val="nil"/>
              <w:bottom w:val="nil"/>
              <w:right w:val="nil"/>
            </w:tcBorders>
            <w:noWrap/>
            <w:vAlign w:val="bottom"/>
            <w:hideMark/>
          </w:tcPr>
          <w:p w14:paraId="0E1B1C27"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80" w:type="pct"/>
            <w:tcBorders>
              <w:top w:val="nil"/>
              <w:left w:val="nil"/>
              <w:bottom w:val="nil"/>
              <w:right w:val="nil"/>
            </w:tcBorders>
            <w:noWrap/>
            <w:vAlign w:val="bottom"/>
            <w:hideMark/>
          </w:tcPr>
          <w:p w14:paraId="4113B7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C7626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9164D67" w14:textId="77777777" w:rsidTr="00384454">
        <w:trPr>
          <w:trHeight w:val="300"/>
        </w:trPr>
        <w:tc>
          <w:tcPr>
            <w:tcW w:w="548" w:type="pct"/>
            <w:tcBorders>
              <w:top w:val="nil"/>
              <w:left w:val="nil"/>
              <w:bottom w:val="nil"/>
              <w:right w:val="nil"/>
            </w:tcBorders>
            <w:shd w:val="clear" w:color="000000" w:fill="FFFFFF"/>
            <w:noWrap/>
            <w:vAlign w:val="bottom"/>
            <w:hideMark/>
          </w:tcPr>
          <w:p w14:paraId="18BB69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8CFC80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639E1D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759A473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15.900</w:t>
            </w:r>
          </w:p>
        </w:tc>
        <w:tc>
          <w:tcPr>
            <w:tcW w:w="479" w:type="pct"/>
            <w:tcBorders>
              <w:top w:val="nil"/>
              <w:left w:val="nil"/>
              <w:bottom w:val="nil"/>
              <w:right w:val="nil"/>
            </w:tcBorders>
            <w:noWrap/>
            <w:vAlign w:val="bottom"/>
            <w:hideMark/>
          </w:tcPr>
          <w:p w14:paraId="3AAA7C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96495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C70BA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0969B6A" w14:textId="77777777" w:rsidTr="00384454">
        <w:trPr>
          <w:trHeight w:val="300"/>
        </w:trPr>
        <w:tc>
          <w:tcPr>
            <w:tcW w:w="548" w:type="pct"/>
            <w:tcBorders>
              <w:top w:val="nil"/>
              <w:left w:val="nil"/>
              <w:bottom w:val="nil"/>
              <w:right w:val="nil"/>
            </w:tcBorders>
            <w:shd w:val="clear" w:color="000000" w:fill="FFFFFF"/>
            <w:noWrap/>
            <w:vAlign w:val="bottom"/>
            <w:hideMark/>
          </w:tcPr>
          <w:p w14:paraId="37A40C1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B706D2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3183DB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240594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15.900</w:t>
            </w:r>
          </w:p>
        </w:tc>
        <w:tc>
          <w:tcPr>
            <w:tcW w:w="479" w:type="pct"/>
            <w:tcBorders>
              <w:top w:val="nil"/>
              <w:left w:val="nil"/>
              <w:bottom w:val="nil"/>
              <w:right w:val="nil"/>
            </w:tcBorders>
            <w:noWrap/>
            <w:vAlign w:val="bottom"/>
            <w:hideMark/>
          </w:tcPr>
          <w:p w14:paraId="0516B4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322CE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6271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705B55" w14:textId="77777777" w:rsidTr="00384454">
        <w:trPr>
          <w:trHeight w:val="300"/>
        </w:trPr>
        <w:tc>
          <w:tcPr>
            <w:tcW w:w="548" w:type="pct"/>
            <w:tcBorders>
              <w:top w:val="nil"/>
              <w:left w:val="nil"/>
              <w:bottom w:val="nil"/>
              <w:right w:val="nil"/>
            </w:tcBorders>
            <w:shd w:val="clear" w:color="000000" w:fill="FFFFFF"/>
            <w:noWrap/>
            <w:vAlign w:val="bottom"/>
            <w:hideMark/>
          </w:tcPr>
          <w:p w14:paraId="3CD520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740430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759285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26E14B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79" w:type="pct"/>
            <w:tcBorders>
              <w:top w:val="nil"/>
              <w:left w:val="nil"/>
              <w:bottom w:val="nil"/>
              <w:right w:val="nil"/>
            </w:tcBorders>
            <w:noWrap/>
            <w:vAlign w:val="bottom"/>
            <w:hideMark/>
          </w:tcPr>
          <w:p w14:paraId="241D41F1"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11777A6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9F1E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22F792A" w14:textId="77777777" w:rsidTr="00384454">
        <w:trPr>
          <w:trHeight w:val="300"/>
        </w:trPr>
        <w:tc>
          <w:tcPr>
            <w:tcW w:w="548" w:type="pct"/>
            <w:tcBorders>
              <w:top w:val="nil"/>
              <w:left w:val="nil"/>
              <w:bottom w:val="nil"/>
              <w:right w:val="nil"/>
            </w:tcBorders>
            <w:shd w:val="clear" w:color="000000" w:fill="FFFFFF"/>
            <w:noWrap/>
            <w:vAlign w:val="bottom"/>
            <w:hideMark/>
          </w:tcPr>
          <w:p w14:paraId="1F6C8B3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2224C34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shd w:val="clear" w:color="000000" w:fill="FFFFFF"/>
            <w:noWrap/>
            <w:vAlign w:val="bottom"/>
            <w:hideMark/>
          </w:tcPr>
          <w:p w14:paraId="7765150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7BE5506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900</w:t>
            </w:r>
          </w:p>
        </w:tc>
        <w:tc>
          <w:tcPr>
            <w:tcW w:w="479" w:type="pct"/>
            <w:tcBorders>
              <w:top w:val="nil"/>
              <w:left w:val="nil"/>
              <w:bottom w:val="nil"/>
              <w:right w:val="nil"/>
            </w:tcBorders>
            <w:noWrap/>
            <w:vAlign w:val="bottom"/>
            <w:hideMark/>
          </w:tcPr>
          <w:p w14:paraId="274AD172"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C51BB4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68AB43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858593" w14:textId="77777777" w:rsidTr="00384454">
        <w:trPr>
          <w:trHeight w:val="300"/>
        </w:trPr>
        <w:tc>
          <w:tcPr>
            <w:tcW w:w="548" w:type="pct"/>
            <w:tcBorders>
              <w:top w:val="nil"/>
              <w:left w:val="nil"/>
              <w:bottom w:val="nil"/>
              <w:right w:val="nil"/>
            </w:tcBorders>
            <w:shd w:val="clear" w:color="000000" w:fill="FFFFFF"/>
            <w:noWrap/>
            <w:vAlign w:val="bottom"/>
            <w:hideMark/>
          </w:tcPr>
          <w:p w14:paraId="2248376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526</w:t>
            </w:r>
          </w:p>
        </w:tc>
        <w:tc>
          <w:tcPr>
            <w:tcW w:w="1849" w:type="pct"/>
            <w:tcBorders>
              <w:top w:val="nil"/>
              <w:left w:val="nil"/>
              <w:bottom w:val="nil"/>
              <w:right w:val="nil"/>
            </w:tcBorders>
            <w:shd w:val="clear" w:color="000000" w:fill="FFFFFF"/>
            <w:noWrap/>
            <w:vAlign w:val="bottom"/>
            <w:hideMark/>
          </w:tcPr>
          <w:p w14:paraId="4781F05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Brodsko-posavska županija</w:t>
            </w:r>
          </w:p>
        </w:tc>
        <w:tc>
          <w:tcPr>
            <w:tcW w:w="616" w:type="pct"/>
            <w:tcBorders>
              <w:top w:val="nil"/>
              <w:left w:val="nil"/>
              <w:bottom w:val="nil"/>
              <w:right w:val="nil"/>
            </w:tcBorders>
            <w:shd w:val="clear" w:color="000000" w:fill="FFFFFF"/>
            <w:noWrap/>
            <w:vAlign w:val="bottom"/>
            <w:hideMark/>
          </w:tcPr>
          <w:p w14:paraId="5EEDFA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6AAF99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2.892</w:t>
            </w:r>
          </w:p>
        </w:tc>
        <w:tc>
          <w:tcPr>
            <w:tcW w:w="479" w:type="pct"/>
            <w:tcBorders>
              <w:top w:val="nil"/>
              <w:left w:val="nil"/>
              <w:bottom w:val="nil"/>
              <w:right w:val="nil"/>
            </w:tcBorders>
            <w:noWrap/>
            <w:vAlign w:val="bottom"/>
            <w:hideMark/>
          </w:tcPr>
          <w:p w14:paraId="6D933DC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4B6594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28CE6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704EE76" w14:textId="77777777" w:rsidTr="00384454">
        <w:trPr>
          <w:trHeight w:val="300"/>
        </w:trPr>
        <w:tc>
          <w:tcPr>
            <w:tcW w:w="548" w:type="pct"/>
            <w:tcBorders>
              <w:top w:val="nil"/>
              <w:left w:val="nil"/>
              <w:bottom w:val="nil"/>
              <w:right w:val="nil"/>
            </w:tcBorders>
            <w:shd w:val="clear" w:color="000000" w:fill="FFFFFF"/>
            <w:noWrap/>
            <w:vAlign w:val="bottom"/>
            <w:hideMark/>
          </w:tcPr>
          <w:p w14:paraId="276204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660549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8991BC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4CCCC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2.892</w:t>
            </w:r>
          </w:p>
        </w:tc>
        <w:tc>
          <w:tcPr>
            <w:tcW w:w="479" w:type="pct"/>
            <w:tcBorders>
              <w:top w:val="nil"/>
              <w:left w:val="nil"/>
              <w:bottom w:val="nil"/>
              <w:right w:val="nil"/>
            </w:tcBorders>
            <w:noWrap/>
            <w:vAlign w:val="bottom"/>
            <w:hideMark/>
          </w:tcPr>
          <w:p w14:paraId="4FBB539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08208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79FC2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04D849E" w14:textId="77777777" w:rsidTr="00384454">
        <w:trPr>
          <w:trHeight w:val="300"/>
        </w:trPr>
        <w:tc>
          <w:tcPr>
            <w:tcW w:w="548" w:type="pct"/>
            <w:tcBorders>
              <w:top w:val="nil"/>
              <w:left w:val="nil"/>
              <w:bottom w:val="nil"/>
              <w:right w:val="nil"/>
            </w:tcBorders>
            <w:shd w:val="clear" w:color="000000" w:fill="FFFFFF"/>
            <w:noWrap/>
            <w:vAlign w:val="bottom"/>
            <w:hideMark/>
          </w:tcPr>
          <w:p w14:paraId="233CF6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4D944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E34255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418A081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2.892</w:t>
            </w:r>
          </w:p>
        </w:tc>
        <w:tc>
          <w:tcPr>
            <w:tcW w:w="479" w:type="pct"/>
            <w:tcBorders>
              <w:top w:val="nil"/>
              <w:left w:val="nil"/>
              <w:bottom w:val="nil"/>
              <w:right w:val="nil"/>
            </w:tcBorders>
            <w:noWrap/>
            <w:vAlign w:val="bottom"/>
            <w:hideMark/>
          </w:tcPr>
          <w:p w14:paraId="676674F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0A1EA3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EA238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B1EBC0" w14:textId="77777777" w:rsidTr="00384454">
        <w:trPr>
          <w:trHeight w:val="300"/>
        </w:trPr>
        <w:tc>
          <w:tcPr>
            <w:tcW w:w="548" w:type="pct"/>
            <w:tcBorders>
              <w:top w:val="nil"/>
              <w:left w:val="nil"/>
              <w:bottom w:val="nil"/>
              <w:right w:val="nil"/>
            </w:tcBorders>
            <w:shd w:val="clear" w:color="000000" w:fill="FFC000"/>
            <w:noWrap/>
            <w:vAlign w:val="bottom"/>
            <w:hideMark/>
          </w:tcPr>
          <w:p w14:paraId="68E59430"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lastRenderedPageBreak/>
              <w:t>PROGRAM 1002</w:t>
            </w:r>
          </w:p>
        </w:tc>
        <w:tc>
          <w:tcPr>
            <w:tcW w:w="1849" w:type="pct"/>
            <w:tcBorders>
              <w:top w:val="nil"/>
              <w:left w:val="nil"/>
              <w:bottom w:val="nil"/>
              <w:right w:val="nil"/>
            </w:tcBorders>
            <w:shd w:val="clear" w:color="000000" w:fill="FFC000"/>
            <w:noWrap/>
            <w:vAlign w:val="bottom"/>
            <w:hideMark/>
          </w:tcPr>
          <w:p w14:paraId="4A72D9C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MJERE I AKTIVNOSTI IZ DJELOKRUGA OPĆINSKOG NAČELNIKA</w:t>
            </w:r>
          </w:p>
        </w:tc>
        <w:tc>
          <w:tcPr>
            <w:tcW w:w="616" w:type="pct"/>
            <w:tcBorders>
              <w:top w:val="nil"/>
              <w:left w:val="nil"/>
              <w:bottom w:val="nil"/>
              <w:right w:val="nil"/>
            </w:tcBorders>
            <w:shd w:val="clear" w:color="000000" w:fill="FFC000"/>
            <w:noWrap/>
            <w:vAlign w:val="bottom"/>
            <w:hideMark/>
          </w:tcPr>
          <w:p w14:paraId="3319165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33.476,63</w:t>
            </w:r>
          </w:p>
        </w:tc>
        <w:tc>
          <w:tcPr>
            <w:tcW w:w="548" w:type="pct"/>
            <w:tcBorders>
              <w:top w:val="nil"/>
              <w:left w:val="nil"/>
              <w:bottom w:val="nil"/>
              <w:right w:val="nil"/>
            </w:tcBorders>
            <w:shd w:val="clear" w:color="000000" w:fill="FFC000"/>
            <w:noWrap/>
            <w:vAlign w:val="bottom"/>
            <w:hideMark/>
          </w:tcPr>
          <w:p w14:paraId="647B9F5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48.800</w:t>
            </w:r>
          </w:p>
        </w:tc>
        <w:tc>
          <w:tcPr>
            <w:tcW w:w="479" w:type="pct"/>
            <w:tcBorders>
              <w:top w:val="nil"/>
              <w:left w:val="nil"/>
              <w:bottom w:val="nil"/>
              <w:right w:val="nil"/>
            </w:tcBorders>
            <w:shd w:val="clear" w:color="000000" w:fill="FFC000"/>
            <w:noWrap/>
            <w:vAlign w:val="bottom"/>
            <w:hideMark/>
          </w:tcPr>
          <w:p w14:paraId="759B9C5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48.500</w:t>
            </w:r>
          </w:p>
        </w:tc>
        <w:tc>
          <w:tcPr>
            <w:tcW w:w="480" w:type="pct"/>
            <w:tcBorders>
              <w:top w:val="nil"/>
              <w:left w:val="nil"/>
              <w:bottom w:val="nil"/>
              <w:right w:val="nil"/>
            </w:tcBorders>
            <w:shd w:val="clear" w:color="000000" w:fill="FFC000"/>
            <w:noWrap/>
            <w:vAlign w:val="bottom"/>
            <w:hideMark/>
          </w:tcPr>
          <w:p w14:paraId="6DCAE0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48.500</w:t>
            </w:r>
          </w:p>
        </w:tc>
        <w:tc>
          <w:tcPr>
            <w:tcW w:w="479" w:type="pct"/>
            <w:tcBorders>
              <w:top w:val="nil"/>
              <w:left w:val="nil"/>
              <w:bottom w:val="nil"/>
              <w:right w:val="nil"/>
            </w:tcBorders>
            <w:shd w:val="clear" w:color="000000" w:fill="FFC000"/>
            <w:noWrap/>
            <w:vAlign w:val="bottom"/>
            <w:hideMark/>
          </w:tcPr>
          <w:p w14:paraId="1B0C94B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48.500</w:t>
            </w:r>
          </w:p>
        </w:tc>
      </w:tr>
      <w:tr w:rsidR="006E1425" w:rsidRPr="007121FB" w14:paraId="6FB90842" w14:textId="77777777" w:rsidTr="00384454">
        <w:trPr>
          <w:trHeight w:val="300"/>
        </w:trPr>
        <w:tc>
          <w:tcPr>
            <w:tcW w:w="548" w:type="pct"/>
            <w:tcBorders>
              <w:top w:val="nil"/>
              <w:left w:val="nil"/>
              <w:bottom w:val="nil"/>
              <w:right w:val="nil"/>
            </w:tcBorders>
            <w:shd w:val="clear" w:color="000000" w:fill="C6E0B4"/>
            <w:noWrap/>
            <w:vAlign w:val="bottom"/>
            <w:hideMark/>
          </w:tcPr>
          <w:p w14:paraId="60ADF23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A100201</w:t>
            </w:r>
          </w:p>
        </w:tc>
        <w:tc>
          <w:tcPr>
            <w:tcW w:w="1849" w:type="pct"/>
            <w:tcBorders>
              <w:top w:val="nil"/>
              <w:left w:val="nil"/>
              <w:bottom w:val="nil"/>
              <w:right w:val="nil"/>
            </w:tcBorders>
            <w:shd w:val="clear" w:color="000000" w:fill="C6E0B4"/>
            <w:noWrap/>
            <w:vAlign w:val="bottom"/>
            <w:hideMark/>
          </w:tcPr>
          <w:p w14:paraId="0C326DD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Djelovanje općinskog načelnika</w:t>
            </w:r>
          </w:p>
        </w:tc>
        <w:tc>
          <w:tcPr>
            <w:tcW w:w="616" w:type="pct"/>
            <w:tcBorders>
              <w:top w:val="nil"/>
              <w:left w:val="nil"/>
              <w:bottom w:val="nil"/>
              <w:right w:val="nil"/>
            </w:tcBorders>
            <w:shd w:val="clear" w:color="000000" w:fill="C6E0B4"/>
            <w:noWrap/>
            <w:vAlign w:val="bottom"/>
            <w:hideMark/>
          </w:tcPr>
          <w:p w14:paraId="05ADAC7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33.476,63</w:t>
            </w:r>
          </w:p>
        </w:tc>
        <w:tc>
          <w:tcPr>
            <w:tcW w:w="548" w:type="pct"/>
            <w:tcBorders>
              <w:top w:val="nil"/>
              <w:left w:val="nil"/>
              <w:bottom w:val="nil"/>
              <w:right w:val="nil"/>
            </w:tcBorders>
            <w:shd w:val="clear" w:color="000000" w:fill="C6E0B4"/>
            <w:noWrap/>
            <w:vAlign w:val="bottom"/>
            <w:hideMark/>
          </w:tcPr>
          <w:p w14:paraId="72BE7B1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48.800</w:t>
            </w:r>
          </w:p>
        </w:tc>
        <w:tc>
          <w:tcPr>
            <w:tcW w:w="479" w:type="pct"/>
            <w:tcBorders>
              <w:top w:val="nil"/>
              <w:left w:val="nil"/>
              <w:bottom w:val="nil"/>
              <w:right w:val="nil"/>
            </w:tcBorders>
            <w:shd w:val="clear" w:color="000000" w:fill="C6E0B4"/>
            <w:noWrap/>
            <w:vAlign w:val="bottom"/>
            <w:hideMark/>
          </w:tcPr>
          <w:p w14:paraId="1085191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48.500</w:t>
            </w:r>
          </w:p>
        </w:tc>
        <w:tc>
          <w:tcPr>
            <w:tcW w:w="480" w:type="pct"/>
            <w:tcBorders>
              <w:top w:val="nil"/>
              <w:left w:val="nil"/>
              <w:bottom w:val="nil"/>
              <w:right w:val="nil"/>
            </w:tcBorders>
            <w:shd w:val="clear" w:color="000000" w:fill="C6E0B4"/>
            <w:noWrap/>
            <w:vAlign w:val="bottom"/>
            <w:hideMark/>
          </w:tcPr>
          <w:p w14:paraId="5D206B6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48.500</w:t>
            </w:r>
          </w:p>
        </w:tc>
        <w:tc>
          <w:tcPr>
            <w:tcW w:w="479" w:type="pct"/>
            <w:tcBorders>
              <w:top w:val="nil"/>
              <w:left w:val="nil"/>
              <w:bottom w:val="nil"/>
              <w:right w:val="nil"/>
            </w:tcBorders>
            <w:shd w:val="clear" w:color="000000" w:fill="C6E0B4"/>
            <w:noWrap/>
            <w:vAlign w:val="bottom"/>
            <w:hideMark/>
          </w:tcPr>
          <w:p w14:paraId="3FC47B3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48.500</w:t>
            </w:r>
          </w:p>
        </w:tc>
      </w:tr>
      <w:tr w:rsidR="006E1425" w:rsidRPr="007121FB" w14:paraId="1227C70E" w14:textId="77777777" w:rsidTr="00384454">
        <w:trPr>
          <w:trHeight w:val="300"/>
        </w:trPr>
        <w:tc>
          <w:tcPr>
            <w:tcW w:w="548" w:type="pct"/>
            <w:tcBorders>
              <w:top w:val="nil"/>
              <w:left w:val="nil"/>
              <w:bottom w:val="nil"/>
              <w:right w:val="nil"/>
            </w:tcBorders>
            <w:shd w:val="clear" w:color="000000" w:fill="FFFFFF"/>
            <w:noWrap/>
            <w:vAlign w:val="bottom"/>
            <w:hideMark/>
          </w:tcPr>
          <w:p w14:paraId="287ECD2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239130B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1406339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33.476,63</w:t>
            </w:r>
          </w:p>
        </w:tc>
        <w:tc>
          <w:tcPr>
            <w:tcW w:w="548" w:type="pct"/>
            <w:tcBorders>
              <w:top w:val="nil"/>
              <w:left w:val="nil"/>
              <w:bottom w:val="nil"/>
              <w:right w:val="nil"/>
            </w:tcBorders>
            <w:shd w:val="clear" w:color="000000" w:fill="FFFFFF"/>
            <w:noWrap/>
            <w:vAlign w:val="bottom"/>
            <w:hideMark/>
          </w:tcPr>
          <w:p w14:paraId="4CF53B2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48.800</w:t>
            </w:r>
          </w:p>
        </w:tc>
        <w:tc>
          <w:tcPr>
            <w:tcW w:w="479" w:type="pct"/>
            <w:tcBorders>
              <w:top w:val="nil"/>
              <w:left w:val="nil"/>
              <w:bottom w:val="nil"/>
              <w:right w:val="nil"/>
            </w:tcBorders>
            <w:noWrap/>
            <w:vAlign w:val="bottom"/>
            <w:hideMark/>
          </w:tcPr>
          <w:p w14:paraId="76EA720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48.500</w:t>
            </w:r>
          </w:p>
        </w:tc>
        <w:tc>
          <w:tcPr>
            <w:tcW w:w="480" w:type="pct"/>
            <w:tcBorders>
              <w:top w:val="nil"/>
              <w:left w:val="nil"/>
              <w:bottom w:val="nil"/>
              <w:right w:val="nil"/>
            </w:tcBorders>
            <w:noWrap/>
            <w:vAlign w:val="bottom"/>
            <w:hideMark/>
          </w:tcPr>
          <w:p w14:paraId="1B26296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48.500</w:t>
            </w:r>
          </w:p>
        </w:tc>
        <w:tc>
          <w:tcPr>
            <w:tcW w:w="479" w:type="pct"/>
            <w:tcBorders>
              <w:top w:val="nil"/>
              <w:left w:val="nil"/>
              <w:bottom w:val="nil"/>
              <w:right w:val="nil"/>
            </w:tcBorders>
            <w:noWrap/>
            <w:vAlign w:val="bottom"/>
            <w:hideMark/>
          </w:tcPr>
          <w:p w14:paraId="220E1AD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48.500</w:t>
            </w:r>
          </w:p>
        </w:tc>
      </w:tr>
      <w:tr w:rsidR="006E1425" w:rsidRPr="007121FB" w14:paraId="51C197B3" w14:textId="77777777" w:rsidTr="00384454">
        <w:trPr>
          <w:trHeight w:val="300"/>
        </w:trPr>
        <w:tc>
          <w:tcPr>
            <w:tcW w:w="548" w:type="pct"/>
            <w:tcBorders>
              <w:top w:val="nil"/>
              <w:left w:val="nil"/>
              <w:bottom w:val="nil"/>
              <w:right w:val="nil"/>
            </w:tcBorders>
            <w:shd w:val="clear" w:color="000000" w:fill="FFFFFF"/>
            <w:noWrap/>
            <w:vAlign w:val="bottom"/>
            <w:hideMark/>
          </w:tcPr>
          <w:p w14:paraId="1B0C12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393309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760110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27.485,76</w:t>
            </w:r>
          </w:p>
        </w:tc>
        <w:tc>
          <w:tcPr>
            <w:tcW w:w="548" w:type="pct"/>
            <w:tcBorders>
              <w:top w:val="nil"/>
              <w:left w:val="nil"/>
              <w:bottom w:val="nil"/>
              <w:right w:val="nil"/>
            </w:tcBorders>
            <w:shd w:val="clear" w:color="000000" w:fill="FFFFFF"/>
            <w:noWrap/>
            <w:vAlign w:val="bottom"/>
            <w:hideMark/>
          </w:tcPr>
          <w:p w14:paraId="21D5840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37.700</w:t>
            </w:r>
          </w:p>
        </w:tc>
        <w:tc>
          <w:tcPr>
            <w:tcW w:w="479" w:type="pct"/>
            <w:tcBorders>
              <w:top w:val="nil"/>
              <w:left w:val="nil"/>
              <w:bottom w:val="nil"/>
              <w:right w:val="nil"/>
            </w:tcBorders>
            <w:noWrap/>
            <w:vAlign w:val="bottom"/>
            <w:hideMark/>
          </w:tcPr>
          <w:p w14:paraId="1736F50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37.400</w:t>
            </w:r>
          </w:p>
        </w:tc>
        <w:tc>
          <w:tcPr>
            <w:tcW w:w="480" w:type="pct"/>
            <w:tcBorders>
              <w:top w:val="nil"/>
              <w:left w:val="nil"/>
              <w:bottom w:val="nil"/>
              <w:right w:val="nil"/>
            </w:tcBorders>
            <w:noWrap/>
            <w:vAlign w:val="bottom"/>
            <w:hideMark/>
          </w:tcPr>
          <w:p w14:paraId="3264053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37.400</w:t>
            </w:r>
          </w:p>
        </w:tc>
        <w:tc>
          <w:tcPr>
            <w:tcW w:w="479" w:type="pct"/>
            <w:tcBorders>
              <w:top w:val="nil"/>
              <w:left w:val="nil"/>
              <w:bottom w:val="nil"/>
              <w:right w:val="nil"/>
            </w:tcBorders>
            <w:noWrap/>
            <w:vAlign w:val="bottom"/>
            <w:hideMark/>
          </w:tcPr>
          <w:p w14:paraId="42299E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37.400</w:t>
            </w:r>
          </w:p>
        </w:tc>
      </w:tr>
      <w:tr w:rsidR="006E1425" w:rsidRPr="007121FB" w14:paraId="7582E84C" w14:textId="77777777" w:rsidTr="00384454">
        <w:trPr>
          <w:trHeight w:val="300"/>
        </w:trPr>
        <w:tc>
          <w:tcPr>
            <w:tcW w:w="548" w:type="pct"/>
            <w:tcBorders>
              <w:top w:val="nil"/>
              <w:left w:val="nil"/>
              <w:bottom w:val="nil"/>
              <w:right w:val="nil"/>
            </w:tcBorders>
            <w:shd w:val="clear" w:color="000000" w:fill="FFFFFF"/>
            <w:noWrap/>
            <w:vAlign w:val="bottom"/>
            <w:hideMark/>
          </w:tcPr>
          <w:p w14:paraId="0AE586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255246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76332C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27.485,76</w:t>
            </w:r>
          </w:p>
        </w:tc>
        <w:tc>
          <w:tcPr>
            <w:tcW w:w="548" w:type="pct"/>
            <w:tcBorders>
              <w:top w:val="nil"/>
              <w:left w:val="nil"/>
              <w:bottom w:val="nil"/>
              <w:right w:val="nil"/>
            </w:tcBorders>
            <w:shd w:val="clear" w:color="000000" w:fill="FFFFFF"/>
            <w:noWrap/>
            <w:vAlign w:val="bottom"/>
            <w:hideMark/>
          </w:tcPr>
          <w:p w14:paraId="73A0CE1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37.700</w:t>
            </w:r>
          </w:p>
        </w:tc>
        <w:tc>
          <w:tcPr>
            <w:tcW w:w="479" w:type="pct"/>
            <w:tcBorders>
              <w:top w:val="nil"/>
              <w:left w:val="nil"/>
              <w:bottom w:val="nil"/>
              <w:right w:val="nil"/>
            </w:tcBorders>
            <w:noWrap/>
            <w:vAlign w:val="bottom"/>
            <w:hideMark/>
          </w:tcPr>
          <w:p w14:paraId="7B0E5C1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37.400</w:t>
            </w:r>
          </w:p>
        </w:tc>
        <w:tc>
          <w:tcPr>
            <w:tcW w:w="480" w:type="pct"/>
            <w:tcBorders>
              <w:top w:val="nil"/>
              <w:left w:val="nil"/>
              <w:bottom w:val="nil"/>
              <w:right w:val="nil"/>
            </w:tcBorders>
            <w:noWrap/>
            <w:vAlign w:val="bottom"/>
            <w:hideMark/>
          </w:tcPr>
          <w:p w14:paraId="70EF7FD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37.400</w:t>
            </w:r>
          </w:p>
        </w:tc>
        <w:tc>
          <w:tcPr>
            <w:tcW w:w="479" w:type="pct"/>
            <w:tcBorders>
              <w:top w:val="nil"/>
              <w:left w:val="nil"/>
              <w:bottom w:val="nil"/>
              <w:right w:val="nil"/>
            </w:tcBorders>
            <w:shd w:val="clear" w:color="000000" w:fill="FFFFFF"/>
            <w:noWrap/>
            <w:vAlign w:val="bottom"/>
            <w:hideMark/>
          </w:tcPr>
          <w:p w14:paraId="2F08892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37.400</w:t>
            </w:r>
          </w:p>
        </w:tc>
      </w:tr>
      <w:tr w:rsidR="006E1425" w:rsidRPr="007121FB" w14:paraId="620CEB2D" w14:textId="77777777" w:rsidTr="00384454">
        <w:trPr>
          <w:trHeight w:val="300"/>
        </w:trPr>
        <w:tc>
          <w:tcPr>
            <w:tcW w:w="548" w:type="pct"/>
            <w:tcBorders>
              <w:top w:val="nil"/>
              <w:left w:val="nil"/>
              <w:bottom w:val="nil"/>
              <w:right w:val="nil"/>
            </w:tcBorders>
            <w:shd w:val="clear" w:color="000000" w:fill="FFFFFF"/>
            <w:noWrap/>
            <w:vAlign w:val="bottom"/>
            <w:hideMark/>
          </w:tcPr>
          <w:p w14:paraId="3A1695D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0F7FE2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381890F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27.485,76</w:t>
            </w:r>
          </w:p>
        </w:tc>
        <w:tc>
          <w:tcPr>
            <w:tcW w:w="548" w:type="pct"/>
            <w:tcBorders>
              <w:top w:val="nil"/>
              <w:left w:val="nil"/>
              <w:bottom w:val="nil"/>
              <w:right w:val="nil"/>
            </w:tcBorders>
            <w:noWrap/>
            <w:vAlign w:val="bottom"/>
            <w:hideMark/>
          </w:tcPr>
          <w:p w14:paraId="217E1F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37.700</w:t>
            </w:r>
          </w:p>
        </w:tc>
        <w:tc>
          <w:tcPr>
            <w:tcW w:w="479" w:type="pct"/>
            <w:tcBorders>
              <w:top w:val="nil"/>
              <w:left w:val="nil"/>
              <w:bottom w:val="nil"/>
              <w:right w:val="nil"/>
            </w:tcBorders>
            <w:noWrap/>
            <w:vAlign w:val="bottom"/>
            <w:hideMark/>
          </w:tcPr>
          <w:p w14:paraId="7E7964C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37.400</w:t>
            </w:r>
          </w:p>
        </w:tc>
        <w:tc>
          <w:tcPr>
            <w:tcW w:w="480" w:type="pct"/>
            <w:tcBorders>
              <w:top w:val="nil"/>
              <w:left w:val="nil"/>
              <w:bottom w:val="nil"/>
              <w:right w:val="nil"/>
            </w:tcBorders>
            <w:noWrap/>
            <w:vAlign w:val="bottom"/>
            <w:hideMark/>
          </w:tcPr>
          <w:p w14:paraId="121CDFB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37.400</w:t>
            </w:r>
          </w:p>
        </w:tc>
        <w:tc>
          <w:tcPr>
            <w:tcW w:w="479" w:type="pct"/>
            <w:tcBorders>
              <w:top w:val="nil"/>
              <w:left w:val="nil"/>
              <w:bottom w:val="nil"/>
              <w:right w:val="nil"/>
            </w:tcBorders>
            <w:noWrap/>
            <w:vAlign w:val="bottom"/>
            <w:hideMark/>
          </w:tcPr>
          <w:p w14:paraId="78BF683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37.400</w:t>
            </w:r>
          </w:p>
        </w:tc>
      </w:tr>
      <w:tr w:rsidR="006E1425" w:rsidRPr="007121FB" w14:paraId="68F5FF3F" w14:textId="77777777" w:rsidTr="00384454">
        <w:trPr>
          <w:trHeight w:val="300"/>
        </w:trPr>
        <w:tc>
          <w:tcPr>
            <w:tcW w:w="548" w:type="pct"/>
            <w:tcBorders>
              <w:top w:val="nil"/>
              <w:left w:val="nil"/>
              <w:bottom w:val="nil"/>
              <w:right w:val="nil"/>
            </w:tcBorders>
            <w:shd w:val="clear" w:color="000000" w:fill="FFFFFF"/>
            <w:noWrap/>
            <w:vAlign w:val="bottom"/>
            <w:hideMark/>
          </w:tcPr>
          <w:p w14:paraId="24A713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89E8D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5A6987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5.990,87</w:t>
            </w:r>
          </w:p>
        </w:tc>
        <w:tc>
          <w:tcPr>
            <w:tcW w:w="548" w:type="pct"/>
            <w:tcBorders>
              <w:top w:val="nil"/>
              <w:left w:val="nil"/>
              <w:bottom w:val="nil"/>
              <w:right w:val="nil"/>
            </w:tcBorders>
            <w:shd w:val="clear" w:color="000000" w:fill="FFFFFF"/>
            <w:noWrap/>
            <w:vAlign w:val="bottom"/>
            <w:hideMark/>
          </w:tcPr>
          <w:p w14:paraId="53335BC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c>
          <w:tcPr>
            <w:tcW w:w="479" w:type="pct"/>
            <w:tcBorders>
              <w:top w:val="nil"/>
              <w:left w:val="nil"/>
              <w:bottom w:val="nil"/>
              <w:right w:val="nil"/>
            </w:tcBorders>
            <w:noWrap/>
            <w:vAlign w:val="bottom"/>
            <w:hideMark/>
          </w:tcPr>
          <w:p w14:paraId="7454BFA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c>
          <w:tcPr>
            <w:tcW w:w="480" w:type="pct"/>
            <w:tcBorders>
              <w:top w:val="nil"/>
              <w:left w:val="nil"/>
              <w:bottom w:val="nil"/>
              <w:right w:val="nil"/>
            </w:tcBorders>
            <w:noWrap/>
            <w:vAlign w:val="bottom"/>
            <w:hideMark/>
          </w:tcPr>
          <w:p w14:paraId="7248514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c>
          <w:tcPr>
            <w:tcW w:w="479" w:type="pct"/>
            <w:tcBorders>
              <w:top w:val="nil"/>
              <w:left w:val="nil"/>
              <w:bottom w:val="nil"/>
              <w:right w:val="nil"/>
            </w:tcBorders>
            <w:noWrap/>
            <w:vAlign w:val="bottom"/>
            <w:hideMark/>
          </w:tcPr>
          <w:p w14:paraId="5B62662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11.100</w:t>
            </w:r>
          </w:p>
        </w:tc>
      </w:tr>
      <w:tr w:rsidR="006E1425" w:rsidRPr="007121FB" w14:paraId="1B91D30D" w14:textId="77777777" w:rsidTr="00384454">
        <w:trPr>
          <w:trHeight w:val="300"/>
        </w:trPr>
        <w:tc>
          <w:tcPr>
            <w:tcW w:w="548" w:type="pct"/>
            <w:tcBorders>
              <w:top w:val="nil"/>
              <w:left w:val="nil"/>
              <w:bottom w:val="nil"/>
              <w:right w:val="nil"/>
            </w:tcBorders>
            <w:shd w:val="clear" w:color="000000" w:fill="FFFFFF"/>
            <w:noWrap/>
            <w:vAlign w:val="bottom"/>
            <w:hideMark/>
          </w:tcPr>
          <w:p w14:paraId="404DF13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92CE42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A39F6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5.990,87</w:t>
            </w:r>
          </w:p>
        </w:tc>
        <w:tc>
          <w:tcPr>
            <w:tcW w:w="548" w:type="pct"/>
            <w:tcBorders>
              <w:top w:val="nil"/>
              <w:left w:val="nil"/>
              <w:bottom w:val="nil"/>
              <w:right w:val="nil"/>
            </w:tcBorders>
            <w:shd w:val="clear" w:color="000000" w:fill="FFFFFF"/>
            <w:noWrap/>
            <w:vAlign w:val="bottom"/>
            <w:hideMark/>
          </w:tcPr>
          <w:p w14:paraId="3CBCE9C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11.100</w:t>
            </w:r>
          </w:p>
        </w:tc>
        <w:tc>
          <w:tcPr>
            <w:tcW w:w="479" w:type="pct"/>
            <w:tcBorders>
              <w:top w:val="nil"/>
              <w:left w:val="nil"/>
              <w:bottom w:val="nil"/>
              <w:right w:val="nil"/>
            </w:tcBorders>
            <w:noWrap/>
            <w:vAlign w:val="bottom"/>
            <w:hideMark/>
          </w:tcPr>
          <w:p w14:paraId="3660C3E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11.100</w:t>
            </w:r>
          </w:p>
        </w:tc>
        <w:tc>
          <w:tcPr>
            <w:tcW w:w="480" w:type="pct"/>
            <w:tcBorders>
              <w:top w:val="nil"/>
              <w:left w:val="nil"/>
              <w:bottom w:val="nil"/>
              <w:right w:val="nil"/>
            </w:tcBorders>
            <w:noWrap/>
            <w:vAlign w:val="bottom"/>
            <w:hideMark/>
          </w:tcPr>
          <w:p w14:paraId="3947EAC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11.100</w:t>
            </w:r>
          </w:p>
        </w:tc>
        <w:tc>
          <w:tcPr>
            <w:tcW w:w="479" w:type="pct"/>
            <w:tcBorders>
              <w:top w:val="nil"/>
              <w:left w:val="nil"/>
              <w:bottom w:val="nil"/>
              <w:right w:val="nil"/>
            </w:tcBorders>
            <w:shd w:val="clear" w:color="000000" w:fill="FFFFFF"/>
            <w:noWrap/>
            <w:vAlign w:val="bottom"/>
            <w:hideMark/>
          </w:tcPr>
          <w:p w14:paraId="1707A6A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11.100</w:t>
            </w:r>
          </w:p>
        </w:tc>
      </w:tr>
      <w:tr w:rsidR="006E1425" w:rsidRPr="007121FB" w14:paraId="29ABF037" w14:textId="77777777" w:rsidTr="00384454">
        <w:trPr>
          <w:trHeight w:val="300"/>
        </w:trPr>
        <w:tc>
          <w:tcPr>
            <w:tcW w:w="548" w:type="pct"/>
            <w:tcBorders>
              <w:top w:val="nil"/>
              <w:left w:val="nil"/>
              <w:bottom w:val="nil"/>
              <w:right w:val="nil"/>
            </w:tcBorders>
            <w:shd w:val="clear" w:color="000000" w:fill="FFFFFF"/>
            <w:noWrap/>
            <w:vAlign w:val="bottom"/>
            <w:hideMark/>
          </w:tcPr>
          <w:p w14:paraId="445A66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5B2A62D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41EB16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5.990,87</w:t>
            </w:r>
          </w:p>
        </w:tc>
        <w:tc>
          <w:tcPr>
            <w:tcW w:w="548" w:type="pct"/>
            <w:tcBorders>
              <w:top w:val="nil"/>
              <w:left w:val="nil"/>
              <w:bottom w:val="nil"/>
              <w:right w:val="nil"/>
            </w:tcBorders>
            <w:noWrap/>
            <w:vAlign w:val="bottom"/>
            <w:hideMark/>
          </w:tcPr>
          <w:p w14:paraId="28890B2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8.100</w:t>
            </w:r>
          </w:p>
        </w:tc>
        <w:tc>
          <w:tcPr>
            <w:tcW w:w="479" w:type="pct"/>
            <w:tcBorders>
              <w:top w:val="nil"/>
              <w:left w:val="nil"/>
              <w:bottom w:val="nil"/>
              <w:right w:val="nil"/>
            </w:tcBorders>
            <w:noWrap/>
            <w:vAlign w:val="bottom"/>
            <w:hideMark/>
          </w:tcPr>
          <w:p w14:paraId="2C7D69E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8.100</w:t>
            </w:r>
          </w:p>
        </w:tc>
        <w:tc>
          <w:tcPr>
            <w:tcW w:w="480" w:type="pct"/>
            <w:tcBorders>
              <w:top w:val="nil"/>
              <w:left w:val="nil"/>
              <w:bottom w:val="nil"/>
              <w:right w:val="nil"/>
            </w:tcBorders>
            <w:noWrap/>
            <w:vAlign w:val="bottom"/>
            <w:hideMark/>
          </w:tcPr>
          <w:p w14:paraId="6254862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8.100</w:t>
            </w:r>
          </w:p>
        </w:tc>
        <w:tc>
          <w:tcPr>
            <w:tcW w:w="479" w:type="pct"/>
            <w:tcBorders>
              <w:top w:val="nil"/>
              <w:left w:val="nil"/>
              <w:bottom w:val="nil"/>
              <w:right w:val="nil"/>
            </w:tcBorders>
            <w:noWrap/>
            <w:vAlign w:val="bottom"/>
            <w:hideMark/>
          </w:tcPr>
          <w:p w14:paraId="5FAA773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8.100</w:t>
            </w:r>
          </w:p>
        </w:tc>
      </w:tr>
      <w:tr w:rsidR="006E1425" w:rsidRPr="007121FB" w14:paraId="0812CC80" w14:textId="77777777" w:rsidTr="00384454">
        <w:trPr>
          <w:trHeight w:val="300"/>
        </w:trPr>
        <w:tc>
          <w:tcPr>
            <w:tcW w:w="548" w:type="pct"/>
            <w:tcBorders>
              <w:top w:val="nil"/>
              <w:left w:val="nil"/>
              <w:bottom w:val="nil"/>
              <w:right w:val="nil"/>
            </w:tcBorders>
            <w:shd w:val="clear" w:color="000000" w:fill="FFFFFF"/>
            <w:noWrap/>
            <w:vAlign w:val="bottom"/>
            <w:hideMark/>
          </w:tcPr>
          <w:p w14:paraId="442B3E2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9FC45A5" w14:textId="60E3D80D"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6E089EDC"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BC3488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6DC2E89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6962D35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0F5341D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r>
      <w:tr w:rsidR="006E1425" w:rsidRPr="007121FB" w14:paraId="42774A4B" w14:textId="77777777" w:rsidTr="00384454">
        <w:trPr>
          <w:trHeight w:val="300"/>
        </w:trPr>
        <w:tc>
          <w:tcPr>
            <w:tcW w:w="548" w:type="pct"/>
            <w:tcBorders>
              <w:top w:val="nil"/>
              <w:left w:val="nil"/>
              <w:bottom w:val="nil"/>
              <w:right w:val="nil"/>
            </w:tcBorders>
            <w:shd w:val="clear" w:color="000000" w:fill="FFC000"/>
            <w:noWrap/>
            <w:vAlign w:val="bottom"/>
            <w:hideMark/>
          </w:tcPr>
          <w:p w14:paraId="543BFEB9"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PROGRAM 1003</w:t>
            </w:r>
          </w:p>
        </w:tc>
        <w:tc>
          <w:tcPr>
            <w:tcW w:w="1849" w:type="pct"/>
            <w:tcBorders>
              <w:top w:val="nil"/>
              <w:left w:val="nil"/>
              <w:bottom w:val="nil"/>
              <w:right w:val="nil"/>
            </w:tcBorders>
            <w:shd w:val="clear" w:color="000000" w:fill="FFC000"/>
            <w:noWrap/>
            <w:vAlign w:val="bottom"/>
            <w:hideMark/>
          </w:tcPr>
          <w:p w14:paraId="1CA7F03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ZAŠTITA PRAVA NACIONALNIH MANJINA </w:t>
            </w:r>
          </w:p>
        </w:tc>
        <w:tc>
          <w:tcPr>
            <w:tcW w:w="616" w:type="pct"/>
            <w:tcBorders>
              <w:top w:val="nil"/>
              <w:left w:val="nil"/>
              <w:bottom w:val="nil"/>
              <w:right w:val="nil"/>
            </w:tcBorders>
            <w:shd w:val="clear" w:color="000000" w:fill="FFC000"/>
            <w:noWrap/>
            <w:vAlign w:val="bottom"/>
            <w:hideMark/>
          </w:tcPr>
          <w:p w14:paraId="71B6AB1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822,67</w:t>
            </w:r>
          </w:p>
        </w:tc>
        <w:tc>
          <w:tcPr>
            <w:tcW w:w="548" w:type="pct"/>
            <w:tcBorders>
              <w:top w:val="nil"/>
              <w:left w:val="nil"/>
              <w:bottom w:val="nil"/>
              <w:right w:val="nil"/>
            </w:tcBorders>
            <w:shd w:val="clear" w:color="000000" w:fill="FFC000"/>
            <w:noWrap/>
            <w:vAlign w:val="bottom"/>
            <w:hideMark/>
          </w:tcPr>
          <w:p w14:paraId="07CDA38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1.000</w:t>
            </w:r>
          </w:p>
        </w:tc>
        <w:tc>
          <w:tcPr>
            <w:tcW w:w="479" w:type="pct"/>
            <w:tcBorders>
              <w:top w:val="nil"/>
              <w:left w:val="nil"/>
              <w:bottom w:val="nil"/>
              <w:right w:val="nil"/>
            </w:tcBorders>
            <w:shd w:val="clear" w:color="000000" w:fill="FFC000"/>
            <w:noWrap/>
            <w:vAlign w:val="bottom"/>
            <w:hideMark/>
          </w:tcPr>
          <w:p w14:paraId="7706A7A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1.000</w:t>
            </w:r>
          </w:p>
        </w:tc>
        <w:tc>
          <w:tcPr>
            <w:tcW w:w="480" w:type="pct"/>
            <w:tcBorders>
              <w:top w:val="nil"/>
              <w:left w:val="nil"/>
              <w:bottom w:val="nil"/>
              <w:right w:val="nil"/>
            </w:tcBorders>
            <w:shd w:val="clear" w:color="000000" w:fill="FFC000"/>
            <w:noWrap/>
            <w:vAlign w:val="bottom"/>
            <w:hideMark/>
          </w:tcPr>
          <w:p w14:paraId="555A0A4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C000"/>
            <w:noWrap/>
            <w:vAlign w:val="bottom"/>
            <w:hideMark/>
          </w:tcPr>
          <w:p w14:paraId="7A484B2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64AB5969" w14:textId="77777777" w:rsidTr="00384454">
        <w:trPr>
          <w:trHeight w:val="300"/>
        </w:trPr>
        <w:tc>
          <w:tcPr>
            <w:tcW w:w="548" w:type="pct"/>
            <w:tcBorders>
              <w:top w:val="nil"/>
              <w:left w:val="nil"/>
              <w:bottom w:val="nil"/>
              <w:right w:val="nil"/>
            </w:tcBorders>
            <w:shd w:val="clear" w:color="000000" w:fill="C6E0B4"/>
            <w:noWrap/>
            <w:vAlign w:val="bottom"/>
            <w:hideMark/>
          </w:tcPr>
          <w:p w14:paraId="7569EB4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A100301</w:t>
            </w:r>
          </w:p>
        </w:tc>
        <w:tc>
          <w:tcPr>
            <w:tcW w:w="1849" w:type="pct"/>
            <w:tcBorders>
              <w:top w:val="nil"/>
              <w:left w:val="nil"/>
              <w:bottom w:val="nil"/>
              <w:right w:val="nil"/>
            </w:tcBorders>
            <w:shd w:val="clear" w:color="000000" w:fill="C6E0B4"/>
            <w:noWrap/>
            <w:vAlign w:val="bottom"/>
            <w:hideMark/>
          </w:tcPr>
          <w:p w14:paraId="7B74AA7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Financiranje redovne aktivnosti Vijeća srpske nacionalne manjine</w:t>
            </w:r>
          </w:p>
        </w:tc>
        <w:tc>
          <w:tcPr>
            <w:tcW w:w="616" w:type="pct"/>
            <w:tcBorders>
              <w:top w:val="nil"/>
              <w:left w:val="nil"/>
              <w:bottom w:val="nil"/>
              <w:right w:val="nil"/>
            </w:tcBorders>
            <w:shd w:val="clear" w:color="000000" w:fill="C6E0B4"/>
            <w:noWrap/>
            <w:vAlign w:val="bottom"/>
            <w:hideMark/>
          </w:tcPr>
          <w:p w14:paraId="45BC416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822,67</w:t>
            </w:r>
          </w:p>
        </w:tc>
        <w:tc>
          <w:tcPr>
            <w:tcW w:w="548" w:type="pct"/>
            <w:tcBorders>
              <w:top w:val="nil"/>
              <w:left w:val="nil"/>
              <w:bottom w:val="nil"/>
              <w:right w:val="nil"/>
            </w:tcBorders>
            <w:shd w:val="clear" w:color="000000" w:fill="C6E0B4"/>
            <w:noWrap/>
            <w:vAlign w:val="bottom"/>
            <w:hideMark/>
          </w:tcPr>
          <w:p w14:paraId="6226638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75C56B6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80" w:type="pct"/>
            <w:tcBorders>
              <w:top w:val="nil"/>
              <w:left w:val="nil"/>
              <w:bottom w:val="nil"/>
              <w:right w:val="nil"/>
            </w:tcBorders>
            <w:shd w:val="clear" w:color="000000" w:fill="C6E0B4"/>
            <w:noWrap/>
            <w:vAlign w:val="bottom"/>
            <w:hideMark/>
          </w:tcPr>
          <w:p w14:paraId="31B6A9E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47A01DF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4A9BBD02" w14:textId="77777777" w:rsidTr="00384454">
        <w:trPr>
          <w:trHeight w:val="300"/>
        </w:trPr>
        <w:tc>
          <w:tcPr>
            <w:tcW w:w="548" w:type="pct"/>
            <w:tcBorders>
              <w:top w:val="nil"/>
              <w:left w:val="nil"/>
              <w:bottom w:val="nil"/>
              <w:right w:val="nil"/>
            </w:tcBorders>
            <w:shd w:val="clear" w:color="000000" w:fill="FFFFFF"/>
            <w:noWrap/>
            <w:vAlign w:val="bottom"/>
            <w:hideMark/>
          </w:tcPr>
          <w:p w14:paraId="1C91FD9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27B9772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111CAD9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822,67</w:t>
            </w:r>
          </w:p>
        </w:tc>
        <w:tc>
          <w:tcPr>
            <w:tcW w:w="548" w:type="pct"/>
            <w:tcBorders>
              <w:top w:val="nil"/>
              <w:left w:val="nil"/>
              <w:bottom w:val="nil"/>
              <w:right w:val="nil"/>
            </w:tcBorders>
            <w:shd w:val="clear" w:color="000000" w:fill="FFFFFF"/>
            <w:noWrap/>
            <w:vAlign w:val="bottom"/>
            <w:hideMark/>
          </w:tcPr>
          <w:p w14:paraId="143D64D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12512DF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80" w:type="pct"/>
            <w:tcBorders>
              <w:top w:val="nil"/>
              <w:left w:val="nil"/>
              <w:bottom w:val="nil"/>
              <w:right w:val="nil"/>
            </w:tcBorders>
            <w:noWrap/>
            <w:vAlign w:val="bottom"/>
            <w:hideMark/>
          </w:tcPr>
          <w:p w14:paraId="4F5C611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2605E12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r>
      <w:tr w:rsidR="006E1425" w:rsidRPr="007121FB" w14:paraId="6D8D6F89" w14:textId="77777777" w:rsidTr="00384454">
        <w:trPr>
          <w:trHeight w:val="300"/>
        </w:trPr>
        <w:tc>
          <w:tcPr>
            <w:tcW w:w="548" w:type="pct"/>
            <w:tcBorders>
              <w:top w:val="nil"/>
              <w:left w:val="nil"/>
              <w:bottom w:val="nil"/>
              <w:right w:val="nil"/>
            </w:tcBorders>
            <w:shd w:val="clear" w:color="000000" w:fill="FFFFFF"/>
            <w:noWrap/>
            <w:vAlign w:val="bottom"/>
            <w:hideMark/>
          </w:tcPr>
          <w:p w14:paraId="53AECAC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73A5C7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9E819B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822,67</w:t>
            </w:r>
          </w:p>
        </w:tc>
        <w:tc>
          <w:tcPr>
            <w:tcW w:w="548" w:type="pct"/>
            <w:tcBorders>
              <w:top w:val="nil"/>
              <w:left w:val="nil"/>
              <w:bottom w:val="nil"/>
              <w:right w:val="nil"/>
            </w:tcBorders>
            <w:shd w:val="clear" w:color="000000" w:fill="FFFFFF"/>
            <w:noWrap/>
            <w:vAlign w:val="bottom"/>
            <w:hideMark/>
          </w:tcPr>
          <w:p w14:paraId="182F84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71FC235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70E44A1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00FC63C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7A606D11" w14:textId="77777777" w:rsidTr="00384454">
        <w:trPr>
          <w:trHeight w:val="300"/>
        </w:trPr>
        <w:tc>
          <w:tcPr>
            <w:tcW w:w="548" w:type="pct"/>
            <w:tcBorders>
              <w:top w:val="nil"/>
              <w:left w:val="nil"/>
              <w:bottom w:val="nil"/>
              <w:right w:val="nil"/>
            </w:tcBorders>
            <w:shd w:val="clear" w:color="000000" w:fill="FFFFFF"/>
            <w:noWrap/>
            <w:vAlign w:val="bottom"/>
            <w:hideMark/>
          </w:tcPr>
          <w:p w14:paraId="65FCC03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C672DD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D56508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822,67</w:t>
            </w:r>
          </w:p>
        </w:tc>
        <w:tc>
          <w:tcPr>
            <w:tcW w:w="548" w:type="pct"/>
            <w:tcBorders>
              <w:top w:val="nil"/>
              <w:left w:val="nil"/>
              <w:bottom w:val="nil"/>
              <w:right w:val="nil"/>
            </w:tcBorders>
            <w:shd w:val="clear" w:color="000000" w:fill="FFFFFF"/>
            <w:noWrap/>
            <w:vAlign w:val="bottom"/>
            <w:hideMark/>
          </w:tcPr>
          <w:p w14:paraId="435AE53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w:t>
            </w:r>
          </w:p>
        </w:tc>
        <w:tc>
          <w:tcPr>
            <w:tcW w:w="479" w:type="pct"/>
            <w:tcBorders>
              <w:top w:val="nil"/>
              <w:left w:val="nil"/>
              <w:bottom w:val="nil"/>
              <w:right w:val="nil"/>
            </w:tcBorders>
            <w:noWrap/>
            <w:vAlign w:val="bottom"/>
            <w:hideMark/>
          </w:tcPr>
          <w:p w14:paraId="11192B7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0DA5CAC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2C6003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64FDF070" w14:textId="77777777" w:rsidTr="00384454">
        <w:trPr>
          <w:trHeight w:val="300"/>
        </w:trPr>
        <w:tc>
          <w:tcPr>
            <w:tcW w:w="548" w:type="pct"/>
            <w:tcBorders>
              <w:top w:val="nil"/>
              <w:left w:val="nil"/>
              <w:bottom w:val="nil"/>
              <w:right w:val="nil"/>
            </w:tcBorders>
            <w:shd w:val="clear" w:color="000000" w:fill="FFFFFF"/>
            <w:noWrap/>
            <w:vAlign w:val="bottom"/>
            <w:hideMark/>
          </w:tcPr>
          <w:p w14:paraId="6045235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76A2F6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FA957F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822,67</w:t>
            </w:r>
          </w:p>
        </w:tc>
        <w:tc>
          <w:tcPr>
            <w:tcW w:w="548" w:type="pct"/>
            <w:tcBorders>
              <w:top w:val="nil"/>
              <w:left w:val="nil"/>
              <w:bottom w:val="nil"/>
              <w:right w:val="nil"/>
            </w:tcBorders>
            <w:shd w:val="clear" w:color="000000" w:fill="FFFFFF"/>
            <w:noWrap/>
            <w:vAlign w:val="bottom"/>
            <w:hideMark/>
          </w:tcPr>
          <w:p w14:paraId="3EA1490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noWrap/>
            <w:vAlign w:val="bottom"/>
            <w:hideMark/>
          </w:tcPr>
          <w:p w14:paraId="4C7B22E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2AF7BD5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noWrap/>
            <w:vAlign w:val="bottom"/>
            <w:hideMark/>
          </w:tcPr>
          <w:p w14:paraId="7D273A8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r>
      <w:tr w:rsidR="006E1425" w:rsidRPr="007121FB" w14:paraId="37D741A4" w14:textId="77777777" w:rsidTr="00384454">
        <w:trPr>
          <w:trHeight w:val="300"/>
        </w:trPr>
        <w:tc>
          <w:tcPr>
            <w:tcW w:w="548" w:type="pct"/>
            <w:tcBorders>
              <w:top w:val="nil"/>
              <w:left w:val="nil"/>
              <w:bottom w:val="nil"/>
              <w:right w:val="nil"/>
            </w:tcBorders>
            <w:shd w:val="clear" w:color="000000" w:fill="FFC000"/>
            <w:noWrap/>
            <w:vAlign w:val="bottom"/>
            <w:hideMark/>
          </w:tcPr>
          <w:p w14:paraId="7CFDE1F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1004</w:t>
            </w:r>
          </w:p>
        </w:tc>
        <w:tc>
          <w:tcPr>
            <w:tcW w:w="1849" w:type="pct"/>
            <w:tcBorders>
              <w:top w:val="nil"/>
              <w:left w:val="nil"/>
              <w:bottom w:val="nil"/>
              <w:right w:val="nil"/>
            </w:tcBorders>
            <w:shd w:val="clear" w:color="000000" w:fill="FFC000"/>
            <w:noWrap/>
            <w:vAlign w:val="bottom"/>
            <w:hideMark/>
          </w:tcPr>
          <w:p w14:paraId="32D27C1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CIVILNO DRUŠTVO</w:t>
            </w:r>
          </w:p>
        </w:tc>
        <w:tc>
          <w:tcPr>
            <w:tcW w:w="616" w:type="pct"/>
            <w:tcBorders>
              <w:top w:val="nil"/>
              <w:left w:val="nil"/>
              <w:bottom w:val="nil"/>
              <w:right w:val="nil"/>
            </w:tcBorders>
            <w:shd w:val="clear" w:color="000000" w:fill="FFC000"/>
            <w:noWrap/>
            <w:vAlign w:val="bottom"/>
            <w:hideMark/>
          </w:tcPr>
          <w:p w14:paraId="4FEEB95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10.977,35</w:t>
            </w:r>
          </w:p>
        </w:tc>
        <w:tc>
          <w:tcPr>
            <w:tcW w:w="548" w:type="pct"/>
            <w:tcBorders>
              <w:top w:val="nil"/>
              <w:left w:val="nil"/>
              <w:bottom w:val="nil"/>
              <w:right w:val="nil"/>
            </w:tcBorders>
            <w:shd w:val="clear" w:color="000000" w:fill="FFC000"/>
            <w:noWrap/>
            <w:vAlign w:val="bottom"/>
            <w:hideMark/>
          </w:tcPr>
          <w:p w14:paraId="14495A0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27.625</w:t>
            </w:r>
          </w:p>
        </w:tc>
        <w:tc>
          <w:tcPr>
            <w:tcW w:w="479" w:type="pct"/>
            <w:tcBorders>
              <w:top w:val="nil"/>
              <w:left w:val="nil"/>
              <w:bottom w:val="nil"/>
              <w:right w:val="nil"/>
            </w:tcBorders>
            <w:shd w:val="clear" w:color="000000" w:fill="FFC000"/>
            <w:noWrap/>
            <w:vAlign w:val="bottom"/>
            <w:hideMark/>
          </w:tcPr>
          <w:p w14:paraId="5D0ECDE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15.000</w:t>
            </w:r>
          </w:p>
        </w:tc>
        <w:tc>
          <w:tcPr>
            <w:tcW w:w="480" w:type="pct"/>
            <w:tcBorders>
              <w:top w:val="nil"/>
              <w:left w:val="nil"/>
              <w:bottom w:val="nil"/>
              <w:right w:val="nil"/>
            </w:tcBorders>
            <w:shd w:val="clear" w:color="000000" w:fill="FFC000"/>
            <w:noWrap/>
            <w:vAlign w:val="bottom"/>
            <w:hideMark/>
          </w:tcPr>
          <w:p w14:paraId="1BFED6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11.000</w:t>
            </w:r>
          </w:p>
        </w:tc>
        <w:tc>
          <w:tcPr>
            <w:tcW w:w="479" w:type="pct"/>
            <w:tcBorders>
              <w:top w:val="nil"/>
              <w:left w:val="nil"/>
              <w:bottom w:val="nil"/>
              <w:right w:val="nil"/>
            </w:tcBorders>
            <w:shd w:val="clear" w:color="000000" w:fill="FFC000"/>
            <w:noWrap/>
            <w:vAlign w:val="bottom"/>
            <w:hideMark/>
          </w:tcPr>
          <w:p w14:paraId="1A7FE74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11.000</w:t>
            </w:r>
          </w:p>
        </w:tc>
      </w:tr>
      <w:tr w:rsidR="006E1425" w:rsidRPr="007121FB" w14:paraId="655BA225" w14:textId="77777777" w:rsidTr="00384454">
        <w:trPr>
          <w:trHeight w:val="300"/>
        </w:trPr>
        <w:tc>
          <w:tcPr>
            <w:tcW w:w="548" w:type="pct"/>
            <w:tcBorders>
              <w:top w:val="nil"/>
              <w:left w:val="nil"/>
              <w:bottom w:val="nil"/>
              <w:right w:val="nil"/>
            </w:tcBorders>
            <w:shd w:val="clear" w:color="000000" w:fill="C6E0B4"/>
            <w:noWrap/>
            <w:vAlign w:val="bottom"/>
            <w:hideMark/>
          </w:tcPr>
          <w:p w14:paraId="57FDFDA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A100401</w:t>
            </w:r>
          </w:p>
        </w:tc>
        <w:tc>
          <w:tcPr>
            <w:tcW w:w="1849" w:type="pct"/>
            <w:tcBorders>
              <w:top w:val="nil"/>
              <w:left w:val="nil"/>
              <w:bottom w:val="nil"/>
              <w:right w:val="nil"/>
            </w:tcBorders>
            <w:shd w:val="clear" w:color="000000" w:fill="C6E0B4"/>
            <w:noWrap/>
            <w:vAlign w:val="bottom"/>
            <w:hideMark/>
          </w:tcPr>
          <w:p w14:paraId="45F9D28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Obilježavanje obljetnica važnih događaja iz Domovinskog rata</w:t>
            </w:r>
          </w:p>
        </w:tc>
        <w:tc>
          <w:tcPr>
            <w:tcW w:w="616" w:type="pct"/>
            <w:tcBorders>
              <w:top w:val="nil"/>
              <w:left w:val="nil"/>
              <w:bottom w:val="nil"/>
              <w:right w:val="nil"/>
            </w:tcBorders>
            <w:shd w:val="clear" w:color="000000" w:fill="C6E0B4"/>
            <w:noWrap/>
            <w:vAlign w:val="bottom"/>
            <w:hideMark/>
          </w:tcPr>
          <w:p w14:paraId="1C0E687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2.997,35</w:t>
            </w:r>
          </w:p>
        </w:tc>
        <w:tc>
          <w:tcPr>
            <w:tcW w:w="548" w:type="pct"/>
            <w:tcBorders>
              <w:top w:val="nil"/>
              <w:left w:val="nil"/>
              <w:bottom w:val="nil"/>
              <w:right w:val="nil"/>
            </w:tcBorders>
            <w:shd w:val="clear" w:color="000000" w:fill="C6E0B4"/>
            <w:noWrap/>
            <w:vAlign w:val="bottom"/>
            <w:hideMark/>
          </w:tcPr>
          <w:p w14:paraId="6FCAC53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17.625</w:t>
            </w:r>
          </w:p>
        </w:tc>
        <w:tc>
          <w:tcPr>
            <w:tcW w:w="479" w:type="pct"/>
            <w:tcBorders>
              <w:top w:val="nil"/>
              <w:left w:val="nil"/>
              <w:bottom w:val="nil"/>
              <w:right w:val="nil"/>
            </w:tcBorders>
            <w:shd w:val="clear" w:color="000000" w:fill="C6E0B4"/>
            <w:noWrap/>
            <w:vAlign w:val="bottom"/>
            <w:hideMark/>
          </w:tcPr>
          <w:p w14:paraId="50FCD85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80" w:type="pct"/>
            <w:tcBorders>
              <w:top w:val="nil"/>
              <w:left w:val="nil"/>
              <w:bottom w:val="nil"/>
              <w:right w:val="nil"/>
            </w:tcBorders>
            <w:shd w:val="clear" w:color="000000" w:fill="C6E0B4"/>
            <w:noWrap/>
            <w:vAlign w:val="bottom"/>
            <w:hideMark/>
          </w:tcPr>
          <w:p w14:paraId="0F03C00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shd w:val="clear" w:color="000000" w:fill="C6E0B4"/>
            <w:noWrap/>
            <w:vAlign w:val="bottom"/>
            <w:hideMark/>
          </w:tcPr>
          <w:p w14:paraId="1DEB42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r>
      <w:tr w:rsidR="006E1425" w:rsidRPr="007121FB" w14:paraId="5BEAEBDB" w14:textId="77777777" w:rsidTr="00384454">
        <w:trPr>
          <w:trHeight w:val="300"/>
        </w:trPr>
        <w:tc>
          <w:tcPr>
            <w:tcW w:w="548" w:type="pct"/>
            <w:tcBorders>
              <w:top w:val="nil"/>
              <w:left w:val="nil"/>
              <w:bottom w:val="nil"/>
              <w:right w:val="nil"/>
            </w:tcBorders>
            <w:shd w:val="clear" w:color="000000" w:fill="FFFFFF"/>
            <w:noWrap/>
            <w:vAlign w:val="bottom"/>
            <w:hideMark/>
          </w:tcPr>
          <w:p w14:paraId="0768504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47DD017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048E499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2.997,35</w:t>
            </w:r>
          </w:p>
        </w:tc>
        <w:tc>
          <w:tcPr>
            <w:tcW w:w="548" w:type="pct"/>
            <w:tcBorders>
              <w:top w:val="nil"/>
              <w:left w:val="nil"/>
              <w:bottom w:val="nil"/>
              <w:right w:val="nil"/>
            </w:tcBorders>
            <w:shd w:val="clear" w:color="000000" w:fill="FFFFFF"/>
            <w:noWrap/>
            <w:vAlign w:val="bottom"/>
            <w:hideMark/>
          </w:tcPr>
          <w:p w14:paraId="61A9D60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17.625</w:t>
            </w:r>
          </w:p>
        </w:tc>
        <w:tc>
          <w:tcPr>
            <w:tcW w:w="479" w:type="pct"/>
            <w:tcBorders>
              <w:top w:val="nil"/>
              <w:left w:val="nil"/>
              <w:bottom w:val="nil"/>
              <w:right w:val="nil"/>
            </w:tcBorders>
            <w:noWrap/>
            <w:vAlign w:val="bottom"/>
            <w:hideMark/>
          </w:tcPr>
          <w:p w14:paraId="4B84E93E"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c>
          <w:tcPr>
            <w:tcW w:w="480" w:type="pct"/>
            <w:tcBorders>
              <w:top w:val="nil"/>
              <w:left w:val="nil"/>
              <w:bottom w:val="nil"/>
              <w:right w:val="nil"/>
            </w:tcBorders>
            <w:noWrap/>
            <w:vAlign w:val="bottom"/>
            <w:hideMark/>
          </w:tcPr>
          <w:p w14:paraId="44F4BE6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7C3A195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r>
      <w:tr w:rsidR="006E1425" w:rsidRPr="007121FB" w14:paraId="7A2C1314" w14:textId="77777777" w:rsidTr="00384454">
        <w:trPr>
          <w:trHeight w:val="300"/>
        </w:trPr>
        <w:tc>
          <w:tcPr>
            <w:tcW w:w="548" w:type="pct"/>
            <w:tcBorders>
              <w:top w:val="nil"/>
              <w:left w:val="nil"/>
              <w:bottom w:val="nil"/>
              <w:right w:val="nil"/>
            </w:tcBorders>
            <w:shd w:val="clear" w:color="000000" w:fill="FFFFFF"/>
            <w:noWrap/>
            <w:vAlign w:val="bottom"/>
            <w:hideMark/>
          </w:tcPr>
          <w:p w14:paraId="5E6714E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3992A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604EDA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2.997,35</w:t>
            </w:r>
          </w:p>
        </w:tc>
        <w:tc>
          <w:tcPr>
            <w:tcW w:w="548" w:type="pct"/>
            <w:tcBorders>
              <w:top w:val="nil"/>
              <w:left w:val="nil"/>
              <w:bottom w:val="nil"/>
              <w:right w:val="nil"/>
            </w:tcBorders>
            <w:shd w:val="clear" w:color="000000" w:fill="FFFFFF"/>
            <w:noWrap/>
            <w:vAlign w:val="bottom"/>
            <w:hideMark/>
          </w:tcPr>
          <w:p w14:paraId="561DFBF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57589DA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7DA4145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1AAD01D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r>
      <w:tr w:rsidR="006E1425" w:rsidRPr="007121FB" w14:paraId="0564356D" w14:textId="77777777" w:rsidTr="00384454">
        <w:trPr>
          <w:trHeight w:val="300"/>
        </w:trPr>
        <w:tc>
          <w:tcPr>
            <w:tcW w:w="548" w:type="pct"/>
            <w:tcBorders>
              <w:top w:val="nil"/>
              <w:left w:val="nil"/>
              <w:bottom w:val="nil"/>
              <w:right w:val="nil"/>
            </w:tcBorders>
            <w:shd w:val="clear" w:color="000000" w:fill="FFFFFF"/>
            <w:noWrap/>
            <w:vAlign w:val="bottom"/>
            <w:hideMark/>
          </w:tcPr>
          <w:p w14:paraId="07E4EA2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3F734E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DB65DB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2.997,35</w:t>
            </w:r>
          </w:p>
        </w:tc>
        <w:tc>
          <w:tcPr>
            <w:tcW w:w="548" w:type="pct"/>
            <w:tcBorders>
              <w:top w:val="nil"/>
              <w:left w:val="nil"/>
              <w:bottom w:val="nil"/>
              <w:right w:val="nil"/>
            </w:tcBorders>
            <w:shd w:val="clear" w:color="000000" w:fill="FFFFFF"/>
            <w:noWrap/>
            <w:vAlign w:val="bottom"/>
            <w:hideMark/>
          </w:tcPr>
          <w:p w14:paraId="0836D60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79" w:type="pct"/>
            <w:tcBorders>
              <w:top w:val="nil"/>
              <w:left w:val="nil"/>
              <w:bottom w:val="nil"/>
              <w:right w:val="nil"/>
            </w:tcBorders>
            <w:noWrap/>
            <w:vAlign w:val="bottom"/>
            <w:hideMark/>
          </w:tcPr>
          <w:p w14:paraId="3ABDB7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80" w:type="pct"/>
            <w:tcBorders>
              <w:top w:val="nil"/>
              <w:left w:val="nil"/>
              <w:bottom w:val="nil"/>
              <w:right w:val="nil"/>
            </w:tcBorders>
            <w:noWrap/>
            <w:vAlign w:val="bottom"/>
            <w:hideMark/>
          </w:tcPr>
          <w:p w14:paraId="1B37F42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4C9EDBD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r>
      <w:tr w:rsidR="006E1425" w:rsidRPr="007121FB" w14:paraId="7C52928C" w14:textId="77777777" w:rsidTr="00384454">
        <w:trPr>
          <w:trHeight w:val="300"/>
        </w:trPr>
        <w:tc>
          <w:tcPr>
            <w:tcW w:w="548" w:type="pct"/>
            <w:tcBorders>
              <w:top w:val="nil"/>
              <w:left w:val="nil"/>
              <w:bottom w:val="nil"/>
              <w:right w:val="nil"/>
            </w:tcBorders>
            <w:shd w:val="clear" w:color="000000" w:fill="FFFFFF"/>
            <w:noWrap/>
            <w:vAlign w:val="bottom"/>
            <w:hideMark/>
          </w:tcPr>
          <w:p w14:paraId="70624F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68403C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191DD8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997,35</w:t>
            </w:r>
          </w:p>
        </w:tc>
        <w:tc>
          <w:tcPr>
            <w:tcW w:w="548" w:type="pct"/>
            <w:tcBorders>
              <w:top w:val="nil"/>
              <w:left w:val="nil"/>
              <w:bottom w:val="nil"/>
              <w:right w:val="nil"/>
            </w:tcBorders>
            <w:shd w:val="clear" w:color="000000" w:fill="FFFFFF"/>
            <w:noWrap/>
            <w:vAlign w:val="bottom"/>
            <w:hideMark/>
          </w:tcPr>
          <w:p w14:paraId="23EB938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1F86761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46CE2A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noWrap/>
            <w:vAlign w:val="bottom"/>
            <w:hideMark/>
          </w:tcPr>
          <w:p w14:paraId="603F6D5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r>
      <w:tr w:rsidR="006E1425" w:rsidRPr="007121FB" w14:paraId="59FB2DD7" w14:textId="77777777" w:rsidTr="00384454">
        <w:trPr>
          <w:trHeight w:val="300"/>
        </w:trPr>
        <w:tc>
          <w:tcPr>
            <w:tcW w:w="548" w:type="pct"/>
            <w:tcBorders>
              <w:top w:val="nil"/>
              <w:left w:val="nil"/>
              <w:bottom w:val="nil"/>
              <w:right w:val="nil"/>
            </w:tcBorders>
            <w:shd w:val="clear" w:color="000000" w:fill="FFFFFF"/>
            <w:noWrap/>
            <w:vAlign w:val="bottom"/>
            <w:hideMark/>
          </w:tcPr>
          <w:p w14:paraId="06CCEC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7EAA7233" w14:textId="29CF072D"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6BEC058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548" w:type="pct"/>
            <w:tcBorders>
              <w:top w:val="nil"/>
              <w:left w:val="nil"/>
              <w:bottom w:val="nil"/>
              <w:right w:val="nil"/>
            </w:tcBorders>
            <w:shd w:val="clear" w:color="000000" w:fill="FFFFFF"/>
            <w:noWrap/>
            <w:vAlign w:val="bottom"/>
            <w:hideMark/>
          </w:tcPr>
          <w:p w14:paraId="589C5D8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w:t>
            </w:r>
          </w:p>
        </w:tc>
        <w:tc>
          <w:tcPr>
            <w:tcW w:w="479" w:type="pct"/>
            <w:tcBorders>
              <w:top w:val="nil"/>
              <w:left w:val="nil"/>
              <w:bottom w:val="nil"/>
              <w:right w:val="nil"/>
            </w:tcBorders>
            <w:noWrap/>
            <w:vAlign w:val="bottom"/>
            <w:hideMark/>
          </w:tcPr>
          <w:p w14:paraId="01BC4C3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2FC4F42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w:t>
            </w:r>
          </w:p>
        </w:tc>
        <w:tc>
          <w:tcPr>
            <w:tcW w:w="479" w:type="pct"/>
            <w:tcBorders>
              <w:top w:val="nil"/>
              <w:left w:val="nil"/>
              <w:bottom w:val="nil"/>
              <w:right w:val="nil"/>
            </w:tcBorders>
            <w:noWrap/>
            <w:vAlign w:val="bottom"/>
            <w:hideMark/>
          </w:tcPr>
          <w:p w14:paraId="31D881E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w:t>
            </w:r>
          </w:p>
        </w:tc>
      </w:tr>
      <w:tr w:rsidR="006E1425" w:rsidRPr="007121FB" w14:paraId="51B0EE61" w14:textId="77777777" w:rsidTr="00384454">
        <w:trPr>
          <w:trHeight w:val="300"/>
        </w:trPr>
        <w:tc>
          <w:tcPr>
            <w:tcW w:w="548" w:type="pct"/>
            <w:tcBorders>
              <w:top w:val="nil"/>
              <w:left w:val="nil"/>
              <w:bottom w:val="nil"/>
              <w:right w:val="nil"/>
            </w:tcBorders>
            <w:shd w:val="clear" w:color="000000" w:fill="FFFFFF"/>
            <w:noWrap/>
            <w:vAlign w:val="bottom"/>
            <w:hideMark/>
          </w:tcPr>
          <w:p w14:paraId="141A652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noWrap/>
            <w:vAlign w:val="bottom"/>
            <w:hideMark/>
          </w:tcPr>
          <w:p w14:paraId="53A8418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shd w:val="clear" w:color="000000" w:fill="FFFFFF"/>
            <w:noWrap/>
            <w:vAlign w:val="bottom"/>
            <w:hideMark/>
          </w:tcPr>
          <w:p w14:paraId="78E7554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DC042B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7.625</w:t>
            </w:r>
          </w:p>
        </w:tc>
        <w:tc>
          <w:tcPr>
            <w:tcW w:w="479" w:type="pct"/>
            <w:tcBorders>
              <w:top w:val="nil"/>
              <w:left w:val="nil"/>
              <w:bottom w:val="nil"/>
              <w:right w:val="nil"/>
            </w:tcBorders>
            <w:noWrap/>
            <w:vAlign w:val="bottom"/>
            <w:hideMark/>
          </w:tcPr>
          <w:p w14:paraId="33CC34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C176F1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A0EB7E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36CCFB" w14:textId="77777777" w:rsidTr="00384454">
        <w:trPr>
          <w:trHeight w:val="300"/>
        </w:trPr>
        <w:tc>
          <w:tcPr>
            <w:tcW w:w="548" w:type="pct"/>
            <w:tcBorders>
              <w:top w:val="nil"/>
              <w:left w:val="nil"/>
              <w:bottom w:val="nil"/>
              <w:right w:val="nil"/>
            </w:tcBorders>
            <w:shd w:val="clear" w:color="000000" w:fill="FFFFFF"/>
            <w:noWrap/>
            <w:vAlign w:val="bottom"/>
            <w:hideMark/>
          </w:tcPr>
          <w:p w14:paraId="0BB5EF8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DB3FF2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D4FD8C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B3C15D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7.625</w:t>
            </w:r>
          </w:p>
        </w:tc>
        <w:tc>
          <w:tcPr>
            <w:tcW w:w="479" w:type="pct"/>
            <w:tcBorders>
              <w:top w:val="nil"/>
              <w:left w:val="nil"/>
              <w:bottom w:val="nil"/>
              <w:right w:val="nil"/>
            </w:tcBorders>
            <w:noWrap/>
            <w:vAlign w:val="bottom"/>
            <w:hideMark/>
          </w:tcPr>
          <w:p w14:paraId="2B1DF6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78F047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4AAA9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7C670B8" w14:textId="77777777" w:rsidTr="00384454">
        <w:trPr>
          <w:trHeight w:val="300"/>
        </w:trPr>
        <w:tc>
          <w:tcPr>
            <w:tcW w:w="548" w:type="pct"/>
            <w:tcBorders>
              <w:top w:val="nil"/>
              <w:left w:val="nil"/>
              <w:bottom w:val="nil"/>
              <w:right w:val="nil"/>
            </w:tcBorders>
            <w:shd w:val="clear" w:color="000000" w:fill="FFFFFF"/>
            <w:noWrap/>
            <w:vAlign w:val="bottom"/>
            <w:hideMark/>
          </w:tcPr>
          <w:p w14:paraId="2B62755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B3CD21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67539DE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DDCBA8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7.625</w:t>
            </w:r>
          </w:p>
        </w:tc>
        <w:tc>
          <w:tcPr>
            <w:tcW w:w="479" w:type="pct"/>
            <w:tcBorders>
              <w:top w:val="nil"/>
              <w:left w:val="nil"/>
              <w:bottom w:val="nil"/>
              <w:right w:val="nil"/>
            </w:tcBorders>
            <w:noWrap/>
            <w:vAlign w:val="bottom"/>
            <w:hideMark/>
          </w:tcPr>
          <w:p w14:paraId="67EB7A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FC1648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3956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DD67E8B" w14:textId="77777777" w:rsidTr="00384454">
        <w:trPr>
          <w:trHeight w:val="300"/>
        </w:trPr>
        <w:tc>
          <w:tcPr>
            <w:tcW w:w="548" w:type="pct"/>
            <w:tcBorders>
              <w:top w:val="nil"/>
              <w:left w:val="nil"/>
              <w:bottom w:val="nil"/>
              <w:right w:val="nil"/>
            </w:tcBorders>
            <w:shd w:val="clear" w:color="000000" w:fill="C6E0B4"/>
            <w:noWrap/>
            <w:vAlign w:val="bottom"/>
            <w:hideMark/>
          </w:tcPr>
          <w:p w14:paraId="52DF162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A100402</w:t>
            </w:r>
          </w:p>
        </w:tc>
        <w:tc>
          <w:tcPr>
            <w:tcW w:w="1849" w:type="pct"/>
            <w:tcBorders>
              <w:top w:val="nil"/>
              <w:left w:val="nil"/>
              <w:bottom w:val="nil"/>
              <w:right w:val="nil"/>
            </w:tcBorders>
            <w:shd w:val="clear" w:color="000000" w:fill="C6E0B4"/>
            <w:noWrap/>
            <w:vAlign w:val="bottom"/>
            <w:hideMark/>
          </w:tcPr>
          <w:p w14:paraId="5362227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Poticanje rada udruga</w:t>
            </w:r>
          </w:p>
        </w:tc>
        <w:tc>
          <w:tcPr>
            <w:tcW w:w="616" w:type="pct"/>
            <w:tcBorders>
              <w:top w:val="nil"/>
              <w:left w:val="nil"/>
              <w:bottom w:val="nil"/>
              <w:right w:val="nil"/>
            </w:tcBorders>
            <w:shd w:val="clear" w:color="000000" w:fill="C6E0B4"/>
            <w:noWrap/>
            <w:vAlign w:val="bottom"/>
            <w:hideMark/>
          </w:tcPr>
          <w:p w14:paraId="76D248C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7.980,00</w:t>
            </w:r>
          </w:p>
        </w:tc>
        <w:tc>
          <w:tcPr>
            <w:tcW w:w="548" w:type="pct"/>
            <w:tcBorders>
              <w:top w:val="nil"/>
              <w:left w:val="nil"/>
              <w:bottom w:val="nil"/>
              <w:right w:val="nil"/>
            </w:tcBorders>
            <w:shd w:val="clear" w:color="000000" w:fill="C6E0B4"/>
            <w:noWrap/>
            <w:vAlign w:val="bottom"/>
            <w:hideMark/>
          </w:tcPr>
          <w:p w14:paraId="7C3F416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10.000</w:t>
            </w:r>
          </w:p>
        </w:tc>
        <w:tc>
          <w:tcPr>
            <w:tcW w:w="479" w:type="pct"/>
            <w:tcBorders>
              <w:top w:val="nil"/>
              <w:left w:val="nil"/>
              <w:bottom w:val="nil"/>
              <w:right w:val="nil"/>
            </w:tcBorders>
            <w:shd w:val="clear" w:color="000000" w:fill="C6E0B4"/>
            <w:noWrap/>
            <w:vAlign w:val="bottom"/>
            <w:hideMark/>
          </w:tcPr>
          <w:p w14:paraId="21BBF18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10.000</w:t>
            </w:r>
          </w:p>
        </w:tc>
        <w:tc>
          <w:tcPr>
            <w:tcW w:w="480" w:type="pct"/>
            <w:tcBorders>
              <w:top w:val="nil"/>
              <w:left w:val="nil"/>
              <w:bottom w:val="nil"/>
              <w:right w:val="nil"/>
            </w:tcBorders>
            <w:shd w:val="clear" w:color="000000" w:fill="C6E0B4"/>
            <w:noWrap/>
            <w:vAlign w:val="bottom"/>
            <w:hideMark/>
          </w:tcPr>
          <w:p w14:paraId="422E2A1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c>
          <w:tcPr>
            <w:tcW w:w="479" w:type="pct"/>
            <w:tcBorders>
              <w:top w:val="nil"/>
              <w:left w:val="nil"/>
              <w:bottom w:val="nil"/>
              <w:right w:val="nil"/>
            </w:tcBorders>
            <w:shd w:val="clear" w:color="000000" w:fill="C6E0B4"/>
            <w:noWrap/>
            <w:vAlign w:val="bottom"/>
            <w:hideMark/>
          </w:tcPr>
          <w:p w14:paraId="001201A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8.000</w:t>
            </w:r>
          </w:p>
        </w:tc>
      </w:tr>
      <w:tr w:rsidR="006E1425" w:rsidRPr="007121FB" w14:paraId="6EDC968B" w14:textId="77777777" w:rsidTr="00384454">
        <w:trPr>
          <w:trHeight w:val="300"/>
        </w:trPr>
        <w:tc>
          <w:tcPr>
            <w:tcW w:w="548" w:type="pct"/>
            <w:tcBorders>
              <w:top w:val="nil"/>
              <w:left w:val="nil"/>
              <w:bottom w:val="nil"/>
              <w:right w:val="nil"/>
            </w:tcBorders>
            <w:shd w:val="clear" w:color="000000" w:fill="FFFFFF"/>
            <w:noWrap/>
            <w:vAlign w:val="bottom"/>
            <w:hideMark/>
          </w:tcPr>
          <w:p w14:paraId="38C185A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7330E8A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365B179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7.980,00</w:t>
            </w:r>
          </w:p>
        </w:tc>
        <w:tc>
          <w:tcPr>
            <w:tcW w:w="548" w:type="pct"/>
            <w:tcBorders>
              <w:top w:val="nil"/>
              <w:left w:val="nil"/>
              <w:bottom w:val="nil"/>
              <w:right w:val="nil"/>
            </w:tcBorders>
            <w:shd w:val="clear" w:color="000000" w:fill="FFFFFF"/>
            <w:noWrap/>
            <w:vAlign w:val="bottom"/>
            <w:hideMark/>
          </w:tcPr>
          <w:p w14:paraId="5FA5585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10.000</w:t>
            </w:r>
          </w:p>
        </w:tc>
        <w:tc>
          <w:tcPr>
            <w:tcW w:w="479" w:type="pct"/>
            <w:tcBorders>
              <w:top w:val="nil"/>
              <w:left w:val="nil"/>
              <w:bottom w:val="nil"/>
              <w:right w:val="nil"/>
            </w:tcBorders>
            <w:noWrap/>
            <w:vAlign w:val="bottom"/>
            <w:hideMark/>
          </w:tcPr>
          <w:p w14:paraId="653BFDCA"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80" w:type="pct"/>
            <w:tcBorders>
              <w:top w:val="nil"/>
              <w:left w:val="nil"/>
              <w:bottom w:val="nil"/>
              <w:right w:val="nil"/>
            </w:tcBorders>
            <w:noWrap/>
            <w:vAlign w:val="bottom"/>
            <w:hideMark/>
          </w:tcPr>
          <w:p w14:paraId="498420F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c>
          <w:tcPr>
            <w:tcW w:w="479" w:type="pct"/>
            <w:tcBorders>
              <w:top w:val="nil"/>
              <w:left w:val="nil"/>
              <w:bottom w:val="nil"/>
              <w:right w:val="nil"/>
            </w:tcBorders>
            <w:noWrap/>
            <w:vAlign w:val="bottom"/>
            <w:hideMark/>
          </w:tcPr>
          <w:p w14:paraId="6CF0D9B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r>
      <w:tr w:rsidR="006E1425" w:rsidRPr="007121FB" w14:paraId="46C5EE52" w14:textId="77777777" w:rsidTr="00384454">
        <w:trPr>
          <w:trHeight w:val="300"/>
        </w:trPr>
        <w:tc>
          <w:tcPr>
            <w:tcW w:w="548" w:type="pct"/>
            <w:tcBorders>
              <w:top w:val="nil"/>
              <w:left w:val="nil"/>
              <w:bottom w:val="nil"/>
              <w:right w:val="nil"/>
            </w:tcBorders>
            <w:shd w:val="clear" w:color="000000" w:fill="FFFFFF"/>
            <w:noWrap/>
            <w:vAlign w:val="bottom"/>
            <w:hideMark/>
          </w:tcPr>
          <w:p w14:paraId="1F884FB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B6673F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47AF6A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6.980,00</w:t>
            </w:r>
          </w:p>
        </w:tc>
        <w:tc>
          <w:tcPr>
            <w:tcW w:w="548" w:type="pct"/>
            <w:tcBorders>
              <w:top w:val="nil"/>
              <w:left w:val="nil"/>
              <w:bottom w:val="nil"/>
              <w:right w:val="nil"/>
            </w:tcBorders>
            <w:shd w:val="clear" w:color="000000" w:fill="FFFFFF"/>
            <w:noWrap/>
            <w:vAlign w:val="bottom"/>
            <w:hideMark/>
          </w:tcPr>
          <w:p w14:paraId="6C5592E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29F0814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0A9C5BD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2B7BC87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r>
      <w:tr w:rsidR="006E1425" w:rsidRPr="007121FB" w14:paraId="3F765BFD" w14:textId="77777777" w:rsidTr="00384454">
        <w:trPr>
          <w:trHeight w:val="300"/>
        </w:trPr>
        <w:tc>
          <w:tcPr>
            <w:tcW w:w="548" w:type="pct"/>
            <w:tcBorders>
              <w:top w:val="nil"/>
              <w:left w:val="nil"/>
              <w:bottom w:val="nil"/>
              <w:right w:val="nil"/>
            </w:tcBorders>
            <w:shd w:val="clear" w:color="000000" w:fill="FFFFFF"/>
            <w:noWrap/>
            <w:vAlign w:val="bottom"/>
            <w:hideMark/>
          </w:tcPr>
          <w:p w14:paraId="325494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1BEF0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52B037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6.980,00</w:t>
            </w:r>
          </w:p>
        </w:tc>
        <w:tc>
          <w:tcPr>
            <w:tcW w:w="548" w:type="pct"/>
            <w:tcBorders>
              <w:top w:val="nil"/>
              <w:left w:val="nil"/>
              <w:bottom w:val="nil"/>
              <w:right w:val="nil"/>
            </w:tcBorders>
            <w:shd w:val="clear" w:color="000000" w:fill="FFFFFF"/>
            <w:noWrap/>
            <w:vAlign w:val="bottom"/>
            <w:hideMark/>
          </w:tcPr>
          <w:p w14:paraId="1E3184B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79" w:type="pct"/>
            <w:tcBorders>
              <w:top w:val="nil"/>
              <w:left w:val="nil"/>
              <w:bottom w:val="nil"/>
              <w:right w:val="nil"/>
            </w:tcBorders>
            <w:noWrap/>
            <w:vAlign w:val="bottom"/>
            <w:hideMark/>
          </w:tcPr>
          <w:p w14:paraId="6CBC29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0985A4D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c>
          <w:tcPr>
            <w:tcW w:w="479" w:type="pct"/>
            <w:tcBorders>
              <w:top w:val="nil"/>
              <w:left w:val="nil"/>
              <w:bottom w:val="nil"/>
              <w:right w:val="nil"/>
            </w:tcBorders>
            <w:noWrap/>
            <w:vAlign w:val="bottom"/>
            <w:hideMark/>
          </w:tcPr>
          <w:p w14:paraId="67122DD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r>
      <w:tr w:rsidR="006E1425" w:rsidRPr="007121FB" w14:paraId="7AEB5C1F" w14:textId="77777777" w:rsidTr="00384454">
        <w:trPr>
          <w:trHeight w:val="300"/>
        </w:trPr>
        <w:tc>
          <w:tcPr>
            <w:tcW w:w="548" w:type="pct"/>
            <w:tcBorders>
              <w:top w:val="nil"/>
              <w:left w:val="nil"/>
              <w:bottom w:val="nil"/>
              <w:right w:val="nil"/>
            </w:tcBorders>
            <w:shd w:val="clear" w:color="000000" w:fill="FFFFFF"/>
            <w:noWrap/>
            <w:vAlign w:val="bottom"/>
            <w:hideMark/>
          </w:tcPr>
          <w:p w14:paraId="3AB3D78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2060D926" w14:textId="48F64D9A"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3E773EA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6.980,00</w:t>
            </w:r>
          </w:p>
        </w:tc>
        <w:tc>
          <w:tcPr>
            <w:tcW w:w="548" w:type="pct"/>
            <w:tcBorders>
              <w:top w:val="nil"/>
              <w:left w:val="nil"/>
              <w:bottom w:val="nil"/>
              <w:right w:val="nil"/>
            </w:tcBorders>
            <w:noWrap/>
            <w:vAlign w:val="bottom"/>
            <w:hideMark/>
          </w:tcPr>
          <w:p w14:paraId="7FAA665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w:t>
            </w:r>
          </w:p>
        </w:tc>
        <w:tc>
          <w:tcPr>
            <w:tcW w:w="479" w:type="pct"/>
            <w:tcBorders>
              <w:top w:val="nil"/>
              <w:left w:val="nil"/>
              <w:bottom w:val="nil"/>
              <w:right w:val="nil"/>
            </w:tcBorders>
            <w:noWrap/>
            <w:vAlign w:val="bottom"/>
            <w:hideMark/>
          </w:tcPr>
          <w:p w14:paraId="4724751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5CABCAD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c>
          <w:tcPr>
            <w:tcW w:w="479" w:type="pct"/>
            <w:tcBorders>
              <w:top w:val="nil"/>
              <w:left w:val="nil"/>
              <w:bottom w:val="nil"/>
              <w:right w:val="nil"/>
            </w:tcBorders>
            <w:noWrap/>
            <w:vAlign w:val="bottom"/>
            <w:hideMark/>
          </w:tcPr>
          <w:p w14:paraId="459186C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8.000</w:t>
            </w:r>
          </w:p>
        </w:tc>
      </w:tr>
      <w:tr w:rsidR="006E1425" w:rsidRPr="007121FB" w14:paraId="0BA4CBE9" w14:textId="77777777" w:rsidTr="00384454">
        <w:trPr>
          <w:trHeight w:val="300"/>
        </w:trPr>
        <w:tc>
          <w:tcPr>
            <w:tcW w:w="548" w:type="pct"/>
            <w:tcBorders>
              <w:top w:val="nil"/>
              <w:left w:val="nil"/>
              <w:bottom w:val="nil"/>
              <w:right w:val="nil"/>
            </w:tcBorders>
            <w:shd w:val="clear" w:color="000000" w:fill="FFFFFF"/>
            <w:noWrap/>
            <w:vAlign w:val="bottom"/>
            <w:hideMark/>
          </w:tcPr>
          <w:p w14:paraId="323A127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noWrap/>
            <w:vAlign w:val="bottom"/>
            <w:hideMark/>
          </w:tcPr>
          <w:p w14:paraId="78E2323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18AD7EE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1.000,00</w:t>
            </w:r>
          </w:p>
        </w:tc>
        <w:tc>
          <w:tcPr>
            <w:tcW w:w="548" w:type="pct"/>
            <w:tcBorders>
              <w:top w:val="nil"/>
              <w:left w:val="nil"/>
              <w:bottom w:val="nil"/>
              <w:right w:val="nil"/>
            </w:tcBorders>
            <w:noWrap/>
            <w:vAlign w:val="bottom"/>
            <w:hideMark/>
          </w:tcPr>
          <w:p w14:paraId="52E99DB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754216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191BDB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28CF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B1EF5A4" w14:textId="77777777" w:rsidTr="00384454">
        <w:trPr>
          <w:trHeight w:val="300"/>
        </w:trPr>
        <w:tc>
          <w:tcPr>
            <w:tcW w:w="548" w:type="pct"/>
            <w:tcBorders>
              <w:top w:val="nil"/>
              <w:left w:val="nil"/>
              <w:bottom w:val="nil"/>
              <w:right w:val="nil"/>
            </w:tcBorders>
            <w:shd w:val="clear" w:color="000000" w:fill="FFFFFF"/>
            <w:noWrap/>
            <w:vAlign w:val="bottom"/>
            <w:hideMark/>
          </w:tcPr>
          <w:p w14:paraId="4C2F59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F8A462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6B1B27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1.000,00</w:t>
            </w:r>
          </w:p>
        </w:tc>
        <w:tc>
          <w:tcPr>
            <w:tcW w:w="548" w:type="pct"/>
            <w:tcBorders>
              <w:top w:val="nil"/>
              <w:left w:val="nil"/>
              <w:bottom w:val="nil"/>
              <w:right w:val="nil"/>
            </w:tcBorders>
            <w:noWrap/>
            <w:vAlign w:val="bottom"/>
            <w:hideMark/>
          </w:tcPr>
          <w:p w14:paraId="6A183B7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3EAE6C4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47D633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95348D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518012E" w14:textId="77777777" w:rsidTr="00384454">
        <w:trPr>
          <w:trHeight w:val="300"/>
        </w:trPr>
        <w:tc>
          <w:tcPr>
            <w:tcW w:w="548" w:type="pct"/>
            <w:tcBorders>
              <w:top w:val="nil"/>
              <w:left w:val="nil"/>
              <w:bottom w:val="nil"/>
              <w:right w:val="nil"/>
            </w:tcBorders>
            <w:shd w:val="clear" w:color="000000" w:fill="FFFFFF"/>
            <w:noWrap/>
            <w:vAlign w:val="bottom"/>
            <w:hideMark/>
          </w:tcPr>
          <w:p w14:paraId="5DC266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05E7DDFF" w14:textId="51DF4A66"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2B3C394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1.000,00</w:t>
            </w:r>
          </w:p>
        </w:tc>
        <w:tc>
          <w:tcPr>
            <w:tcW w:w="548" w:type="pct"/>
            <w:tcBorders>
              <w:top w:val="nil"/>
              <w:left w:val="nil"/>
              <w:bottom w:val="nil"/>
              <w:right w:val="nil"/>
            </w:tcBorders>
            <w:noWrap/>
            <w:vAlign w:val="bottom"/>
            <w:hideMark/>
          </w:tcPr>
          <w:p w14:paraId="406D669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400602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1A193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AFB0A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D2043E3" w14:textId="77777777" w:rsidTr="00384454">
        <w:trPr>
          <w:trHeight w:val="300"/>
        </w:trPr>
        <w:tc>
          <w:tcPr>
            <w:tcW w:w="548" w:type="pct"/>
            <w:tcBorders>
              <w:top w:val="nil"/>
              <w:left w:val="nil"/>
              <w:bottom w:val="nil"/>
              <w:right w:val="nil"/>
            </w:tcBorders>
            <w:shd w:val="clear" w:color="000000" w:fill="FF0000"/>
            <w:noWrap/>
            <w:vAlign w:val="bottom"/>
            <w:hideMark/>
          </w:tcPr>
          <w:p w14:paraId="64F222B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002</w:t>
            </w:r>
          </w:p>
        </w:tc>
        <w:tc>
          <w:tcPr>
            <w:tcW w:w="1849" w:type="pct"/>
            <w:tcBorders>
              <w:top w:val="nil"/>
              <w:left w:val="nil"/>
              <w:bottom w:val="nil"/>
              <w:right w:val="nil"/>
            </w:tcBorders>
            <w:shd w:val="clear" w:color="000000" w:fill="FF0000"/>
            <w:noWrap/>
            <w:vAlign w:val="bottom"/>
            <w:hideMark/>
          </w:tcPr>
          <w:p w14:paraId="382BB5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 JEDINSTVENI UPRAVNI ODJEL</w:t>
            </w:r>
          </w:p>
        </w:tc>
        <w:tc>
          <w:tcPr>
            <w:tcW w:w="616" w:type="pct"/>
            <w:tcBorders>
              <w:top w:val="nil"/>
              <w:left w:val="nil"/>
              <w:bottom w:val="nil"/>
              <w:right w:val="nil"/>
            </w:tcBorders>
            <w:shd w:val="clear" w:color="000000" w:fill="FF0000"/>
            <w:noWrap/>
            <w:vAlign w:val="bottom"/>
            <w:hideMark/>
          </w:tcPr>
          <w:p w14:paraId="7FDDFD15"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1.103.439,03</w:t>
            </w:r>
          </w:p>
        </w:tc>
        <w:tc>
          <w:tcPr>
            <w:tcW w:w="548" w:type="pct"/>
            <w:tcBorders>
              <w:top w:val="nil"/>
              <w:left w:val="nil"/>
              <w:bottom w:val="nil"/>
              <w:right w:val="nil"/>
            </w:tcBorders>
            <w:shd w:val="clear" w:color="000000" w:fill="FF0000"/>
            <w:noWrap/>
            <w:vAlign w:val="bottom"/>
            <w:hideMark/>
          </w:tcPr>
          <w:p w14:paraId="024300D3"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2.488.792</w:t>
            </w:r>
          </w:p>
        </w:tc>
        <w:tc>
          <w:tcPr>
            <w:tcW w:w="479" w:type="pct"/>
            <w:tcBorders>
              <w:top w:val="nil"/>
              <w:left w:val="nil"/>
              <w:bottom w:val="nil"/>
              <w:right w:val="nil"/>
            </w:tcBorders>
            <w:shd w:val="clear" w:color="000000" w:fill="FF0000"/>
            <w:noWrap/>
            <w:vAlign w:val="bottom"/>
            <w:hideMark/>
          </w:tcPr>
          <w:p w14:paraId="5F834B3C"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1.206.688</w:t>
            </w:r>
          </w:p>
        </w:tc>
        <w:tc>
          <w:tcPr>
            <w:tcW w:w="480" w:type="pct"/>
            <w:tcBorders>
              <w:top w:val="nil"/>
              <w:left w:val="nil"/>
              <w:bottom w:val="nil"/>
              <w:right w:val="nil"/>
            </w:tcBorders>
            <w:shd w:val="clear" w:color="000000" w:fill="FF0000"/>
            <w:noWrap/>
            <w:vAlign w:val="bottom"/>
            <w:hideMark/>
          </w:tcPr>
          <w:p w14:paraId="4AEA198F" w14:textId="77777777" w:rsidR="007121FB" w:rsidRPr="007121FB" w:rsidRDefault="007121FB" w:rsidP="007121FB">
            <w:pPr>
              <w:spacing w:after="0" w:line="240" w:lineRule="auto"/>
              <w:jc w:val="right"/>
              <w:rPr>
                <w:rFonts w:ascii="Arial" w:eastAsia="Times New Roman" w:hAnsi="Arial" w:cs="Arial"/>
                <w:b/>
                <w:bCs/>
                <w:sz w:val="16"/>
                <w:szCs w:val="16"/>
                <w:lang w:eastAsia="hr-HR"/>
              </w:rPr>
            </w:pPr>
            <w:r w:rsidRPr="007121FB">
              <w:rPr>
                <w:rFonts w:ascii="Arial" w:eastAsia="Times New Roman" w:hAnsi="Arial" w:cs="Arial"/>
                <w:b/>
                <w:bCs/>
                <w:sz w:val="16"/>
                <w:szCs w:val="16"/>
                <w:lang w:eastAsia="hr-HR"/>
              </w:rPr>
              <w:t>1.900.735</w:t>
            </w:r>
          </w:p>
        </w:tc>
        <w:tc>
          <w:tcPr>
            <w:tcW w:w="479" w:type="pct"/>
            <w:tcBorders>
              <w:top w:val="nil"/>
              <w:left w:val="nil"/>
              <w:bottom w:val="nil"/>
              <w:right w:val="nil"/>
            </w:tcBorders>
            <w:shd w:val="clear" w:color="000000" w:fill="FF0000"/>
            <w:noWrap/>
            <w:vAlign w:val="bottom"/>
            <w:hideMark/>
          </w:tcPr>
          <w:p w14:paraId="11E36E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763.385</w:t>
            </w:r>
          </w:p>
        </w:tc>
      </w:tr>
      <w:tr w:rsidR="006E1425" w:rsidRPr="007121FB" w14:paraId="395411E2" w14:textId="77777777" w:rsidTr="00384454">
        <w:trPr>
          <w:trHeight w:val="300"/>
        </w:trPr>
        <w:tc>
          <w:tcPr>
            <w:tcW w:w="548" w:type="pct"/>
            <w:tcBorders>
              <w:top w:val="nil"/>
              <w:left w:val="nil"/>
              <w:bottom w:val="nil"/>
              <w:right w:val="nil"/>
            </w:tcBorders>
            <w:shd w:val="clear" w:color="000000" w:fill="BDD7EE"/>
            <w:noWrap/>
            <w:vAlign w:val="bottom"/>
            <w:hideMark/>
          </w:tcPr>
          <w:p w14:paraId="39D939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00201</w:t>
            </w:r>
          </w:p>
        </w:tc>
        <w:tc>
          <w:tcPr>
            <w:tcW w:w="1849" w:type="pct"/>
            <w:tcBorders>
              <w:top w:val="nil"/>
              <w:left w:val="nil"/>
              <w:bottom w:val="nil"/>
              <w:right w:val="nil"/>
            </w:tcBorders>
            <w:shd w:val="clear" w:color="000000" w:fill="BDD7EE"/>
            <w:noWrap/>
            <w:vAlign w:val="bottom"/>
            <w:hideMark/>
          </w:tcPr>
          <w:p w14:paraId="5D715C6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 JEDINSTVENI UPRAVNI ODJEL</w:t>
            </w:r>
          </w:p>
        </w:tc>
        <w:tc>
          <w:tcPr>
            <w:tcW w:w="616" w:type="pct"/>
            <w:tcBorders>
              <w:top w:val="nil"/>
              <w:left w:val="nil"/>
              <w:bottom w:val="nil"/>
              <w:right w:val="nil"/>
            </w:tcBorders>
            <w:shd w:val="clear" w:color="000000" w:fill="BDD7EE"/>
            <w:noWrap/>
            <w:vAlign w:val="bottom"/>
            <w:hideMark/>
          </w:tcPr>
          <w:p w14:paraId="60F3158A"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1.103.439,03</w:t>
            </w:r>
          </w:p>
        </w:tc>
        <w:tc>
          <w:tcPr>
            <w:tcW w:w="548" w:type="pct"/>
            <w:tcBorders>
              <w:top w:val="nil"/>
              <w:left w:val="nil"/>
              <w:bottom w:val="nil"/>
              <w:right w:val="nil"/>
            </w:tcBorders>
            <w:shd w:val="clear" w:color="000000" w:fill="BDD7EE"/>
            <w:noWrap/>
            <w:vAlign w:val="bottom"/>
            <w:hideMark/>
          </w:tcPr>
          <w:p w14:paraId="688E3076"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2.488.792</w:t>
            </w:r>
          </w:p>
        </w:tc>
        <w:tc>
          <w:tcPr>
            <w:tcW w:w="479" w:type="pct"/>
            <w:tcBorders>
              <w:top w:val="nil"/>
              <w:left w:val="nil"/>
              <w:bottom w:val="nil"/>
              <w:right w:val="nil"/>
            </w:tcBorders>
            <w:shd w:val="clear" w:color="000000" w:fill="BDD7EE"/>
            <w:noWrap/>
            <w:vAlign w:val="bottom"/>
            <w:hideMark/>
          </w:tcPr>
          <w:p w14:paraId="31E61D33" w14:textId="77777777" w:rsidR="007121FB" w:rsidRPr="007121FB" w:rsidRDefault="007121FB" w:rsidP="007121FB">
            <w:pPr>
              <w:spacing w:after="0" w:line="240" w:lineRule="auto"/>
              <w:jc w:val="right"/>
              <w:rPr>
                <w:rFonts w:ascii="Arial" w:eastAsia="Times New Roman" w:hAnsi="Arial" w:cs="Arial"/>
                <w:b/>
                <w:bCs/>
                <w:color w:val="000000"/>
                <w:sz w:val="16"/>
                <w:szCs w:val="16"/>
                <w:lang w:eastAsia="hr-HR"/>
              </w:rPr>
            </w:pPr>
            <w:r w:rsidRPr="007121FB">
              <w:rPr>
                <w:rFonts w:ascii="Arial" w:eastAsia="Times New Roman" w:hAnsi="Arial" w:cs="Arial"/>
                <w:b/>
                <w:bCs/>
                <w:color w:val="000000"/>
                <w:sz w:val="16"/>
                <w:szCs w:val="16"/>
                <w:lang w:eastAsia="hr-HR"/>
              </w:rPr>
              <w:t>1.206.688</w:t>
            </w:r>
          </w:p>
        </w:tc>
        <w:tc>
          <w:tcPr>
            <w:tcW w:w="480" w:type="pct"/>
            <w:tcBorders>
              <w:top w:val="nil"/>
              <w:left w:val="nil"/>
              <w:bottom w:val="nil"/>
              <w:right w:val="nil"/>
            </w:tcBorders>
            <w:shd w:val="clear" w:color="000000" w:fill="BDD7EE"/>
            <w:noWrap/>
            <w:vAlign w:val="bottom"/>
            <w:hideMark/>
          </w:tcPr>
          <w:p w14:paraId="63FAEA71" w14:textId="77777777" w:rsidR="007121FB" w:rsidRPr="007121FB" w:rsidRDefault="007121FB" w:rsidP="007121FB">
            <w:pPr>
              <w:spacing w:after="0" w:line="240" w:lineRule="auto"/>
              <w:jc w:val="right"/>
              <w:rPr>
                <w:rFonts w:ascii="Arial" w:eastAsia="Times New Roman" w:hAnsi="Arial" w:cs="Arial"/>
                <w:b/>
                <w:bCs/>
                <w:sz w:val="16"/>
                <w:szCs w:val="16"/>
                <w:lang w:eastAsia="hr-HR"/>
              </w:rPr>
            </w:pPr>
            <w:r w:rsidRPr="007121FB">
              <w:rPr>
                <w:rFonts w:ascii="Arial" w:eastAsia="Times New Roman" w:hAnsi="Arial" w:cs="Arial"/>
                <w:b/>
                <w:bCs/>
                <w:sz w:val="16"/>
                <w:szCs w:val="16"/>
                <w:lang w:eastAsia="hr-HR"/>
              </w:rPr>
              <w:t>1.900.735</w:t>
            </w:r>
          </w:p>
        </w:tc>
        <w:tc>
          <w:tcPr>
            <w:tcW w:w="479" w:type="pct"/>
            <w:tcBorders>
              <w:top w:val="nil"/>
              <w:left w:val="nil"/>
              <w:bottom w:val="nil"/>
              <w:right w:val="nil"/>
            </w:tcBorders>
            <w:shd w:val="clear" w:color="000000" w:fill="BDD7EE"/>
            <w:noWrap/>
            <w:vAlign w:val="bottom"/>
            <w:hideMark/>
          </w:tcPr>
          <w:p w14:paraId="2C00E4B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763.385</w:t>
            </w:r>
          </w:p>
        </w:tc>
      </w:tr>
      <w:tr w:rsidR="006E1425" w:rsidRPr="007121FB" w14:paraId="2047A63A" w14:textId="77777777" w:rsidTr="00384454">
        <w:trPr>
          <w:trHeight w:val="300"/>
        </w:trPr>
        <w:tc>
          <w:tcPr>
            <w:tcW w:w="548" w:type="pct"/>
            <w:tcBorders>
              <w:top w:val="nil"/>
              <w:left w:val="nil"/>
              <w:bottom w:val="nil"/>
              <w:right w:val="nil"/>
            </w:tcBorders>
            <w:shd w:val="clear" w:color="000000" w:fill="FFC000"/>
            <w:noWrap/>
            <w:vAlign w:val="bottom"/>
            <w:hideMark/>
          </w:tcPr>
          <w:p w14:paraId="693EE22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1005</w:t>
            </w:r>
          </w:p>
        </w:tc>
        <w:tc>
          <w:tcPr>
            <w:tcW w:w="1849" w:type="pct"/>
            <w:tcBorders>
              <w:top w:val="nil"/>
              <w:left w:val="nil"/>
              <w:bottom w:val="nil"/>
              <w:right w:val="nil"/>
            </w:tcBorders>
            <w:shd w:val="clear" w:color="000000" w:fill="FFC000"/>
            <w:noWrap/>
            <w:vAlign w:val="bottom"/>
            <w:hideMark/>
          </w:tcPr>
          <w:p w14:paraId="2C77680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PRIPREMA I DONOŠENJE AKATA IZ DJELOKRUGA TIJELA</w:t>
            </w:r>
          </w:p>
        </w:tc>
        <w:tc>
          <w:tcPr>
            <w:tcW w:w="616" w:type="pct"/>
            <w:tcBorders>
              <w:top w:val="nil"/>
              <w:left w:val="nil"/>
              <w:bottom w:val="nil"/>
              <w:right w:val="nil"/>
            </w:tcBorders>
            <w:shd w:val="clear" w:color="000000" w:fill="FFC000"/>
            <w:noWrap/>
            <w:vAlign w:val="bottom"/>
            <w:hideMark/>
          </w:tcPr>
          <w:p w14:paraId="7BDDED2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115.666,99</w:t>
            </w:r>
          </w:p>
        </w:tc>
        <w:tc>
          <w:tcPr>
            <w:tcW w:w="548" w:type="pct"/>
            <w:tcBorders>
              <w:top w:val="nil"/>
              <w:left w:val="nil"/>
              <w:bottom w:val="nil"/>
              <w:right w:val="nil"/>
            </w:tcBorders>
            <w:shd w:val="clear" w:color="000000" w:fill="FFC000"/>
            <w:noWrap/>
            <w:vAlign w:val="bottom"/>
            <w:hideMark/>
          </w:tcPr>
          <w:p w14:paraId="0BDF64C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140.160</w:t>
            </w:r>
          </w:p>
        </w:tc>
        <w:tc>
          <w:tcPr>
            <w:tcW w:w="479" w:type="pct"/>
            <w:tcBorders>
              <w:top w:val="nil"/>
              <w:left w:val="nil"/>
              <w:bottom w:val="nil"/>
              <w:right w:val="nil"/>
            </w:tcBorders>
            <w:shd w:val="clear" w:color="auto" w:fill="FFC000"/>
            <w:noWrap/>
            <w:vAlign w:val="bottom"/>
            <w:hideMark/>
          </w:tcPr>
          <w:p w14:paraId="142B0DE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138.727</w:t>
            </w:r>
          </w:p>
        </w:tc>
        <w:tc>
          <w:tcPr>
            <w:tcW w:w="480" w:type="pct"/>
            <w:tcBorders>
              <w:top w:val="nil"/>
              <w:left w:val="nil"/>
              <w:bottom w:val="nil"/>
              <w:right w:val="nil"/>
            </w:tcBorders>
            <w:shd w:val="clear" w:color="auto" w:fill="FFC000"/>
            <w:noWrap/>
            <w:vAlign w:val="bottom"/>
            <w:hideMark/>
          </w:tcPr>
          <w:p w14:paraId="52C0187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142.028</w:t>
            </w:r>
          </w:p>
        </w:tc>
        <w:tc>
          <w:tcPr>
            <w:tcW w:w="479" w:type="pct"/>
            <w:tcBorders>
              <w:top w:val="nil"/>
              <w:left w:val="nil"/>
              <w:bottom w:val="nil"/>
              <w:right w:val="nil"/>
            </w:tcBorders>
            <w:shd w:val="clear" w:color="000000" w:fill="FFC000"/>
            <w:noWrap/>
            <w:vAlign w:val="bottom"/>
            <w:hideMark/>
          </w:tcPr>
          <w:p w14:paraId="2E76D7F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142.028</w:t>
            </w:r>
          </w:p>
        </w:tc>
      </w:tr>
      <w:tr w:rsidR="006E1425" w:rsidRPr="007121FB" w14:paraId="07C94A53" w14:textId="77777777" w:rsidTr="00384454">
        <w:trPr>
          <w:trHeight w:val="300"/>
        </w:trPr>
        <w:tc>
          <w:tcPr>
            <w:tcW w:w="548" w:type="pct"/>
            <w:tcBorders>
              <w:top w:val="nil"/>
              <w:left w:val="nil"/>
              <w:bottom w:val="nil"/>
              <w:right w:val="nil"/>
            </w:tcBorders>
            <w:shd w:val="clear" w:color="000000" w:fill="C6E0B4"/>
            <w:noWrap/>
            <w:vAlign w:val="bottom"/>
            <w:hideMark/>
          </w:tcPr>
          <w:p w14:paraId="77C0B8D6"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A100501</w:t>
            </w:r>
          </w:p>
        </w:tc>
        <w:tc>
          <w:tcPr>
            <w:tcW w:w="1849" w:type="pct"/>
            <w:tcBorders>
              <w:top w:val="nil"/>
              <w:left w:val="nil"/>
              <w:bottom w:val="nil"/>
              <w:right w:val="nil"/>
            </w:tcBorders>
            <w:shd w:val="clear" w:color="000000" w:fill="C6E0B4"/>
            <w:noWrap/>
            <w:vAlign w:val="bottom"/>
            <w:hideMark/>
          </w:tcPr>
          <w:p w14:paraId="377FEBAB"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Administrativno i stručno osoblje</w:t>
            </w:r>
          </w:p>
        </w:tc>
        <w:tc>
          <w:tcPr>
            <w:tcW w:w="616" w:type="pct"/>
            <w:tcBorders>
              <w:top w:val="nil"/>
              <w:left w:val="nil"/>
              <w:bottom w:val="nil"/>
              <w:right w:val="nil"/>
            </w:tcBorders>
            <w:shd w:val="clear" w:color="000000" w:fill="C6E0B4"/>
            <w:noWrap/>
            <w:vAlign w:val="bottom"/>
            <w:hideMark/>
          </w:tcPr>
          <w:p w14:paraId="4180D7C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113.563,56</w:t>
            </w:r>
          </w:p>
        </w:tc>
        <w:tc>
          <w:tcPr>
            <w:tcW w:w="548" w:type="pct"/>
            <w:tcBorders>
              <w:top w:val="nil"/>
              <w:left w:val="nil"/>
              <w:bottom w:val="nil"/>
              <w:right w:val="nil"/>
            </w:tcBorders>
            <w:shd w:val="clear" w:color="000000" w:fill="C6E0B4"/>
            <w:noWrap/>
            <w:vAlign w:val="bottom"/>
            <w:hideMark/>
          </w:tcPr>
          <w:p w14:paraId="06E2291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133.160</w:t>
            </w:r>
          </w:p>
        </w:tc>
        <w:tc>
          <w:tcPr>
            <w:tcW w:w="479" w:type="pct"/>
            <w:tcBorders>
              <w:top w:val="nil"/>
              <w:left w:val="nil"/>
              <w:bottom w:val="nil"/>
              <w:right w:val="nil"/>
            </w:tcBorders>
            <w:shd w:val="clear" w:color="000000" w:fill="C6E0B4"/>
            <w:noWrap/>
            <w:vAlign w:val="bottom"/>
            <w:hideMark/>
          </w:tcPr>
          <w:p w14:paraId="2D4FE5C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133.727</w:t>
            </w:r>
          </w:p>
        </w:tc>
        <w:tc>
          <w:tcPr>
            <w:tcW w:w="480" w:type="pct"/>
            <w:tcBorders>
              <w:top w:val="nil"/>
              <w:left w:val="nil"/>
              <w:bottom w:val="nil"/>
              <w:right w:val="nil"/>
            </w:tcBorders>
            <w:shd w:val="clear" w:color="000000" w:fill="C6E0B4"/>
            <w:noWrap/>
            <w:vAlign w:val="bottom"/>
            <w:hideMark/>
          </w:tcPr>
          <w:p w14:paraId="6D2EA5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135.028</w:t>
            </w:r>
          </w:p>
        </w:tc>
        <w:tc>
          <w:tcPr>
            <w:tcW w:w="479" w:type="pct"/>
            <w:tcBorders>
              <w:top w:val="nil"/>
              <w:left w:val="nil"/>
              <w:bottom w:val="nil"/>
              <w:right w:val="nil"/>
            </w:tcBorders>
            <w:shd w:val="clear" w:color="000000" w:fill="C6E0B4"/>
            <w:noWrap/>
            <w:vAlign w:val="bottom"/>
            <w:hideMark/>
          </w:tcPr>
          <w:p w14:paraId="3182F3A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135.028</w:t>
            </w:r>
          </w:p>
        </w:tc>
      </w:tr>
      <w:tr w:rsidR="006E1425" w:rsidRPr="007121FB" w14:paraId="707B71FD" w14:textId="77777777" w:rsidTr="00384454">
        <w:trPr>
          <w:trHeight w:val="300"/>
        </w:trPr>
        <w:tc>
          <w:tcPr>
            <w:tcW w:w="548" w:type="pct"/>
            <w:tcBorders>
              <w:top w:val="nil"/>
              <w:left w:val="nil"/>
              <w:bottom w:val="nil"/>
              <w:right w:val="nil"/>
            </w:tcBorders>
            <w:shd w:val="clear" w:color="000000" w:fill="FFFFFF"/>
            <w:noWrap/>
            <w:vAlign w:val="bottom"/>
            <w:hideMark/>
          </w:tcPr>
          <w:p w14:paraId="5034F5A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1AC17EB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0C26BA9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113.563,56</w:t>
            </w:r>
          </w:p>
        </w:tc>
        <w:tc>
          <w:tcPr>
            <w:tcW w:w="548" w:type="pct"/>
            <w:tcBorders>
              <w:top w:val="nil"/>
              <w:left w:val="nil"/>
              <w:bottom w:val="nil"/>
              <w:right w:val="nil"/>
            </w:tcBorders>
            <w:shd w:val="clear" w:color="000000" w:fill="FFFFFF"/>
            <w:noWrap/>
            <w:vAlign w:val="bottom"/>
            <w:hideMark/>
          </w:tcPr>
          <w:p w14:paraId="44D0648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133.160</w:t>
            </w:r>
          </w:p>
        </w:tc>
        <w:tc>
          <w:tcPr>
            <w:tcW w:w="479" w:type="pct"/>
            <w:tcBorders>
              <w:top w:val="nil"/>
              <w:left w:val="nil"/>
              <w:bottom w:val="nil"/>
              <w:right w:val="nil"/>
            </w:tcBorders>
            <w:noWrap/>
            <w:vAlign w:val="bottom"/>
            <w:hideMark/>
          </w:tcPr>
          <w:p w14:paraId="09AE7C8C"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133.727</w:t>
            </w:r>
          </w:p>
        </w:tc>
        <w:tc>
          <w:tcPr>
            <w:tcW w:w="480" w:type="pct"/>
            <w:tcBorders>
              <w:top w:val="nil"/>
              <w:left w:val="nil"/>
              <w:bottom w:val="nil"/>
              <w:right w:val="nil"/>
            </w:tcBorders>
            <w:noWrap/>
            <w:vAlign w:val="bottom"/>
            <w:hideMark/>
          </w:tcPr>
          <w:p w14:paraId="05ECBBFD"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135.028</w:t>
            </w:r>
          </w:p>
        </w:tc>
        <w:tc>
          <w:tcPr>
            <w:tcW w:w="479" w:type="pct"/>
            <w:tcBorders>
              <w:top w:val="nil"/>
              <w:left w:val="nil"/>
              <w:bottom w:val="nil"/>
              <w:right w:val="nil"/>
            </w:tcBorders>
            <w:shd w:val="clear" w:color="000000" w:fill="FFFFFF"/>
            <w:noWrap/>
            <w:vAlign w:val="bottom"/>
            <w:hideMark/>
          </w:tcPr>
          <w:p w14:paraId="65F48411" w14:textId="77777777" w:rsidR="007121FB" w:rsidRPr="007121FB" w:rsidRDefault="007121FB" w:rsidP="007121FB">
            <w:pPr>
              <w:spacing w:after="0" w:line="240" w:lineRule="auto"/>
              <w:jc w:val="right"/>
              <w:rPr>
                <w:rFonts w:ascii="Arial" w:eastAsia="Times New Roman" w:hAnsi="Arial" w:cs="Arial"/>
                <w:i/>
                <w:iCs/>
                <w:color w:val="C65911"/>
                <w:sz w:val="18"/>
                <w:szCs w:val="18"/>
                <w:lang w:eastAsia="hr-HR"/>
              </w:rPr>
            </w:pPr>
            <w:r w:rsidRPr="007121FB">
              <w:rPr>
                <w:rFonts w:ascii="Arial" w:eastAsia="Times New Roman" w:hAnsi="Arial" w:cs="Arial"/>
                <w:i/>
                <w:iCs/>
                <w:color w:val="C65911"/>
                <w:sz w:val="18"/>
                <w:szCs w:val="18"/>
                <w:lang w:eastAsia="hr-HR"/>
              </w:rPr>
              <w:t>135.028</w:t>
            </w:r>
          </w:p>
        </w:tc>
      </w:tr>
      <w:tr w:rsidR="006E1425" w:rsidRPr="007121FB" w14:paraId="713E808D" w14:textId="77777777" w:rsidTr="00384454">
        <w:trPr>
          <w:trHeight w:val="300"/>
        </w:trPr>
        <w:tc>
          <w:tcPr>
            <w:tcW w:w="548" w:type="pct"/>
            <w:tcBorders>
              <w:top w:val="nil"/>
              <w:left w:val="nil"/>
              <w:bottom w:val="nil"/>
              <w:right w:val="nil"/>
            </w:tcBorders>
            <w:shd w:val="clear" w:color="000000" w:fill="FFFFFF"/>
            <w:noWrap/>
            <w:vAlign w:val="bottom"/>
            <w:hideMark/>
          </w:tcPr>
          <w:p w14:paraId="4AD0F3B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lastRenderedPageBreak/>
              <w:t>11</w:t>
            </w:r>
          </w:p>
        </w:tc>
        <w:tc>
          <w:tcPr>
            <w:tcW w:w="1849" w:type="pct"/>
            <w:tcBorders>
              <w:top w:val="nil"/>
              <w:left w:val="nil"/>
              <w:bottom w:val="nil"/>
              <w:right w:val="nil"/>
            </w:tcBorders>
            <w:shd w:val="clear" w:color="000000" w:fill="FFFFFF"/>
            <w:noWrap/>
            <w:vAlign w:val="bottom"/>
            <w:hideMark/>
          </w:tcPr>
          <w:p w14:paraId="4D238B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679F1E4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67.459,43</w:t>
            </w:r>
          </w:p>
        </w:tc>
        <w:tc>
          <w:tcPr>
            <w:tcW w:w="548" w:type="pct"/>
            <w:tcBorders>
              <w:top w:val="nil"/>
              <w:left w:val="nil"/>
              <w:bottom w:val="nil"/>
              <w:right w:val="nil"/>
            </w:tcBorders>
            <w:shd w:val="clear" w:color="000000" w:fill="FFFFFF"/>
            <w:noWrap/>
            <w:vAlign w:val="bottom"/>
            <w:hideMark/>
          </w:tcPr>
          <w:p w14:paraId="5E5A71D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107.560</w:t>
            </w:r>
          </w:p>
        </w:tc>
        <w:tc>
          <w:tcPr>
            <w:tcW w:w="479" w:type="pct"/>
            <w:tcBorders>
              <w:top w:val="nil"/>
              <w:left w:val="nil"/>
              <w:bottom w:val="nil"/>
              <w:right w:val="nil"/>
            </w:tcBorders>
            <w:noWrap/>
            <w:vAlign w:val="bottom"/>
            <w:hideMark/>
          </w:tcPr>
          <w:p w14:paraId="4ECD7D2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78.000</w:t>
            </w:r>
          </w:p>
        </w:tc>
        <w:tc>
          <w:tcPr>
            <w:tcW w:w="480" w:type="pct"/>
            <w:tcBorders>
              <w:top w:val="nil"/>
              <w:left w:val="nil"/>
              <w:bottom w:val="nil"/>
              <w:right w:val="nil"/>
            </w:tcBorders>
            <w:noWrap/>
            <w:vAlign w:val="bottom"/>
            <w:hideMark/>
          </w:tcPr>
          <w:p w14:paraId="3C47F2C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c>
          <w:tcPr>
            <w:tcW w:w="479" w:type="pct"/>
            <w:tcBorders>
              <w:top w:val="nil"/>
              <w:left w:val="nil"/>
              <w:bottom w:val="nil"/>
              <w:right w:val="nil"/>
            </w:tcBorders>
            <w:noWrap/>
            <w:vAlign w:val="bottom"/>
            <w:hideMark/>
          </w:tcPr>
          <w:p w14:paraId="2F3A78F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r>
      <w:tr w:rsidR="006E1425" w:rsidRPr="007121FB" w14:paraId="0D49A1DA" w14:textId="77777777" w:rsidTr="00384454">
        <w:trPr>
          <w:trHeight w:val="300"/>
        </w:trPr>
        <w:tc>
          <w:tcPr>
            <w:tcW w:w="548" w:type="pct"/>
            <w:tcBorders>
              <w:top w:val="nil"/>
              <w:left w:val="nil"/>
              <w:bottom w:val="nil"/>
              <w:right w:val="nil"/>
            </w:tcBorders>
            <w:shd w:val="clear" w:color="000000" w:fill="FFFFFF"/>
            <w:noWrap/>
            <w:vAlign w:val="bottom"/>
            <w:hideMark/>
          </w:tcPr>
          <w:p w14:paraId="05D69A9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4F6100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ED2206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64.808,36</w:t>
            </w:r>
          </w:p>
        </w:tc>
        <w:tc>
          <w:tcPr>
            <w:tcW w:w="548" w:type="pct"/>
            <w:tcBorders>
              <w:top w:val="nil"/>
              <w:left w:val="nil"/>
              <w:bottom w:val="nil"/>
              <w:right w:val="nil"/>
            </w:tcBorders>
            <w:shd w:val="clear" w:color="000000" w:fill="FFFFFF"/>
            <w:noWrap/>
            <w:vAlign w:val="bottom"/>
            <w:hideMark/>
          </w:tcPr>
          <w:p w14:paraId="1E3208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107.560</w:t>
            </w:r>
          </w:p>
        </w:tc>
        <w:tc>
          <w:tcPr>
            <w:tcW w:w="479" w:type="pct"/>
            <w:tcBorders>
              <w:top w:val="nil"/>
              <w:left w:val="nil"/>
              <w:bottom w:val="nil"/>
              <w:right w:val="nil"/>
            </w:tcBorders>
            <w:noWrap/>
            <w:vAlign w:val="bottom"/>
            <w:hideMark/>
          </w:tcPr>
          <w:p w14:paraId="0074651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78.000</w:t>
            </w:r>
          </w:p>
        </w:tc>
        <w:tc>
          <w:tcPr>
            <w:tcW w:w="480" w:type="pct"/>
            <w:tcBorders>
              <w:top w:val="nil"/>
              <w:left w:val="nil"/>
              <w:bottom w:val="nil"/>
              <w:right w:val="nil"/>
            </w:tcBorders>
            <w:noWrap/>
            <w:vAlign w:val="bottom"/>
            <w:hideMark/>
          </w:tcPr>
          <w:p w14:paraId="0C57AA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c>
          <w:tcPr>
            <w:tcW w:w="479" w:type="pct"/>
            <w:tcBorders>
              <w:top w:val="nil"/>
              <w:left w:val="nil"/>
              <w:bottom w:val="nil"/>
              <w:right w:val="nil"/>
            </w:tcBorders>
            <w:noWrap/>
            <w:vAlign w:val="bottom"/>
            <w:hideMark/>
          </w:tcPr>
          <w:p w14:paraId="1A320DD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108.000</w:t>
            </w:r>
          </w:p>
        </w:tc>
      </w:tr>
      <w:tr w:rsidR="006E1425" w:rsidRPr="007121FB" w14:paraId="59FA5BF6" w14:textId="77777777" w:rsidTr="00384454">
        <w:trPr>
          <w:trHeight w:val="300"/>
        </w:trPr>
        <w:tc>
          <w:tcPr>
            <w:tcW w:w="548" w:type="pct"/>
            <w:tcBorders>
              <w:top w:val="nil"/>
              <w:left w:val="nil"/>
              <w:bottom w:val="nil"/>
              <w:right w:val="nil"/>
            </w:tcBorders>
            <w:shd w:val="clear" w:color="000000" w:fill="FFFFFF"/>
            <w:noWrap/>
            <w:vAlign w:val="bottom"/>
            <w:hideMark/>
          </w:tcPr>
          <w:p w14:paraId="5CD2CE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1E49ADD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0B9F6B2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45.701,53</w:t>
            </w:r>
          </w:p>
        </w:tc>
        <w:tc>
          <w:tcPr>
            <w:tcW w:w="548" w:type="pct"/>
            <w:tcBorders>
              <w:top w:val="nil"/>
              <w:left w:val="nil"/>
              <w:bottom w:val="nil"/>
              <w:right w:val="nil"/>
            </w:tcBorders>
            <w:noWrap/>
            <w:vAlign w:val="bottom"/>
            <w:hideMark/>
          </w:tcPr>
          <w:p w14:paraId="7DDE5A4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63.522</w:t>
            </w:r>
          </w:p>
        </w:tc>
        <w:tc>
          <w:tcPr>
            <w:tcW w:w="479" w:type="pct"/>
            <w:tcBorders>
              <w:top w:val="nil"/>
              <w:left w:val="nil"/>
              <w:bottom w:val="nil"/>
              <w:right w:val="nil"/>
            </w:tcBorders>
            <w:noWrap/>
            <w:vAlign w:val="bottom"/>
            <w:hideMark/>
          </w:tcPr>
          <w:p w14:paraId="563B69C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63.000</w:t>
            </w:r>
          </w:p>
        </w:tc>
        <w:tc>
          <w:tcPr>
            <w:tcW w:w="480" w:type="pct"/>
            <w:tcBorders>
              <w:top w:val="nil"/>
              <w:left w:val="nil"/>
              <w:bottom w:val="nil"/>
              <w:right w:val="nil"/>
            </w:tcBorders>
            <w:noWrap/>
            <w:vAlign w:val="bottom"/>
            <w:hideMark/>
          </w:tcPr>
          <w:p w14:paraId="4056ED4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63.000</w:t>
            </w:r>
          </w:p>
        </w:tc>
        <w:tc>
          <w:tcPr>
            <w:tcW w:w="479" w:type="pct"/>
            <w:tcBorders>
              <w:top w:val="nil"/>
              <w:left w:val="nil"/>
              <w:bottom w:val="nil"/>
              <w:right w:val="nil"/>
            </w:tcBorders>
            <w:noWrap/>
            <w:vAlign w:val="bottom"/>
            <w:hideMark/>
          </w:tcPr>
          <w:p w14:paraId="61D8EC9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63.000</w:t>
            </w:r>
          </w:p>
        </w:tc>
      </w:tr>
      <w:tr w:rsidR="006E1425" w:rsidRPr="007121FB" w14:paraId="208601FB" w14:textId="77777777" w:rsidTr="00384454">
        <w:trPr>
          <w:trHeight w:val="300"/>
        </w:trPr>
        <w:tc>
          <w:tcPr>
            <w:tcW w:w="548" w:type="pct"/>
            <w:tcBorders>
              <w:top w:val="nil"/>
              <w:left w:val="nil"/>
              <w:bottom w:val="nil"/>
              <w:right w:val="nil"/>
            </w:tcBorders>
            <w:shd w:val="clear" w:color="000000" w:fill="FFFFFF"/>
            <w:noWrap/>
            <w:vAlign w:val="bottom"/>
            <w:hideMark/>
          </w:tcPr>
          <w:p w14:paraId="74A6E22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413EE0B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43E96C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19.106,83</w:t>
            </w:r>
          </w:p>
        </w:tc>
        <w:tc>
          <w:tcPr>
            <w:tcW w:w="548" w:type="pct"/>
            <w:tcBorders>
              <w:top w:val="nil"/>
              <w:left w:val="nil"/>
              <w:bottom w:val="nil"/>
              <w:right w:val="nil"/>
            </w:tcBorders>
            <w:noWrap/>
            <w:vAlign w:val="bottom"/>
            <w:hideMark/>
          </w:tcPr>
          <w:p w14:paraId="102B3E2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42.711</w:t>
            </w:r>
          </w:p>
        </w:tc>
        <w:tc>
          <w:tcPr>
            <w:tcW w:w="479" w:type="pct"/>
            <w:tcBorders>
              <w:top w:val="nil"/>
              <w:left w:val="nil"/>
              <w:bottom w:val="nil"/>
              <w:right w:val="nil"/>
            </w:tcBorders>
            <w:noWrap/>
            <w:vAlign w:val="bottom"/>
            <w:hideMark/>
          </w:tcPr>
          <w:p w14:paraId="65FBA97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w:t>
            </w:r>
          </w:p>
        </w:tc>
        <w:tc>
          <w:tcPr>
            <w:tcW w:w="480" w:type="pct"/>
            <w:tcBorders>
              <w:top w:val="nil"/>
              <w:left w:val="nil"/>
              <w:bottom w:val="nil"/>
              <w:right w:val="nil"/>
            </w:tcBorders>
            <w:noWrap/>
            <w:vAlign w:val="bottom"/>
            <w:hideMark/>
          </w:tcPr>
          <w:p w14:paraId="02A22C6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45.000</w:t>
            </w:r>
          </w:p>
        </w:tc>
        <w:tc>
          <w:tcPr>
            <w:tcW w:w="479" w:type="pct"/>
            <w:tcBorders>
              <w:top w:val="nil"/>
              <w:left w:val="nil"/>
              <w:bottom w:val="nil"/>
              <w:right w:val="nil"/>
            </w:tcBorders>
            <w:noWrap/>
            <w:vAlign w:val="bottom"/>
            <w:hideMark/>
          </w:tcPr>
          <w:p w14:paraId="228D446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45.000</w:t>
            </w:r>
          </w:p>
        </w:tc>
      </w:tr>
      <w:tr w:rsidR="006E1425" w:rsidRPr="007121FB" w14:paraId="7C99A7BC" w14:textId="77777777" w:rsidTr="00384454">
        <w:trPr>
          <w:trHeight w:val="300"/>
        </w:trPr>
        <w:tc>
          <w:tcPr>
            <w:tcW w:w="548" w:type="pct"/>
            <w:tcBorders>
              <w:top w:val="nil"/>
              <w:left w:val="nil"/>
              <w:bottom w:val="nil"/>
              <w:right w:val="nil"/>
            </w:tcBorders>
            <w:shd w:val="clear" w:color="000000" w:fill="FFFFFF"/>
            <w:noWrap/>
            <w:vAlign w:val="bottom"/>
            <w:hideMark/>
          </w:tcPr>
          <w:p w14:paraId="5006CD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34</w:t>
            </w:r>
          </w:p>
        </w:tc>
        <w:tc>
          <w:tcPr>
            <w:tcW w:w="1849" w:type="pct"/>
            <w:tcBorders>
              <w:top w:val="nil"/>
              <w:left w:val="nil"/>
              <w:bottom w:val="nil"/>
              <w:right w:val="nil"/>
            </w:tcBorders>
            <w:noWrap/>
            <w:vAlign w:val="bottom"/>
            <w:hideMark/>
          </w:tcPr>
          <w:p w14:paraId="3006A71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Financijski rashodi</w:t>
            </w:r>
          </w:p>
        </w:tc>
        <w:tc>
          <w:tcPr>
            <w:tcW w:w="616" w:type="pct"/>
            <w:tcBorders>
              <w:top w:val="nil"/>
              <w:left w:val="nil"/>
              <w:bottom w:val="nil"/>
              <w:right w:val="nil"/>
            </w:tcBorders>
            <w:noWrap/>
            <w:vAlign w:val="bottom"/>
            <w:hideMark/>
          </w:tcPr>
          <w:p w14:paraId="0A45771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5F6CE1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noWrap/>
            <w:vAlign w:val="bottom"/>
            <w:hideMark/>
          </w:tcPr>
          <w:p w14:paraId="084CA07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EB5E9B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3D34F6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C2BD08" w14:textId="77777777" w:rsidTr="00384454">
        <w:trPr>
          <w:trHeight w:val="300"/>
        </w:trPr>
        <w:tc>
          <w:tcPr>
            <w:tcW w:w="548" w:type="pct"/>
            <w:tcBorders>
              <w:top w:val="nil"/>
              <w:left w:val="nil"/>
              <w:bottom w:val="nil"/>
              <w:right w:val="nil"/>
            </w:tcBorders>
            <w:shd w:val="clear" w:color="000000" w:fill="FFFFFF"/>
            <w:noWrap/>
            <w:vAlign w:val="bottom"/>
            <w:hideMark/>
          </w:tcPr>
          <w:p w14:paraId="2DC4D38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2F3C22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C6D13E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2.651,07</w:t>
            </w:r>
          </w:p>
        </w:tc>
        <w:tc>
          <w:tcPr>
            <w:tcW w:w="548" w:type="pct"/>
            <w:tcBorders>
              <w:top w:val="nil"/>
              <w:left w:val="nil"/>
              <w:bottom w:val="nil"/>
              <w:right w:val="nil"/>
            </w:tcBorders>
            <w:noWrap/>
            <w:vAlign w:val="bottom"/>
            <w:hideMark/>
          </w:tcPr>
          <w:p w14:paraId="4FA1AA4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80E87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07C1E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4BD71C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466904B" w14:textId="77777777" w:rsidTr="00384454">
        <w:trPr>
          <w:trHeight w:val="300"/>
        </w:trPr>
        <w:tc>
          <w:tcPr>
            <w:tcW w:w="548" w:type="pct"/>
            <w:tcBorders>
              <w:top w:val="nil"/>
              <w:left w:val="nil"/>
              <w:bottom w:val="nil"/>
              <w:right w:val="nil"/>
            </w:tcBorders>
            <w:shd w:val="clear" w:color="000000" w:fill="FFFFFF"/>
            <w:noWrap/>
            <w:vAlign w:val="bottom"/>
            <w:hideMark/>
          </w:tcPr>
          <w:p w14:paraId="53DA984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041184E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2F23B3C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2.651,07</w:t>
            </w:r>
          </w:p>
        </w:tc>
        <w:tc>
          <w:tcPr>
            <w:tcW w:w="548" w:type="pct"/>
            <w:tcBorders>
              <w:top w:val="nil"/>
              <w:left w:val="nil"/>
              <w:bottom w:val="nil"/>
              <w:right w:val="nil"/>
            </w:tcBorders>
            <w:noWrap/>
            <w:vAlign w:val="bottom"/>
            <w:hideMark/>
          </w:tcPr>
          <w:p w14:paraId="07B5E0A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6777E8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E23C49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D39FB3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F05371" w14:textId="77777777" w:rsidTr="00384454">
        <w:trPr>
          <w:trHeight w:val="300"/>
        </w:trPr>
        <w:tc>
          <w:tcPr>
            <w:tcW w:w="548" w:type="pct"/>
            <w:tcBorders>
              <w:top w:val="nil"/>
              <w:left w:val="nil"/>
              <w:bottom w:val="nil"/>
              <w:right w:val="nil"/>
            </w:tcBorders>
            <w:shd w:val="clear" w:color="000000" w:fill="FFFFFF"/>
            <w:noWrap/>
            <w:vAlign w:val="bottom"/>
            <w:hideMark/>
          </w:tcPr>
          <w:p w14:paraId="1DBA730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4DA944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0763F8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31.326,47</w:t>
            </w:r>
          </w:p>
        </w:tc>
        <w:tc>
          <w:tcPr>
            <w:tcW w:w="548" w:type="pct"/>
            <w:tcBorders>
              <w:top w:val="nil"/>
              <w:left w:val="nil"/>
              <w:bottom w:val="nil"/>
              <w:right w:val="nil"/>
            </w:tcBorders>
            <w:shd w:val="clear" w:color="000000" w:fill="FFFFFF"/>
            <w:noWrap/>
            <w:vAlign w:val="bottom"/>
            <w:hideMark/>
          </w:tcPr>
          <w:p w14:paraId="736F130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73AB5B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31.327</w:t>
            </w:r>
          </w:p>
        </w:tc>
        <w:tc>
          <w:tcPr>
            <w:tcW w:w="480" w:type="pct"/>
            <w:tcBorders>
              <w:top w:val="nil"/>
              <w:left w:val="nil"/>
              <w:bottom w:val="nil"/>
              <w:right w:val="nil"/>
            </w:tcBorders>
            <w:noWrap/>
            <w:vAlign w:val="bottom"/>
            <w:hideMark/>
          </w:tcPr>
          <w:p w14:paraId="725AC93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1.428</w:t>
            </w:r>
          </w:p>
        </w:tc>
        <w:tc>
          <w:tcPr>
            <w:tcW w:w="479" w:type="pct"/>
            <w:tcBorders>
              <w:top w:val="nil"/>
              <w:left w:val="nil"/>
              <w:bottom w:val="nil"/>
              <w:right w:val="nil"/>
            </w:tcBorders>
            <w:noWrap/>
            <w:vAlign w:val="bottom"/>
            <w:hideMark/>
          </w:tcPr>
          <w:p w14:paraId="1FE6D7C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1.428</w:t>
            </w:r>
          </w:p>
        </w:tc>
      </w:tr>
      <w:tr w:rsidR="006E1425" w:rsidRPr="007121FB" w14:paraId="212E3945" w14:textId="77777777" w:rsidTr="00384454">
        <w:trPr>
          <w:trHeight w:val="300"/>
        </w:trPr>
        <w:tc>
          <w:tcPr>
            <w:tcW w:w="548" w:type="pct"/>
            <w:tcBorders>
              <w:top w:val="nil"/>
              <w:left w:val="nil"/>
              <w:bottom w:val="nil"/>
              <w:right w:val="nil"/>
            </w:tcBorders>
            <w:shd w:val="clear" w:color="000000" w:fill="FFFFFF"/>
            <w:noWrap/>
            <w:vAlign w:val="bottom"/>
            <w:hideMark/>
          </w:tcPr>
          <w:p w14:paraId="1FBDFCB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5694598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43BB5F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31.326,47</w:t>
            </w:r>
          </w:p>
        </w:tc>
        <w:tc>
          <w:tcPr>
            <w:tcW w:w="548" w:type="pct"/>
            <w:tcBorders>
              <w:top w:val="nil"/>
              <w:left w:val="nil"/>
              <w:bottom w:val="nil"/>
              <w:right w:val="nil"/>
            </w:tcBorders>
            <w:shd w:val="clear" w:color="000000" w:fill="FFFFFF"/>
            <w:noWrap/>
            <w:vAlign w:val="bottom"/>
            <w:hideMark/>
          </w:tcPr>
          <w:p w14:paraId="51BF718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872605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31.327</w:t>
            </w:r>
          </w:p>
        </w:tc>
        <w:tc>
          <w:tcPr>
            <w:tcW w:w="480" w:type="pct"/>
            <w:tcBorders>
              <w:top w:val="nil"/>
              <w:left w:val="nil"/>
              <w:bottom w:val="nil"/>
              <w:right w:val="nil"/>
            </w:tcBorders>
            <w:noWrap/>
            <w:vAlign w:val="bottom"/>
            <w:hideMark/>
          </w:tcPr>
          <w:p w14:paraId="16E6DAD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1.428</w:t>
            </w:r>
          </w:p>
        </w:tc>
        <w:tc>
          <w:tcPr>
            <w:tcW w:w="479" w:type="pct"/>
            <w:tcBorders>
              <w:top w:val="nil"/>
              <w:left w:val="nil"/>
              <w:bottom w:val="nil"/>
              <w:right w:val="nil"/>
            </w:tcBorders>
            <w:noWrap/>
            <w:vAlign w:val="bottom"/>
            <w:hideMark/>
          </w:tcPr>
          <w:p w14:paraId="316595B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1.428</w:t>
            </w:r>
          </w:p>
        </w:tc>
      </w:tr>
      <w:tr w:rsidR="006E1425" w:rsidRPr="007121FB" w14:paraId="1D1324AA" w14:textId="77777777" w:rsidTr="00384454">
        <w:trPr>
          <w:trHeight w:val="300"/>
        </w:trPr>
        <w:tc>
          <w:tcPr>
            <w:tcW w:w="548" w:type="pct"/>
            <w:tcBorders>
              <w:top w:val="nil"/>
              <w:left w:val="nil"/>
              <w:bottom w:val="nil"/>
              <w:right w:val="nil"/>
            </w:tcBorders>
            <w:shd w:val="clear" w:color="000000" w:fill="FFFFFF"/>
            <w:noWrap/>
            <w:vAlign w:val="bottom"/>
            <w:hideMark/>
          </w:tcPr>
          <w:p w14:paraId="0557DC1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16A337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EA4285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29.932,59</w:t>
            </w:r>
          </w:p>
        </w:tc>
        <w:tc>
          <w:tcPr>
            <w:tcW w:w="548" w:type="pct"/>
            <w:tcBorders>
              <w:top w:val="nil"/>
              <w:left w:val="nil"/>
              <w:bottom w:val="nil"/>
              <w:right w:val="nil"/>
            </w:tcBorders>
            <w:noWrap/>
            <w:vAlign w:val="bottom"/>
            <w:hideMark/>
          </w:tcPr>
          <w:p w14:paraId="4AACEE9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674923C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w:t>
            </w:r>
          </w:p>
        </w:tc>
        <w:tc>
          <w:tcPr>
            <w:tcW w:w="480" w:type="pct"/>
            <w:tcBorders>
              <w:top w:val="nil"/>
              <w:left w:val="nil"/>
              <w:bottom w:val="nil"/>
              <w:right w:val="nil"/>
            </w:tcBorders>
            <w:noWrap/>
            <w:vAlign w:val="bottom"/>
            <w:hideMark/>
          </w:tcPr>
          <w:p w14:paraId="7BEDF00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0</w:t>
            </w:r>
          </w:p>
        </w:tc>
        <w:tc>
          <w:tcPr>
            <w:tcW w:w="479" w:type="pct"/>
            <w:tcBorders>
              <w:top w:val="nil"/>
              <w:left w:val="nil"/>
              <w:bottom w:val="nil"/>
              <w:right w:val="nil"/>
            </w:tcBorders>
            <w:noWrap/>
            <w:vAlign w:val="bottom"/>
            <w:hideMark/>
          </w:tcPr>
          <w:p w14:paraId="721EA7A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0</w:t>
            </w:r>
          </w:p>
        </w:tc>
      </w:tr>
      <w:tr w:rsidR="006E1425" w:rsidRPr="007121FB" w14:paraId="5E48EF26" w14:textId="77777777" w:rsidTr="00384454">
        <w:trPr>
          <w:trHeight w:val="300"/>
        </w:trPr>
        <w:tc>
          <w:tcPr>
            <w:tcW w:w="548" w:type="pct"/>
            <w:tcBorders>
              <w:top w:val="nil"/>
              <w:left w:val="nil"/>
              <w:bottom w:val="nil"/>
              <w:right w:val="nil"/>
            </w:tcBorders>
            <w:shd w:val="clear" w:color="000000" w:fill="FFFFFF"/>
            <w:noWrap/>
            <w:vAlign w:val="bottom"/>
            <w:hideMark/>
          </w:tcPr>
          <w:p w14:paraId="027243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34</w:t>
            </w:r>
          </w:p>
        </w:tc>
        <w:tc>
          <w:tcPr>
            <w:tcW w:w="1849" w:type="pct"/>
            <w:tcBorders>
              <w:top w:val="nil"/>
              <w:left w:val="nil"/>
              <w:bottom w:val="nil"/>
              <w:right w:val="nil"/>
            </w:tcBorders>
            <w:noWrap/>
            <w:vAlign w:val="bottom"/>
            <w:hideMark/>
          </w:tcPr>
          <w:p w14:paraId="7499685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Financijski rashodi</w:t>
            </w:r>
          </w:p>
        </w:tc>
        <w:tc>
          <w:tcPr>
            <w:tcW w:w="616" w:type="pct"/>
            <w:tcBorders>
              <w:top w:val="nil"/>
              <w:left w:val="nil"/>
              <w:bottom w:val="nil"/>
              <w:right w:val="nil"/>
            </w:tcBorders>
            <w:noWrap/>
            <w:vAlign w:val="bottom"/>
            <w:hideMark/>
          </w:tcPr>
          <w:p w14:paraId="3C444D7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1.393,88</w:t>
            </w:r>
          </w:p>
        </w:tc>
        <w:tc>
          <w:tcPr>
            <w:tcW w:w="548" w:type="pct"/>
            <w:tcBorders>
              <w:top w:val="nil"/>
              <w:left w:val="nil"/>
              <w:bottom w:val="nil"/>
              <w:right w:val="nil"/>
            </w:tcBorders>
            <w:noWrap/>
            <w:vAlign w:val="bottom"/>
            <w:hideMark/>
          </w:tcPr>
          <w:p w14:paraId="235D7F4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54E818C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80" w:type="pct"/>
            <w:tcBorders>
              <w:top w:val="nil"/>
              <w:left w:val="nil"/>
              <w:bottom w:val="nil"/>
              <w:right w:val="nil"/>
            </w:tcBorders>
            <w:noWrap/>
            <w:vAlign w:val="bottom"/>
            <w:hideMark/>
          </w:tcPr>
          <w:p w14:paraId="670BC2F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1.428</w:t>
            </w:r>
          </w:p>
        </w:tc>
        <w:tc>
          <w:tcPr>
            <w:tcW w:w="479" w:type="pct"/>
            <w:tcBorders>
              <w:top w:val="nil"/>
              <w:left w:val="nil"/>
              <w:bottom w:val="nil"/>
              <w:right w:val="nil"/>
            </w:tcBorders>
            <w:noWrap/>
            <w:vAlign w:val="bottom"/>
            <w:hideMark/>
          </w:tcPr>
          <w:p w14:paraId="49445A4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1.428</w:t>
            </w:r>
          </w:p>
        </w:tc>
      </w:tr>
      <w:tr w:rsidR="006E1425" w:rsidRPr="007121FB" w14:paraId="0E79CC8F" w14:textId="77777777" w:rsidTr="00384454">
        <w:trPr>
          <w:trHeight w:val="300"/>
        </w:trPr>
        <w:tc>
          <w:tcPr>
            <w:tcW w:w="548" w:type="pct"/>
            <w:tcBorders>
              <w:top w:val="nil"/>
              <w:left w:val="nil"/>
              <w:bottom w:val="nil"/>
              <w:right w:val="nil"/>
            </w:tcBorders>
            <w:shd w:val="clear" w:color="000000" w:fill="FFFFFF"/>
            <w:noWrap/>
            <w:vAlign w:val="bottom"/>
            <w:hideMark/>
          </w:tcPr>
          <w:p w14:paraId="2F0B60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293CD9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 ( funkcionalno spajanje )</w:t>
            </w:r>
          </w:p>
        </w:tc>
        <w:tc>
          <w:tcPr>
            <w:tcW w:w="616" w:type="pct"/>
            <w:tcBorders>
              <w:top w:val="nil"/>
              <w:left w:val="nil"/>
              <w:bottom w:val="nil"/>
              <w:right w:val="nil"/>
            </w:tcBorders>
            <w:noWrap/>
            <w:vAlign w:val="bottom"/>
            <w:hideMark/>
          </w:tcPr>
          <w:p w14:paraId="5B43800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4793B31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w:t>
            </w:r>
          </w:p>
        </w:tc>
        <w:tc>
          <w:tcPr>
            <w:tcW w:w="479" w:type="pct"/>
            <w:tcBorders>
              <w:top w:val="nil"/>
              <w:left w:val="nil"/>
              <w:bottom w:val="nil"/>
              <w:right w:val="nil"/>
            </w:tcBorders>
            <w:noWrap/>
            <w:vAlign w:val="bottom"/>
            <w:hideMark/>
          </w:tcPr>
          <w:p w14:paraId="084B0AD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w:t>
            </w:r>
          </w:p>
        </w:tc>
        <w:tc>
          <w:tcPr>
            <w:tcW w:w="480" w:type="pct"/>
            <w:tcBorders>
              <w:top w:val="nil"/>
              <w:left w:val="nil"/>
              <w:bottom w:val="nil"/>
              <w:right w:val="nil"/>
            </w:tcBorders>
            <w:noWrap/>
            <w:vAlign w:val="bottom"/>
            <w:hideMark/>
          </w:tcPr>
          <w:p w14:paraId="41EBD9D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w:t>
            </w:r>
          </w:p>
        </w:tc>
        <w:tc>
          <w:tcPr>
            <w:tcW w:w="479" w:type="pct"/>
            <w:tcBorders>
              <w:top w:val="nil"/>
              <w:left w:val="nil"/>
              <w:bottom w:val="nil"/>
              <w:right w:val="nil"/>
            </w:tcBorders>
            <w:noWrap/>
            <w:vAlign w:val="bottom"/>
            <w:hideMark/>
          </w:tcPr>
          <w:p w14:paraId="10119B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2600,00</w:t>
            </w:r>
          </w:p>
        </w:tc>
      </w:tr>
      <w:tr w:rsidR="006E1425" w:rsidRPr="007121FB" w14:paraId="3BB2FF1C" w14:textId="77777777" w:rsidTr="00384454">
        <w:trPr>
          <w:trHeight w:val="300"/>
        </w:trPr>
        <w:tc>
          <w:tcPr>
            <w:tcW w:w="548" w:type="pct"/>
            <w:tcBorders>
              <w:top w:val="nil"/>
              <w:left w:val="nil"/>
              <w:bottom w:val="nil"/>
              <w:right w:val="nil"/>
            </w:tcBorders>
            <w:shd w:val="clear" w:color="000000" w:fill="FFFFFF"/>
            <w:noWrap/>
            <w:vAlign w:val="bottom"/>
            <w:hideMark/>
          </w:tcPr>
          <w:p w14:paraId="71A955E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085245F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575382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0,00</w:t>
            </w:r>
          </w:p>
        </w:tc>
        <w:tc>
          <w:tcPr>
            <w:tcW w:w="548" w:type="pct"/>
            <w:tcBorders>
              <w:top w:val="nil"/>
              <w:left w:val="nil"/>
              <w:bottom w:val="nil"/>
              <w:right w:val="nil"/>
            </w:tcBorders>
            <w:noWrap/>
            <w:vAlign w:val="bottom"/>
            <w:hideMark/>
          </w:tcPr>
          <w:p w14:paraId="39CCE8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2.600</w:t>
            </w:r>
          </w:p>
        </w:tc>
        <w:tc>
          <w:tcPr>
            <w:tcW w:w="479" w:type="pct"/>
            <w:tcBorders>
              <w:top w:val="nil"/>
              <w:left w:val="nil"/>
              <w:bottom w:val="nil"/>
              <w:right w:val="nil"/>
            </w:tcBorders>
            <w:noWrap/>
            <w:vAlign w:val="bottom"/>
            <w:hideMark/>
          </w:tcPr>
          <w:p w14:paraId="050FD33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2.600</w:t>
            </w:r>
          </w:p>
        </w:tc>
        <w:tc>
          <w:tcPr>
            <w:tcW w:w="480" w:type="pct"/>
            <w:tcBorders>
              <w:top w:val="nil"/>
              <w:left w:val="nil"/>
              <w:bottom w:val="nil"/>
              <w:right w:val="nil"/>
            </w:tcBorders>
            <w:noWrap/>
            <w:vAlign w:val="bottom"/>
            <w:hideMark/>
          </w:tcPr>
          <w:p w14:paraId="4B27A5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2.600</w:t>
            </w:r>
          </w:p>
        </w:tc>
        <w:tc>
          <w:tcPr>
            <w:tcW w:w="479" w:type="pct"/>
            <w:tcBorders>
              <w:top w:val="nil"/>
              <w:left w:val="nil"/>
              <w:bottom w:val="nil"/>
              <w:right w:val="nil"/>
            </w:tcBorders>
            <w:noWrap/>
            <w:vAlign w:val="bottom"/>
            <w:hideMark/>
          </w:tcPr>
          <w:p w14:paraId="4B05E1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2600,00</w:t>
            </w:r>
          </w:p>
        </w:tc>
      </w:tr>
      <w:tr w:rsidR="006E1425" w:rsidRPr="007121FB" w14:paraId="5BEC66E1" w14:textId="77777777" w:rsidTr="00384454">
        <w:trPr>
          <w:trHeight w:val="300"/>
        </w:trPr>
        <w:tc>
          <w:tcPr>
            <w:tcW w:w="548" w:type="pct"/>
            <w:tcBorders>
              <w:top w:val="nil"/>
              <w:left w:val="nil"/>
              <w:bottom w:val="nil"/>
              <w:right w:val="nil"/>
            </w:tcBorders>
            <w:shd w:val="clear" w:color="000000" w:fill="FFFFFF"/>
            <w:noWrap/>
            <w:vAlign w:val="bottom"/>
            <w:hideMark/>
          </w:tcPr>
          <w:p w14:paraId="5CF1A60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3D7AE7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F078A5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0,00</w:t>
            </w:r>
          </w:p>
        </w:tc>
        <w:tc>
          <w:tcPr>
            <w:tcW w:w="548" w:type="pct"/>
            <w:tcBorders>
              <w:top w:val="nil"/>
              <w:left w:val="nil"/>
              <w:bottom w:val="nil"/>
              <w:right w:val="nil"/>
            </w:tcBorders>
            <w:noWrap/>
            <w:vAlign w:val="bottom"/>
            <w:hideMark/>
          </w:tcPr>
          <w:p w14:paraId="4F53665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79" w:type="pct"/>
            <w:tcBorders>
              <w:top w:val="nil"/>
              <w:left w:val="nil"/>
              <w:bottom w:val="nil"/>
              <w:right w:val="nil"/>
            </w:tcBorders>
            <w:noWrap/>
            <w:vAlign w:val="bottom"/>
            <w:hideMark/>
          </w:tcPr>
          <w:p w14:paraId="4D8970D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80" w:type="pct"/>
            <w:tcBorders>
              <w:top w:val="nil"/>
              <w:left w:val="nil"/>
              <w:bottom w:val="nil"/>
              <w:right w:val="nil"/>
            </w:tcBorders>
            <w:noWrap/>
            <w:vAlign w:val="bottom"/>
            <w:hideMark/>
          </w:tcPr>
          <w:p w14:paraId="2CBBD20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2.600</w:t>
            </w:r>
          </w:p>
        </w:tc>
        <w:tc>
          <w:tcPr>
            <w:tcW w:w="479" w:type="pct"/>
            <w:tcBorders>
              <w:top w:val="nil"/>
              <w:left w:val="nil"/>
              <w:bottom w:val="nil"/>
              <w:right w:val="nil"/>
            </w:tcBorders>
            <w:noWrap/>
            <w:vAlign w:val="bottom"/>
            <w:hideMark/>
          </w:tcPr>
          <w:p w14:paraId="3C747D0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2600,00</w:t>
            </w:r>
          </w:p>
        </w:tc>
      </w:tr>
      <w:tr w:rsidR="006E1425" w:rsidRPr="007121FB" w14:paraId="2250FA79" w14:textId="77777777" w:rsidTr="00384454">
        <w:trPr>
          <w:trHeight w:val="300"/>
        </w:trPr>
        <w:tc>
          <w:tcPr>
            <w:tcW w:w="548" w:type="pct"/>
            <w:tcBorders>
              <w:top w:val="nil"/>
              <w:left w:val="nil"/>
              <w:bottom w:val="nil"/>
              <w:right w:val="nil"/>
            </w:tcBorders>
            <w:shd w:val="clear" w:color="000000" w:fill="FFFFFF"/>
            <w:noWrap/>
            <w:vAlign w:val="bottom"/>
            <w:hideMark/>
          </w:tcPr>
          <w:p w14:paraId="1733A59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521</w:t>
            </w:r>
          </w:p>
        </w:tc>
        <w:tc>
          <w:tcPr>
            <w:tcW w:w="1849" w:type="pct"/>
            <w:tcBorders>
              <w:top w:val="nil"/>
              <w:left w:val="nil"/>
              <w:bottom w:val="nil"/>
              <w:right w:val="nil"/>
            </w:tcBorders>
            <w:shd w:val="clear" w:color="000000" w:fill="FFFFFF"/>
            <w:noWrap/>
            <w:vAlign w:val="bottom"/>
            <w:hideMark/>
          </w:tcPr>
          <w:p w14:paraId="3363B81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Pomoći iz proračuna općina</w:t>
            </w:r>
          </w:p>
        </w:tc>
        <w:tc>
          <w:tcPr>
            <w:tcW w:w="616" w:type="pct"/>
            <w:tcBorders>
              <w:top w:val="nil"/>
              <w:left w:val="nil"/>
              <w:bottom w:val="nil"/>
              <w:right w:val="nil"/>
            </w:tcBorders>
            <w:shd w:val="clear" w:color="000000" w:fill="FFFFFF"/>
            <w:noWrap/>
            <w:vAlign w:val="bottom"/>
            <w:hideMark/>
          </w:tcPr>
          <w:p w14:paraId="139A335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14.777,66</w:t>
            </w:r>
          </w:p>
        </w:tc>
        <w:tc>
          <w:tcPr>
            <w:tcW w:w="548" w:type="pct"/>
            <w:tcBorders>
              <w:top w:val="nil"/>
              <w:left w:val="nil"/>
              <w:bottom w:val="nil"/>
              <w:right w:val="nil"/>
            </w:tcBorders>
            <w:shd w:val="clear" w:color="000000" w:fill="FFFFFF"/>
            <w:noWrap/>
            <w:vAlign w:val="bottom"/>
            <w:hideMark/>
          </w:tcPr>
          <w:p w14:paraId="1DB009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23.000</w:t>
            </w:r>
          </w:p>
        </w:tc>
        <w:tc>
          <w:tcPr>
            <w:tcW w:w="479" w:type="pct"/>
            <w:tcBorders>
              <w:top w:val="nil"/>
              <w:left w:val="nil"/>
              <w:bottom w:val="nil"/>
              <w:right w:val="nil"/>
            </w:tcBorders>
            <w:noWrap/>
            <w:vAlign w:val="bottom"/>
            <w:hideMark/>
          </w:tcPr>
          <w:p w14:paraId="0571700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21.800</w:t>
            </w:r>
          </w:p>
        </w:tc>
        <w:tc>
          <w:tcPr>
            <w:tcW w:w="480" w:type="pct"/>
            <w:tcBorders>
              <w:top w:val="nil"/>
              <w:left w:val="nil"/>
              <w:bottom w:val="nil"/>
              <w:right w:val="nil"/>
            </w:tcBorders>
            <w:noWrap/>
            <w:vAlign w:val="bottom"/>
            <w:hideMark/>
          </w:tcPr>
          <w:p w14:paraId="6BE449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23.000</w:t>
            </w:r>
          </w:p>
        </w:tc>
        <w:tc>
          <w:tcPr>
            <w:tcW w:w="479" w:type="pct"/>
            <w:tcBorders>
              <w:top w:val="nil"/>
              <w:left w:val="nil"/>
              <w:bottom w:val="nil"/>
              <w:right w:val="nil"/>
            </w:tcBorders>
            <w:noWrap/>
            <w:vAlign w:val="bottom"/>
            <w:hideMark/>
          </w:tcPr>
          <w:p w14:paraId="2FE5EA0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23.000</w:t>
            </w:r>
          </w:p>
        </w:tc>
      </w:tr>
      <w:tr w:rsidR="006E1425" w:rsidRPr="007121FB" w14:paraId="35DC32AA" w14:textId="77777777" w:rsidTr="00384454">
        <w:trPr>
          <w:trHeight w:val="300"/>
        </w:trPr>
        <w:tc>
          <w:tcPr>
            <w:tcW w:w="548" w:type="pct"/>
            <w:tcBorders>
              <w:top w:val="nil"/>
              <w:left w:val="nil"/>
              <w:bottom w:val="nil"/>
              <w:right w:val="nil"/>
            </w:tcBorders>
            <w:shd w:val="clear" w:color="000000" w:fill="FFFFFF"/>
            <w:noWrap/>
            <w:vAlign w:val="bottom"/>
            <w:hideMark/>
          </w:tcPr>
          <w:p w14:paraId="17A5B0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A656F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0815B3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14.777,66</w:t>
            </w:r>
          </w:p>
        </w:tc>
        <w:tc>
          <w:tcPr>
            <w:tcW w:w="548" w:type="pct"/>
            <w:tcBorders>
              <w:top w:val="nil"/>
              <w:left w:val="nil"/>
              <w:bottom w:val="nil"/>
              <w:right w:val="nil"/>
            </w:tcBorders>
            <w:shd w:val="clear" w:color="000000" w:fill="FFFFFF"/>
            <w:noWrap/>
            <w:vAlign w:val="bottom"/>
            <w:hideMark/>
          </w:tcPr>
          <w:p w14:paraId="6D95E07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23.000</w:t>
            </w:r>
          </w:p>
        </w:tc>
        <w:tc>
          <w:tcPr>
            <w:tcW w:w="479" w:type="pct"/>
            <w:tcBorders>
              <w:top w:val="nil"/>
              <w:left w:val="nil"/>
              <w:bottom w:val="nil"/>
              <w:right w:val="nil"/>
            </w:tcBorders>
            <w:noWrap/>
            <w:vAlign w:val="bottom"/>
            <w:hideMark/>
          </w:tcPr>
          <w:p w14:paraId="29D2177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21.800</w:t>
            </w:r>
          </w:p>
        </w:tc>
        <w:tc>
          <w:tcPr>
            <w:tcW w:w="480" w:type="pct"/>
            <w:tcBorders>
              <w:top w:val="nil"/>
              <w:left w:val="nil"/>
              <w:bottom w:val="nil"/>
              <w:right w:val="nil"/>
            </w:tcBorders>
            <w:noWrap/>
            <w:vAlign w:val="bottom"/>
            <w:hideMark/>
          </w:tcPr>
          <w:p w14:paraId="7BDC0ED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23.000</w:t>
            </w:r>
          </w:p>
        </w:tc>
        <w:tc>
          <w:tcPr>
            <w:tcW w:w="479" w:type="pct"/>
            <w:tcBorders>
              <w:top w:val="nil"/>
              <w:left w:val="nil"/>
              <w:bottom w:val="nil"/>
              <w:right w:val="nil"/>
            </w:tcBorders>
            <w:noWrap/>
            <w:vAlign w:val="bottom"/>
            <w:hideMark/>
          </w:tcPr>
          <w:p w14:paraId="443164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23.000</w:t>
            </w:r>
          </w:p>
        </w:tc>
      </w:tr>
      <w:tr w:rsidR="006E1425" w:rsidRPr="007121FB" w14:paraId="55D3CE4B" w14:textId="77777777" w:rsidTr="00384454">
        <w:trPr>
          <w:trHeight w:val="300"/>
        </w:trPr>
        <w:tc>
          <w:tcPr>
            <w:tcW w:w="548" w:type="pct"/>
            <w:tcBorders>
              <w:top w:val="nil"/>
              <w:left w:val="nil"/>
              <w:bottom w:val="nil"/>
              <w:right w:val="nil"/>
            </w:tcBorders>
            <w:shd w:val="clear" w:color="000000" w:fill="FFFFFF"/>
            <w:noWrap/>
            <w:vAlign w:val="bottom"/>
            <w:hideMark/>
          </w:tcPr>
          <w:p w14:paraId="5B907F5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517145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017BA27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14.126,35</w:t>
            </w:r>
          </w:p>
        </w:tc>
        <w:tc>
          <w:tcPr>
            <w:tcW w:w="548" w:type="pct"/>
            <w:tcBorders>
              <w:top w:val="nil"/>
              <w:left w:val="nil"/>
              <w:bottom w:val="nil"/>
              <w:right w:val="nil"/>
            </w:tcBorders>
            <w:noWrap/>
            <w:vAlign w:val="bottom"/>
            <w:hideMark/>
          </w:tcPr>
          <w:p w14:paraId="7F156C4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20.400</w:t>
            </w:r>
          </w:p>
        </w:tc>
        <w:tc>
          <w:tcPr>
            <w:tcW w:w="479" w:type="pct"/>
            <w:tcBorders>
              <w:top w:val="nil"/>
              <w:left w:val="nil"/>
              <w:bottom w:val="nil"/>
              <w:right w:val="nil"/>
            </w:tcBorders>
            <w:noWrap/>
            <w:vAlign w:val="bottom"/>
            <w:hideMark/>
          </w:tcPr>
          <w:p w14:paraId="73E6C11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19.200</w:t>
            </w:r>
          </w:p>
        </w:tc>
        <w:tc>
          <w:tcPr>
            <w:tcW w:w="480" w:type="pct"/>
            <w:tcBorders>
              <w:top w:val="nil"/>
              <w:left w:val="nil"/>
              <w:bottom w:val="nil"/>
              <w:right w:val="nil"/>
            </w:tcBorders>
            <w:noWrap/>
            <w:vAlign w:val="bottom"/>
            <w:hideMark/>
          </w:tcPr>
          <w:p w14:paraId="768AA60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19.400</w:t>
            </w:r>
          </w:p>
        </w:tc>
        <w:tc>
          <w:tcPr>
            <w:tcW w:w="479" w:type="pct"/>
            <w:tcBorders>
              <w:top w:val="nil"/>
              <w:left w:val="nil"/>
              <w:bottom w:val="nil"/>
              <w:right w:val="nil"/>
            </w:tcBorders>
            <w:noWrap/>
            <w:vAlign w:val="bottom"/>
            <w:hideMark/>
          </w:tcPr>
          <w:p w14:paraId="40108BE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19.400</w:t>
            </w:r>
          </w:p>
        </w:tc>
      </w:tr>
      <w:tr w:rsidR="006E1425" w:rsidRPr="007121FB" w14:paraId="2409E99B" w14:textId="77777777" w:rsidTr="00384454">
        <w:trPr>
          <w:trHeight w:val="300"/>
        </w:trPr>
        <w:tc>
          <w:tcPr>
            <w:tcW w:w="548" w:type="pct"/>
            <w:tcBorders>
              <w:top w:val="nil"/>
              <w:left w:val="nil"/>
              <w:bottom w:val="nil"/>
              <w:right w:val="nil"/>
            </w:tcBorders>
            <w:shd w:val="clear" w:color="000000" w:fill="FFFFFF"/>
            <w:noWrap/>
            <w:vAlign w:val="bottom"/>
            <w:hideMark/>
          </w:tcPr>
          <w:p w14:paraId="399E07F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7EA5283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1056FE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651,31</w:t>
            </w:r>
          </w:p>
        </w:tc>
        <w:tc>
          <w:tcPr>
            <w:tcW w:w="548" w:type="pct"/>
            <w:tcBorders>
              <w:top w:val="nil"/>
              <w:left w:val="nil"/>
              <w:bottom w:val="nil"/>
              <w:right w:val="nil"/>
            </w:tcBorders>
            <w:noWrap/>
            <w:vAlign w:val="bottom"/>
            <w:hideMark/>
          </w:tcPr>
          <w:p w14:paraId="68A285D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79" w:type="pct"/>
            <w:tcBorders>
              <w:top w:val="nil"/>
              <w:left w:val="nil"/>
              <w:bottom w:val="nil"/>
              <w:right w:val="nil"/>
            </w:tcBorders>
            <w:noWrap/>
            <w:vAlign w:val="bottom"/>
            <w:hideMark/>
          </w:tcPr>
          <w:p w14:paraId="3DF4BD2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2.600</w:t>
            </w:r>
          </w:p>
        </w:tc>
        <w:tc>
          <w:tcPr>
            <w:tcW w:w="480" w:type="pct"/>
            <w:tcBorders>
              <w:top w:val="nil"/>
              <w:left w:val="nil"/>
              <w:bottom w:val="nil"/>
              <w:right w:val="nil"/>
            </w:tcBorders>
            <w:noWrap/>
            <w:vAlign w:val="bottom"/>
            <w:hideMark/>
          </w:tcPr>
          <w:p w14:paraId="71086DC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3.600</w:t>
            </w:r>
          </w:p>
        </w:tc>
        <w:tc>
          <w:tcPr>
            <w:tcW w:w="479" w:type="pct"/>
            <w:tcBorders>
              <w:top w:val="nil"/>
              <w:left w:val="nil"/>
              <w:bottom w:val="nil"/>
              <w:right w:val="nil"/>
            </w:tcBorders>
            <w:noWrap/>
            <w:vAlign w:val="bottom"/>
            <w:hideMark/>
          </w:tcPr>
          <w:p w14:paraId="6B6886D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3.600</w:t>
            </w:r>
          </w:p>
        </w:tc>
      </w:tr>
      <w:tr w:rsidR="006E1425" w:rsidRPr="007121FB" w14:paraId="10157024" w14:textId="77777777" w:rsidTr="00384454">
        <w:trPr>
          <w:trHeight w:val="300"/>
        </w:trPr>
        <w:tc>
          <w:tcPr>
            <w:tcW w:w="548" w:type="pct"/>
            <w:tcBorders>
              <w:top w:val="nil"/>
              <w:left w:val="nil"/>
              <w:bottom w:val="nil"/>
              <w:right w:val="nil"/>
            </w:tcBorders>
            <w:shd w:val="clear" w:color="000000" w:fill="FFFFFF"/>
            <w:noWrap/>
            <w:vAlign w:val="bottom"/>
            <w:hideMark/>
          </w:tcPr>
          <w:p w14:paraId="2B53B0C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59521</w:t>
            </w:r>
          </w:p>
        </w:tc>
        <w:tc>
          <w:tcPr>
            <w:tcW w:w="1849" w:type="pct"/>
            <w:tcBorders>
              <w:top w:val="nil"/>
              <w:left w:val="nil"/>
              <w:bottom w:val="nil"/>
              <w:right w:val="nil"/>
            </w:tcBorders>
            <w:shd w:val="clear" w:color="000000" w:fill="FFFFFF"/>
            <w:noWrap/>
            <w:vAlign w:val="bottom"/>
            <w:hideMark/>
          </w:tcPr>
          <w:p w14:paraId="44B0C6F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CCDA5F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086472A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08E87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6ECFF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D18EBA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F861DC" w14:textId="77777777" w:rsidTr="00384454">
        <w:trPr>
          <w:trHeight w:val="300"/>
        </w:trPr>
        <w:tc>
          <w:tcPr>
            <w:tcW w:w="548" w:type="pct"/>
            <w:tcBorders>
              <w:top w:val="nil"/>
              <w:left w:val="nil"/>
              <w:bottom w:val="nil"/>
              <w:right w:val="nil"/>
            </w:tcBorders>
            <w:shd w:val="clear" w:color="000000" w:fill="FFFFFF"/>
            <w:noWrap/>
            <w:vAlign w:val="bottom"/>
            <w:hideMark/>
          </w:tcPr>
          <w:p w14:paraId="217BBBF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2E6D6F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CD25CB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noWrap/>
            <w:vAlign w:val="bottom"/>
            <w:hideMark/>
          </w:tcPr>
          <w:p w14:paraId="7D3C744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346D6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FA500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07C4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0986756" w14:textId="77777777" w:rsidTr="00384454">
        <w:trPr>
          <w:trHeight w:val="300"/>
        </w:trPr>
        <w:tc>
          <w:tcPr>
            <w:tcW w:w="548" w:type="pct"/>
            <w:tcBorders>
              <w:top w:val="nil"/>
              <w:left w:val="nil"/>
              <w:bottom w:val="nil"/>
              <w:right w:val="nil"/>
            </w:tcBorders>
            <w:shd w:val="clear" w:color="000000" w:fill="FFFFFF"/>
            <w:noWrap/>
            <w:vAlign w:val="bottom"/>
            <w:hideMark/>
          </w:tcPr>
          <w:p w14:paraId="5FCF37E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2BA0398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CCB30F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A21DC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1DAE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DBB4F2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5D8FE1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CBC2B9C" w14:textId="77777777" w:rsidTr="00384454">
        <w:trPr>
          <w:trHeight w:val="300"/>
        </w:trPr>
        <w:tc>
          <w:tcPr>
            <w:tcW w:w="548" w:type="pct"/>
            <w:tcBorders>
              <w:top w:val="nil"/>
              <w:left w:val="nil"/>
              <w:bottom w:val="nil"/>
              <w:right w:val="nil"/>
            </w:tcBorders>
            <w:shd w:val="clear" w:color="000000" w:fill="FFFFFF"/>
            <w:noWrap/>
            <w:vAlign w:val="bottom"/>
            <w:hideMark/>
          </w:tcPr>
          <w:p w14:paraId="61C123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987A6A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7411F29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F9490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17686E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B2176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DD483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48601F8" w14:textId="77777777" w:rsidTr="00384454">
        <w:trPr>
          <w:trHeight w:val="300"/>
        </w:trPr>
        <w:tc>
          <w:tcPr>
            <w:tcW w:w="548" w:type="pct"/>
            <w:tcBorders>
              <w:top w:val="nil"/>
              <w:left w:val="nil"/>
              <w:bottom w:val="nil"/>
              <w:right w:val="nil"/>
            </w:tcBorders>
            <w:shd w:val="clear" w:color="000000" w:fill="FFFFFF"/>
            <w:noWrap/>
            <w:vAlign w:val="bottom"/>
            <w:hideMark/>
          </w:tcPr>
          <w:p w14:paraId="79E1AE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1F8F21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266CDC3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949CF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FA0A1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06D9BE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802F53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9C52201" w14:textId="77777777" w:rsidTr="00384454">
        <w:trPr>
          <w:trHeight w:val="300"/>
        </w:trPr>
        <w:tc>
          <w:tcPr>
            <w:tcW w:w="548" w:type="pct"/>
            <w:tcBorders>
              <w:top w:val="nil"/>
              <w:left w:val="nil"/>
              <w:bottom w:val="nil"/>
              <w:right w:val="nil"/>
            </w:tcBorders>
            <w:shd w:val="clear" w:color="000000" w:fill="C6E0B4"/>
            <w:noWrap/>
            <w:vAlign w:val="bottom"/>
            <w:hideMark/>
          </w:tcPr>
          <w:p w14:paraId="4406498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A100502</w:t>
            </w:r>
          </w:p>
        </w:tc>
        <w:tc>
          <w:tcPr>
            <w:tcW w:w="1849" w:type="pct"/>
            <w:tcBorders>
              <w:top w:val="nil"/>
              <w:left w:val="nil"/>
              <w:bottom w:val="nil"/>
              <w:right w:val="nil"/>
            </w:tcBorders>
            <w:shd w:val="clear" w:color="000000" w:fill="C6E0B4"/>
            <w:noWrap/>
            <w:vAlign w:val="bottom"/>
            <w:hideMark/>
          </w:tcPr>
          <w:p w14:paraId="4040AAD9"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Povrat zajma</w:t>
            </w:r>
          </w:p>
        </w:tc>
        <w:tc>
          <w:tcPr>
            <w:tcW w:w="616" w:type="pct"/>
            <w:tcBorders>
              <w:top w:val="nil"/>
              <w:left w:val="nil"/>
              <w:bottom w:val="nil"/>
              <w:right w:val="nil"/>
            </w:tcBorders>
            <w:shd w:val="clear" w:color="000000" w:fill="C6E0B4"/>
            <w:noWrap/>
            <w:vAlign w:val="bottom"/>
            <w:hideMark/>
          </w:tcPr>
          <w:p w14:paraId="0BE70DA5"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3,43</w:t>
            </w:r>
          </w:p>
        </w:tc>
        <w:tc>
          <w:tcPr>
            <w:tcW w:w="548" w:type="pct"/>
            <w:tcBorders>
              <w:top w:val="nil"/>
              <w:left w:val="nil"/>
              <w:bottom w:val="nil"/>
              <w:right w:val="nil"/>
            </w:tcBorders>
            <w:shd w:val="clear" w:color="000000" w:fill="C6E0B4"/>
            <w:noWrap/>
            <w:vAlign w:val="bottom"/>
            <w:hideMark/>
          </w:tcPr>
          <w:p w14:paraId="3A031901"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79" w:type="pct"/>
            <w:tcBorders>
              <w:top w:val="nil"/>
              <w:left w:val="nil"/>
              <w:bottom w:val="nil"/>
              <w:right w:val="nil"/>
            </w:tcBorders>
            <w:shd w:val="clear" w:color="000000" w:fill="C6E0B4"/>
            <w:noWrap/>
            <w:vAlign w:val="bottom"/>
            <w:hideMark/>
          </w:tcPr>
          <w:p w14:paraId="23E31FB2"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80" w:type="pct"/>
            <w:tcBorders>
              <w:top w:val="nil"/>
              <w:left w:val="nil"/>
              <w:bottom w:val="nil"/>
              <w:right w:val="nil"/>
            </w:tcBorders>
            <w:shd w:val="clear" w:color="000000" w:fill="C6E0B4"/>
            <w:noWrap/>
            <w:vAlign w:val="bottom"/>
            <w:hideMark/>
          </w:tcPr>
          <w:p w14:paraId="5B43AB7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4E157F6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7DFF849" w14:textId="77777777" w:rsidTr="00384454">
        <w:trPr>
          <w:trHeight w:val="300"/>
        </w:trPr>
        <w:tc>
          <w:tcPr>
            <w:tcW w:w="548" w:type="pct"/>
            <w:tcBorders>
              <w:top w:val="nil"/>
              <w:left w:val="nil"/>
              <w:bottom w:val="nil"/>
              <w:right w:val="nil"/>
            </w:tcBorders>
            <w:shd w:val="clear" w:color="000000" w:fill="FFFFFF"/>
            <w:noWrap/>
            <w:vAlign w:val="bottom"/>
            <w:hideMark/>
          </w:tcPr>
          <w:p w14:paraId="0AB651D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0F6D5D0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71976FF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3,43</w:t>
            </w:r>
          </w:p>
        </w:tc>
        <w:tc>
          <w:tcPr>
            <w:tcW w:w="548" w:type="pct"/>
            <w:tcBorders>
              <w:top w:val="nil"/>
              <w:left w:val="nil"/>
              <w:bottom w:val="nil"/>
              <w:right w:val="nil"/>
            </w:tcBorders>
            <w:shd w:val="clear" w:color="000000" w:fill="FFFFFF"/>
            <w:noWrap/>
            <w:vAlign w:val="bottom"/>
            <w:hideMark/>
          </w:tcPr>
          <w:p w14:paraId="59AE87E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17A0A5D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090661A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4DC060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6E11EA" w14:textId="77777777" w:rsidTr="00384454">
        <w:trPr>
          <w:trHeight w:val="300"/>
        </w:trPr>
        <w:tc>
          <w:tcPr>
            <w:tcW w:w="548" w:type="pct"/>
            <w:tcBorders>
              <w:top w:val="nil"/>
              <w:left w:val="nil"/>
              <w:bottom w:val="nil"/>
              <w:right w:val="nil"/>
            </w:tcBorders>
            <w:shd w:val="clear" w:color="000000" w:fill="FFFFFF"/>
            <w:noWrap/>
            <w:vAlign w:val="bottom"/>
            <w:hideMark/>
          </w:tcPr>
          <w:p w14:paraId="0644D5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19C9CAD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6D76B57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3,43</w:t>
            </w:r>
          </w:p>
        </w:tc>
        <w:tc>
          <w:tcPr>
            <w:tcW w:w="548" w:type="pct"/>
            <w:tcBorders>
              <w:top w:val="nil"/>
              <w:left w:val="nil"/>
              <w:bottom w:val="nil"/>
              <w:right w:val="nil"/>
            </w:tcBorders>
            <w:shd w:val="clear" w:color="000000" w:fill="FFFFFF"/>
            <w:noWrap/>
            <w:vAlign w:val="bottom"/>
            <w:hideMark/>
          </w:tcPr>
          <w:p w14:paraId="7E1CE5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596C9D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4C92BF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A8A9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0B5E26E" w14:textId="77777777" w:rsidTr="00384454">
        <w:trPr>
          <w:trHeight w:val="300"/>
        </w:trPr>
        <w:tc>
          <w:tcPr>
            <w:tcW w:w="548" w:type="pct"/>
            <w:tcBorders>
              <w:top w:val="nil"/>
              <w:left w:val="nil"/>
              <w:bottom w:val="nil"/>
              <w:right w:val="nil"/>
            </w:tcBorders>
            <w:shd w:val="clear" w:color="000000" w:fill="FFFFFF"/>
            <w:noWrap/>
            <w:vAlign w:val="bottom"/>
            <w:hideMark/>
          </w:tcPr>
          <w:p w14:paraId="5AB2023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w:t>
            </w:r>
          </w:p>
        </w:tc>
        <w:tc>
          <w:tcPr>
            <w:tcW w:w="1849" w:type="pct"/>
            <w:tcBorders>
              <w:top w:val="nil"/>
              <w:left w:val="nil"/>
              <w:bottom w:val="nil"/>
              <w:right w:val="nil"/>
            </w:tcBorders>
            <w:noWrap/>
            <w:vAlign w:val="bottom"/>
            <w:hideMark/>
          </w:tcPr>
          <w:p w14:paraId="7A0AF6E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Izdaci za financijsku imovinu i otplate zajmova</w:t>
            </w:r>
          </w:p>
        </w:tc>
        <w:tc>
          <w:tcPr>
            <w:tcW w:w="616" w:type="pct"/>
            <w:tcBorders>
              <w:top w:val="nil"/>
              <w:left w:val="nil"/>
              <w:bottom w:val="nil"/>
              <w:right w:val="nil"/>
            </w:tcBorders>
            <w:shd w:val="clear" w:color="000000" w:fill="FFFFFF"/>
            <w:noWrap/>
            <w:vAlign w:val="bottom"/>
            <w:hideMark/>
          </w:tcPr>
          <w:p w14:paraId="11ADF0DB" w14:textId="77777777" w:rsidR="007121FB" w:rsidRPr="007121FB" w:rsidRDefault="007121FB" w:rsidP="007121FB">
            <w:pPr>
              <w:spacing w:after="0" w:line="240" w:lineRule="auto"/>
              <w:jc w:val="right"/>
              <w:rPr>
                <w:rFonts w:ascii="Arial" w:eastAsia="Times New Roman" w:hAnsi="Arial" w:cs="Arial"/>
                <w:b/>
                <w:bCs/>
                <w:color w:val="0070C0"/>
                <w:sz w:val="18"/>
                <w:szCs w:val="18"/>
                <w:lang w:eastAsia="hr-HR"/>
              </w:rPr>
            </w:pPr>
            <w:r w:rsidRPr="007121FB">
              <w:rPr>
                <w:rFonts w:ascii="Arial" w:eastAsia="Times New Roman" w:hAnsi="Arial" w:cs="Arial"/>
                <w:b/>
                <w:bCs/>
                <w:color w:val="0070C0"/>
                <w:sz w:val="18"/>
                <w:szCs w:val="18"/>
                <w:lang w:eastAsia="hr-HR"/>
              </w:rPr>
              <w:t>3,43</w:t>
            </w:r>
          </w:p>
        </w:tc>
        <w:tc>
          <w:tcPr>
            <w:tcW w:w="548" w:type="pct"/>
            <w:tcBorders>
              <w:top w:val="nil"/>
              <w:left w:val="nil"/>
              <w:bottom w:val="nil"/>
              <w:right w:val="nil"/>
            </w:tcBorders>
            <w:shd w:val="clear" w:color="000000" w:fill="FFFFFF"/>
            <w:noWrap/>
            <w:vAlign w:val="bottom"/>
            <w:hideMark/>
          </w:tcPr>
          <w:p w14:paraId="58FDB03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75EF439"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0CBDCF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7E7BFC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D356B0" w14:textId="77777777" w:rsidTr="00384454">
        <w:trPr>
          <w:trHeight w:val="300"/>
        </w:trPr>
        <w:tc>
          <w:tcPr>
            <w:tcW w:w="548" w:type="pct"/>
            <w:tcBorders>
              <w:top w:val="nil"/>
              <w:left w:val="nil"/>
              <w:bottom w:val="nil"/>
              <w:right w:val="nil"/>
            </w:tcBorders>
            <w:shd w:val="clear" w:color="000000" w:fill="FFFFFF"/>
            <w:noWrap/>
            <w:vAlign w:val="bottom"/>
            <w:hideMark/>
          </w:tcPr>
          <w:p w14:paraId="4CBC70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54</w:t>
            </w:r>
          </w:p>
        </w:tc>
        <w:tc>
          <w:tcPr>
            <w:tcW w:w="1849" w:type="pct"/>
            <w:tcBorders>
              <w:top w:val="nil"/>
              <w:left w:val="nil"/>
              <w:bottom w:val="nil"/>
              <w:right w:val="nil"/>
            </w:tcBorders>
            <w:noWrap/>
            <w:vAlign w:val="bottom"/>
            <w:hideMark/>
          </w:tcPr>
          <w:p w14:paraId="742DFC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xml:space="preserve">Izdaci za otplatu glavnice primljenih zajmova od drugih razina vlasti </w:t>
            </w:r>
          </w:p>
        </w:tc>
        <w:tc>
          <w:tcPr>
            <w:tcW w:w="616" w:type="pct"/>
            <w:tcBorders>
              <w:top w:val="nil"/>
              <w:left w:val="nil"/>
              <w:bottom w:val="nil"/>
              <w:right w:val="nil"/>
            </w:tcBorders>
            <w:vAlign w:val="bottom"/>
            <w:hideMark/>
          </w:tcPr>
          <w:p w14:paraId="2332931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3,43</w:t>
            </w:r>
          </w:p>
        </w:tc>
        <w:tc>
          <w:tcPr>
            <w:tcW w:w="548" w:type="pct"/>
            <w:tcBorders>
              <w:top w:val="nil"/>
              <w:left w:val="nil"/>
              <w:bottom w:val="nil"/>
              <w:right w:val="nil"/>
            </w:tcBorders>
            <w:vAlign w:val="bottom"/>
            <w:hideMark/>
          </w:tcPr>
          <w:p w14:paraId="6640C40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5DACF3A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F0BD6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422C45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7C507C" w14:textId="77777777" w:rsidTr="00384454">
        <w:trPr>
          <w:trHeight w:val="300"/>
        </w:trPr>
        <w:tc>
          <w:tcPr>
            <w:tcW w:w="548" w:type="pct"/>
            <w:tcBorders>
              <w:top w:val="nil"/>
              <w:left w:val="nil"/>
              <w:bottom w:val="nil"/>
              <w:right w:val="nil"/>
            </w:tcBorders>
            <w:shd w:val="clear" w:color="000000" w:fill="C6E0B4"/>
            <w:noWrap/>
            <w:vAlign w:val="bottom"/>
            <w:hideMark/>
          </w:tcPr>
          <w:p w14:paraId="0AB154F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K100501</w:t>
            </w:r>
          </w:p>
        </w:tc>
        <w:tc>
          <w:tcPr>
            <w:tcW w:w="1849" w:type="pct"/>
            <w:tcBorders>
              <w:top w:val="nil"/>
              <w:left w:val="nil"/>
              <w:bottom w:val="nil"/>
              <w:right w:val="nil"/>
            </w:tcBorders>
            <w:shd w:val="clear" w:color="000000" w:fill="C6E0B4"/>
            <w:noWrap/>
            <w:vAlign w:val="bottom"/>
            <w:hideMark/>
          </w:tcPr>
          <w:p w14:paraId="50143B1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Oprema za redovan rad</w:t>
            </w:r>
          </w:p>
        </w:tc>
        <w:tc>
          <w:tcPr>
            <w:tcW w:w="616" w:type="pct"/>
            <w:tcBorders>
              <w:top w:val="nil"/>
              <w:left w:val="nil"/>
              <w:bottom w:val="nil"/>
              <w:right w:val="nil"/>
            </w:tcBorders>
            <w:shd w:val="clear" w:color="000000" w:fill="C6E0B4"/>
            <w:noWrap/>
            <w:vAlign w:val="bottom"/>
            <w:hideMark/>
          </w:tcPr>
          <w:p w14:paraId="332C2BF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0,00</w:t>
            </w:r>
          </w:p>
        </w:tc>
        <w:tc>
          <w:tcPr>
            <w:tcW w:w="548" w:type="pct"/>
            <w:tcBorders>
              <w:top w:val="nil"/>
              <w:left w:val="nil"/>
              <w:bottom w:val="nil"/>
              <w:right w:val="nil"/>
            </w:tcBorders>
            <w:shd w:val="clear" w:color="000000" w:fill="C6E0B4"/>
            <w:noWrap/>
            <w:vAlign w:val="bottom"/>
            <w:hideMark/>
          </w:tcPr>
          <w:p w14:paraId="409F5C33"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79" w:type="pct"/>
            <w:tcBorders>
              <w:top w:val="nil"/>
              <w:left w:val="nil"/>
              <w:bottom w:val="nil"/>
              <w:right w:val="nil"/>
            </w:tcBorders>
            <w:shd w:val="clear" w:color="000000" w:fill="C6E0B4"/>
            <w:noWrap/>
            <w:vAlign w:val="bottom"/>
            <w:hideMark/>
          </w:tcPr>
          <w:p w14:paraId="3CA0F695"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80" w:type="pct"/>
            <w:tcBorders>
              <w:top w:val="nil"/>
              <w:left w:val="nil"/>
              <w:bottom w:val="nil"/>
              <w:right w:val="nil"/>
            </w:tcBorders>
            <w:shd w:val="clear" w:color="000000" w:fill="C6E0B4"/>
            <w:noWrap/>
            <w:vAlign w:val="bottom"/>
            <w:hideMark/>
          </w:tcPr>
          <w:p w14:paraId="062074B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262B62D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FEB53A7" w14:textId="77777777" w:rsidTr="00384454">
        <w:trPr>
          <w:trHeight w:val="300"/>
        </w:trPr>
        <w:tc>
          <w:tcPr>
            <w:tcW w:w="548" w:type="pct"/>
            <w:tcBorders>
              <w:top w:val="nil"/>
              <w:left w:val="nil"/>
              <w:bottom w:val="nil"/>
              <w:right w:val="nil"/>
            </w:tcBorders>
            <w:shd w:val="clear" w:color="000000" w:fill="FFFFFF"/>
            <w:noWrap/>
            <w:vAlign w:val="bottom"/>
            <w:hideMark/>
          </w:tcPr>
          <w:p w14:paraId="612898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011</w:t>
            </w:r>
          </w:p>
        </w:tc>
        <w:tc>
          <w:tcPr>
            <w:tcW w:w="1849" w:type="pct"/>
            <w:tcBorders>
              <w:top w:val="nil"/>
              <w:left w:val="nil"/>
              <w:bottom w:val="nil"/>
              <w:right w:val="nil"/>
            </w:tcBorders>
            <w:shd w:val="clear" w:color="000000" w:fill="FFFFFF"/>
            <w:noWrap/>
            <w:vAlign w:val="bottom"/>
            <w:hideMark/>
          </w:tcPr>
          <w:p w14:paraId="6D728FC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Izvršna i zakonodavna tijela, financijski i fiskalni poslovi, vanjska politika</w:t>
            </w:r>
          </w:p>
        </w:tc>
        <w:tc>
          <w:tcPr>
            <w:tcW w:w="616" w:type="pct"/>
            <w:tcBorders>
              <w:top w:val="nil"/>
              <w:left w:val="nil"/>
              <w:bottom w:val="nil"/>
              <w:right w:val="nil"/>
            </w:tcBorders>
            <w:shd w:val="clear" w:color="000000" w:fill="FFFFFF"/>
            <w:noWrap/>
            <w:vAlign w:val="bottom"/>
            <w:hideMark/>
          </w:tcPr>
          <w:p w14:paraId="5F02A49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0,00</w:t>
            </w:r>
          </w:p>
        </w:tc>
        <w:tc>
          <w:tcPr>
            <w:tcW w:w="548" w:type="pct"/>
            <w:tcBorders>
              <w:top w:val="nil"/>
              <w:left w:val="nil"/>
              <w:bottom w:val="nil"/>
              <w:right w:val="nil"/>
            </w:tcBorders>
            <w:shd w:val="clear" w:color="000000" w:fill="FFFFFF"/>
            <w:noWrap/>
            <w:vAlign w:val="bottom"/>
            <w:hideMark/>
          </w:tcPr>
          <w:p w14:paraId="037183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34D1CA9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6F55C6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89C51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8DB08F8" w14:textId="77777777" w:rsidTr="00384454">
        <w:trPr>
          <w:trHeight w:val="300"/>
        </w:trPr>
        <w:tc>
          <w:tcPr>
            <w:tcW w:w="548" w:type="pct"/>
            <w:tcBorders>
              <w:top w:val="nil"/>
              <w:left w:val="nil"/>
              <w:bottom w:val="nil"/>
              <w:right w:val="nil"/>
            </w:tcBorders>
            <w:shd w:val="clear" w:color="000000" w:fill="FFFFFF"/>
            <w:noWrap/>
            <w:vAlign w:val="bottom"/>
            <w:hideMark/>
          </w:tcPr>
          <w:p w14:paraId="71F4FDD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5EBB089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shd w:val="clear" w:color="000000" w:fill="FFFFFF"/>
            <w:noWrap/>
            <w:vAlign w:val="bottom"/>
            <w:hideMark/>
          </w:tcPr>
          <w:p w14:paraId="4845102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1C8866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7DEA11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2D7F9A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90676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F011C4C" w14:textId="77777777" w:rsidTr="00384454">
        <w:trPr>
          <w:trHeight w:val="300"/>
        </w:trPr>
        <w:tc>
          <w:tcPr>
            <w:tcW w:w="548" w:type="pct"/>
            <w:tcBorders>
              <w:top w:val="nil"/>
              <w:left w:val="nil"/>
              <w:bottom w:val="nil"/>
              <w:right w:val="nil"/>
            </w:tcBorders>
            <w:shd w:val="clear" w:color="000000" w:fill="FFFFFF"/>
            <w:noWrap/>
            <w:vAlign w:val="bottom"/>
            <w:hideMark/>
          </w:tcPr>
          <w:p w14:paraId="65F4014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CE23CA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E3D215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0,00</w:t>
            </w:r>
          </w:p>
        </w:tc>
        <w:tc>
          <w:tcPr>
            <w:tcW w:w="548" w:type="pct"/>
            <w:tcBorders>
              <w:top w:val="nil"/>
              <w:left w:val="nil"/>
              <w:bottom w:val="nil"/>
              <w:right w:val="nil"/>
            </w:tcBorders>
            <w:shd w:val="clear" w:color="000000" w:fill="FFFFFF"/>
            <w:noWrap/>
            <w:vAlign w:val="bottom"/>
            <w:hideMark/>
          </w:tcPr>
          <w:p w14:paraId="3A35D90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ED4DA0F"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6BE41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BE298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D0DE62" w14:textId="77777777" w:rsidTr="00384454">
        <w:trPr>
          <w:trHeight w:val="300"/>
        </w:trPr>
        <w:tc>
          <w:tcPr>
            <w:tcW w:w="548" w:type="pct"/>
            <w:tcBorders>
              <w:top w:val="nil"/>
              <w:left w:val="nil"/>
              <w:bottom w:val="nil"/>
              <w:right w:val="nil"/>
            </w:tcBorders>
            <w:shd w:val="clear" w:color="000000" w:fill="FFFFFF"/>
            <w:noWrap/>
            <w:vAlign w:val="bottom"/>
            <w:hideMark/>
          </w:tcPr>
          <w:p w14:paraId="78A7797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42</w:t>
            </w:r>
          </w:p>
        </w:tc>
        <w:tc>
          <w:tcPr>
            <w:tcW w:w="1849" w:type="pct"/>
            <w:tcBorders>
              <w:top w:val="nil"/>
              <w:left w:val="nil"/>
              <w:bottom w:val="nil"/>
              <w:right w:val="nil"/>
            </w:tcBorders>
            <w:noWrap/>
            <w:vAlign w:val="bottom"/>
            <w:hideMark/>
          </w:tcPr>
          <w:p w14:paraId="4BEC56C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44C9C3C5"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0,00</w:t>
            </w:r>
          </w:p>
        </w:tc>
        <w:tc>
          <w:tcPr>
            <w:tcW w:w="548" w:type="pct"/>
            <w:tcBorders>
              <w:top w:val="nil"/>
              <w:left w:val="nil"/>
              <w:bottom w:val="nil"/>
              <w:right w:val="nil"/>
            </w:tcBorders>
            <w:shd w:val="clear" w:color="000000" w:fill="FFFFFF"/>
            <w:noWrap/>
            <w:vAlign w:val="bottom"/>
            <w:hideMark/>
          </w:tcPr>
          <w:p w14:paraId="0B682E3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6C2B38D"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66EF6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F165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C896F86" w14:textId="77777777" w:rsidTr="00384454">
        <w:trPr>
          <w:trHeight w:val="300"/>
        </w:trPr>
        <w:tc>
          <w:tcPr>
            <w:tcW w:w="548" w:type="pct"/>
            <w:tcBorders>
              <w:top w:val="nil"/>
              <w:left w:val="nil"/>
              <w:bottom w:val="nil"/>
              <w:right w:val="nil"/>
            </w:tcBorders>
            <w:shd w:val="clear" w:color="000000" w:fill="FFFFFF"/>
            <w:noWrap/>
            <w:vAlign w:val="bottom"/>
            <w:hideMark/>
          </w:tcPr>
          <w:p w14:paraId="03F036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167079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89A1B5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2B16E3D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83095A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AE96D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2708C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142EDD9" w14:textId="77777777" w:rsidTr="00384454">
        <w:trPr>
          <w:trHeight w:val="300"/>
        </w:trPr>
        <w:tc>
          <w:tcPr>
            <w:tcW w:w="548" w:type="pct"/>
            <w:tcBorders>
              <w:top w:val="nil"/>
              <w:left w:val="nil"/>
              <w:bottom w:val="nil"/>
              <w:right w:val="nil"/>
            </w:tcBorders>
            <w:shd w:val="clear" w:color="000000" w:fill="FFFFFF"/>
            <w:noWrap/>
            <w:vAlign w:val="bottom"/>
            <w:hideMark/>
          </w:tcPr>
          <w:p w14:paraId="2F88335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72715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16E01F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0,00</w:t>
            </w:r>
          </w:p>
        </w:tc>
        <w:tc>
          <w:tcPr>
            <w:tcW w:w="548" w:type="pct"/>
            <w:tcBorders>
              <w:top w:val="nil"/>
              <w:left w:val="nil"/>
              <w:bottom w:val="nil"/>
              <w:right w:val="nil"/>
            </w:tcBorders>
            <w:shd w:val="clear" w:color="000000" w:fill="FFFFFF"/>
            <w:noWrap/>
            <w:vAlign w:val="bottom"/>
            <w:hideMark/>
          </w:tcPr>
          <w:p w14:paraId="044E34E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74F4E8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884E3D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D24A10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C7C4FE7" w14:textId="77777777" w:rsidTr="00384454">
        <w:trPr>
          <w:trHeight w:val="300"/>
        </w:trPr>
        <w:tc>
          <w:tcPr>
            <w:tcW w:w="548" w:type="pct"/>
            <w:tcBorders>
              <w:top w:val="nil"/>
              <w:left w:val="nil"/>
              <w:bottom w:val="nil"/>
              <w:right w:val="nil"/>
            </w:tcBorders>
            <w:shd w:val="clear" w:color="000000" w:fill="FFFFFF"/>
            <w:noWrap/>
            <w:vAlign w:val="bottom"/>
            <w:hideMark/>
          </w:tcPr>
          <w:p w14:paraId="2FAB89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2BE54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3ACC72F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0636564"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0358A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10528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0262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B175665" w14:textId="77777777" w:rsidTr="00384454">
        <w:trPr>
          <w:trHeight w:val="300"/>
        </w:trPr>
        <w:tc>
          <w:tcPr>
            <w:tcW w:w="548" w:type="pct"/>
            <w:tcBorders>
              <w:top w:val="nil"/>
              <w:left w:val="nil"/>
              <w:bottom w:val="nil"/>
              <w:right w:val="nil"/>
            </w:tcBorders>
            <w:shd w:val="clear" w:color="000000" w:fill="C6E0B4"/>
            <w:noWrap/>
            <w:vAlign w:val="bottom"/>
            <w:hideMark/>
          </w:tcPr>
          <w:p w14:paraId="781233B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A100503</w:t>
            </w:r>
          </w:p>
        </w:tc>
        <w:tc>
          <w:tcPr>
            <w:tcW w:w="1849" w:type="pct"/>
            <w:tcBorders>
              <w:top w:val="nil"/>
              <w:left w:val="nil"/>
              <w:bottom w:val="nil"/>
              <w:right w:val="nil"/>
            </w:tcBorders>
            <w:shd w:val="clear" w:color="000000" w:fill="C6E0B4"/>
            <w:noWrap/>
            <w:vAlign w:val="bottom"/>
            <w:hideMark/>
          </w:tcPr>
          <w:p w14:paraId="6D5816B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Provođenje mjera komunalnog reda </w:t>
            </w:r>
          </w:p>
        </w:tc>
        <w:tc>
          <w:tcPr>
            <w:tcW w:w="616" w:type="pct"/>
            <w:tcBorders>
              <w:top w:val="nil"/>
              <w:left w:val="nil"/>
              <w:bottom w:val="nil"/>
              <w:right w:val="nil"/>
            </w:tcBorders>
            <w:shd w:val="clear" w:color="000000" w:fill="C6E0B4"/>
            <w:noWrap/>
            <w:vAlign w:val="bottom"/>
            <w:hideMark/>
          </w:tcPr>
          <w:p w14:paraId="676BDC0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2.100,00</w:t>
            </w:r>
          </w:p>
        </w:tc>
        <w:tc>
          <w:tcPr>
            <w:tcW w:w="548" w:type="pct"/>
            <w:tcBorders>
              <w:top w:val="nil"/>
              <w:left w:val="nil"/>
              <w:bottom w:val="nil"/>
              <w:right w:val="nil"/>
            </w:tcBorders>
            <w:shd w:val="clear" w:color="000000" w:fill="C6E0B4"/>
            <w:noWrap/>
            <w:vAlign w:val="bottom"/>
            <w:hideMark/>
          </w:tcPr>
          <w:p w14:paraId="2FE4838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shd w:val="clear" w:color="000000" w:fill="C6E0B4"/>
            <w:noWrap/>
            <w:vAlign w:val="bottom"/>
            <w:hideMark/>
          </w:tcPr>
          <w:p w14:paraId="6C97D3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shd w:val="clear" w:color="000000" w:fill="C6E0B4"/>
            <w:noWrap/>
            <w:vAlign w:val="bottom"/>
            <w:hideMark/>
          </w:tcPr>
          <w:p w14:paraId="1792F0D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c>
          <w:tcPr>
            <w:tcW w:w="479" w:type="pct"/>
            <w:tcBorders>
              <w:top w:val="nil"/>
              <w:left w:val="nil"/>
              <w:bottom w:val="nil"/>
              <w:right w:val="nil"/>
            </w:tcBorders>
            <w:shd w:val="clear" w:color="000000" w:fill="C6E0B4"/>
            <w:noWrap/>
            <w:vAlign w:val="bottom"/>
            <w:hideMark/>
          </w:tcPr>
          <w:p w14:paraId="7B2E524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r>
      <w:tr w:rsidR="006E1425" w:rsidRPr="007121FB" w14:paraId="00EE577C" w14:textId="77777777" w:rsidTr="00384454">
        <w:trPr>
          <w:trHeight w:val="300"/>
        </w:trPr>
        <w:tc>
          <w:tcPr>
            <w:tcW w:w="548" w:type="pct"/>
            <w:tcBorders>
              <w:top w:val="nil"/>
              <w:left w:val="nil"/>
              <w:bottom w:val="nil"/>
              <w:right w:val="nil"/>
            </w:tcBorders>
            <w:shd w:val="clear" w:color="000000" w:fill="FFFFFF"/>
            <w:noWrap/>
            <w:vAlign w:val="bottom"/>
            <w:hideMark/>
          </w:tcPr>
          <w:p w14:paraId="095A2A0D" w14:textId="77777777" w:rsidR="007121FB" w:rsidRPr="007121FB" w:rsidRDefault="007121FB" w:rsidP="007121FB">
            <w:pPr>
              <w:spacing w:after="0" w:line="240" w:lineRule="auto"/>
              <w:rPr>
                <w:rFonts w:ascii="Arial" w:eastAsia="Times New Roman" w:hAnsi="Arial" w:cs="Arial"/>
                <w:color w:val="806000"/>
                <w:sz w:val="18"/>
                <w:szCs w:val="18"/>
                <w:lang w:eastAsia="hr-HR"/>
              </w:rPr>
            </w:pPr>
            <w:r w:rsidRPr="007121FB">
              <w:rPr>
                <w:rFonts w:ascii="Arial" w:eastAsia="Times New Roman" w:hAnsi="Arial" w:cs="Arial"/>
                <w:color w:val="806000"/>
                <w:sz w:val="18"/>
                <w:szCs w:val="18"/>
                <w:lang w:eastAsia="hr-HR"/>
              </w:rPr>
              <w:t>066</w:t>
            </w:r>
          </w:p>
        </w:tc>
        <w:tc>
          <w:tcPr>
            <w:tcW w:w="1849" w:type="pct"/>
            <w:tcBorders>
              <w:top w:val="nil"/>
              <w:left w:val="nil"/>
              <w:bottom w:val="nil"/>
              <w:right w:val="nil"/>
            </w:tcBorders>
            <w:noWrap/>
            <w:vAlign w:val="bottom"/>
            <w:hideMark/>
          </w:tcPr>
          <w:p w14:paraId="630BE187" w14:textId="77777777" w:rsidR="007121FB" w:rsidRPr="007121FB" w:rsidRDefault="007121FB" w:rsidP="007121FB">
            <w:pPr>
              <w:spacing w:after="0" w:line="240" w:lineRule="auto"/>
              <w:rPr>
                <w:rFonts w:ascii="Arial" w:eastAsia="Times New Roman" w:hAnsi="Arial" w:cs="Arial"/>
                <w:color w:val="806000"/>
                <w:sz w:val="18"/>
                <w:szCs w:val="18"/>
                <w:lang w:eastAsia="hr-HR"/>
              </w:rPr>
            </w:pPr>
            <w:r w:rsidRPr="007121FB">
              <w:rPr>
                <w:rFonts w:ascii="Arial" w:eastAsia="Times New Roman" w:hAnsi="Arial" w:cs="Arial"/>
                <w:color w:val="806000"/>
                <w:sz w:val="18"/>
                <w:szCs w:val="18"/>
                <w:lang w:eastAsia="hr-HR"/>
              </w:rPr>
              <w:t>Rashodi vezani uz stanovanje i kom. pogodnosti koji nisu drugdje svrstani</w:t>
            </w:r>
          </w:p>
        </w:tc>
        <w:tc>
          <w:tcPr>
            <w:tcW w:w="616" w:type="pct"/>
            <w:tcBorders>
              <w:top w:val="nil"/>
              <w:left w:val="nil"/>
              <w:bottom w:val="nil"/>
              <w:right w:val="nil"/>
            </w:tcBorders>
            <w:noWrap/>
            <w:vAlign w:val="bottom"/>
            <w:hideMark/>
          </w:tcPr>
          <w:p w14:paraId="59D7E9B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2.100,00</w:t>
            </w:r>
          </w:p>
        </w:tc>
        <w:tc>
          <w:tcPr>
            <w:tcW w:w="548" w:type="pct"/>
            <w:tcBorders>
              <w:top w:val="nil"/>
              <w:left w:val="nil"/>
              <w:bottom w:val="nil"/>
              <w:right w:val="nil"/>
            </w:tcBorders>
            <w:noWrap/>
            <w:vAlign w:val="bottom"/>
            <w:hideMark/>
          </w:tcPr>
          <w:p w14:paraId="4B2DB3A6"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7.000</w:t>
            </w:r>
          </w:p>
        </w:tc>
        <w:tc>
          <w:tcPr>
            <w:tcW w:w="479" w:type="pct"/>
            <w:tcBorders>
              <w:top w:val="nil"/>
              <w:left w:val="nil"/>
              <w:bottom w:val="nil"/>
              <w:right w:val="nil"/>
            </w:tcBorders>
            <w:noWrap/>
            <w:vAlign w:val="bottom"/>
            <w:hideMark/>
          </w:tcPr>
          <w:p w14:paraId="3351BA8D"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c>
          <w:tcPr>
            <w:tcW w:w="480" w:type="pct"/>
            <w:tcBorders>
              <w:top w:val="nil"/>
              <w:left w:val="nil"/>
              <w:bottom w:val="nil"/>
              <w:right w:val="nil"/>
            </w:tcBorders>
            <w:noWrap/>
            <w:vAlign w:val="bottom"/>
            <w:hideMark/>
          </w:tcPr>
          <w:p w14:paraId="616E857E"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7.000</w:t>
            </w:r>
          </w:p>
        </w:tc>
        <w:tc>
          <w:tcPr>
            <w:tcW w:w="479" w:type="pct"/>
            <w:tcBorders>
              <w:top w:val="nil"/>
              <w:left w:val="nil"/>
              <w:bottom w:val="nil"/>
              <w:right w:val="nil"/>
            </w:tcBorders>
            <w:noWrap/>
            <w:vAlign w:val="bottom"/>
            <w:hideMark/>
          </w:tcPr>
          <w:p w14:paraId="68041D8B"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7.000</w:t>
            </w:r>
          </w:p>
        </w:tc>
      </w:tr>
      <w:tr w:rsidR="006E1425" w:rsidRPr="007121FB" w14:paraId="423D3577" w14:textId="77777777" w:rsidTr="00384454">
        <w:trPr>
          <w:trHeight w:val="300"/>
        </w:trPr>
        <w:tc>
          <w:tcPr>
            <w:tcW w:w="548" w:type="pct"/>
            <w:tcBorders>
              <w:top w:val="nil"/>
              <w:left w:val="nil"/>
              <w:bottom w:val="nil"/>
              <w:right w:val="nil"/>
            </w:tcBorders>
            <w:shd w:val="clear" w:color="000000" w:fill="FFFFFF"/>
            <w:noWrap/>
            <w:vAlign w:val="bottom"/>
            <w:hideMark/>
          </w:tcPr>
          <w:p w14:paraId="529ED86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32E1F0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20D3F2B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2.100,00</w:t>
            </w:r>
          </w:p>
        </w:tc>
        <w:tc>
          <w:tcPr>
            <w:tcW w:w="548" w:type="pct"/>
            <w:tcBorders>
              <w:top w:val="nil"/>
              <w:left w:val="nil"/>
              <w:bottom w:val="nil"/>
              <w:right w:val="nil"/>
            </w:tcBorders>
            <w:noWrap/>
            <w:vAlign w:val="bottom"/>
            <w:hideMark/>
          </w:tcPr>
          <w:p w14:paraId="7E13CB6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586FBFC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521C40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0F3C0E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1EF4E2" w14:textId="77777777" w:rsidTr="00384454">
        <w:trPr>
          <w:trHeight w:val="300"/>
        </w:trPr>
        <w:tc>
          <w:tcPr>
            <w:tcW w:w="548" w:type="pct"/>
            <w:tcBorders>
              <w:top w:val="nil"/>
              <w:left w:val="nil"/>
              <w:bottom w:val="nil"/>
              <w:right w:val="nil"/>
            </w:tcBorders>
            <w:shd w:val="clear" w:color="000000" w:fill="FFFFFF"/>
            <w:noWrap/>
            <w:vAlign w:val="bottom"/>
            <w:hideMark/>
          </w:tcPr>
          <w:p w14:paraId="4138E94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F591FF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92CB0F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2.100,00</w:t>
            </w:r>
          </w:p>
        </w:tc>
        <w:tc>
          <w:tcPr>
            <w:tcW w:w="548" w:type="pct"/>
            <w:tcBorders>
              <w:top w:val="nil"/>
              <w:left w:val="nil"/>
              <w:bottom w:val="nil"/>
              <w:right w:val="nil"/>
            </w:tcBorders>
            <w:noWrap/>
            <w:vAlign w:val="bottom"/>
            <w:hideMark/>
          </w:tcPr>
          <w:p w14:paraId="228D798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noWrap/>
            <w:vAlign w:val="bottom"/>
            <w:hideMark/>
          </w:tcPr>
          <w:p w14:paraId="287AFCD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noWrap/>
            <w:vAlign w:val="bottom"/>
            <w:hideMark/>
          </w:tcPr>
          <w:p w14:paraId="1141A53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1E6ACB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EB9059" w14:textId="77777777" w:rsidTr="00384454">
        <w:trPr>
          <w:trHeight w:val="300"/>
        </w:trPr>
        <w:tc>
          <w:tcPr>
            <w:tcW w:w="548" w:type="pct"/>
            <w:tcBorders>
              <w:top w:val="nil"/>
              <w:left w:val="nil"/>
              <w:bottom w:val="nil"/>
              <w:right w:val="nil"/>
            </w:tcBorders>
            <w:shd w:val="clear" w:color="000000" w:fill="FFFFFF"/>
            <w:noWrap/>
            <w:vAlign w:val="bottom"/>
            <w:hideMark/>
          </w:tcPr>
          <w:p w14:paraId="78A5402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769A8E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24E4BA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2.100,00</w:t>
            </w:r>
          </w:p>
        </w:tc>
        <w:tc>
          <w:tcPr>
            <w:tcW w:w="548" w:type="pct"/>
            <w:tcBorders>
              <w:top w:val="nil"/>
              <w:left w:val="nil"/>
              <w:bottom w:val="nil"/>
              <w:right w:val="nil"/>
            </w:tcBorders>
            <w:noWrap/>
            <w:vAlign w:val="bottom"/>
            <w:hideMark/>
          </w:tcPr>
          <w:p w14:paraId="30B98C7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7.000</w:t>
            </w:r>
          </w:p>
        </w:tc>
        <w:tc>
          <w:tcPr>
            <w:tcW w:w="479" w:type="pct"/>
            <w:tcBorders>
              <w:top w:val="nil"/>
              <w:left w:val="nil"/>
              <w:bottom w:val="nil"/>
              <w:right w:val="nil"/>
            </w:tcBorders>
            <w:noWrap/>
            <w:vAlign w:val="bottom"/>
            <w:hideMark/>
          </w:tcPr>
          <w:p w14:paraId="594E13D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235CB0F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5FDEF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CFAE30D" w14:textId="77777777" w:rsidTr="00384454">
        <w:trPr>
          <w:trHeight w:val="300"/>
        </w:trPr>
        <w:tc>
          <w:tcPr>
            <w:tcW w:w="548" w:type="pct"/>
            <w:tcBorders>
              <w:top w:val="nil"/>
              <w:left w:val="nil"/>
              <w:bottom w:val="nil"/>
              <w:right w:val="nil"/>
            </w:tcBorders>
            <w:shd w:val="clear" w:color="000000" w:fill="FFFFFF"/>
            <w:noWrap/>
            <w:vAlign w:val="bottom"/>
            <w:hideMark/>
          </w:tcPr>
          <w:p w14:paraId="0D0D9A5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DE61C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5FE1074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6E0733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BB1426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A4D241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5C6E428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r>
      <w:tr w:rsidR="006E1425" w:rsidRPr="007121FB" w14:paraId="4AC6B0E7" w14:textId="77777777" w:rsidTr="00384454">
        <w:trPr>
          <w:trHeight w:val="300"/>
        </w:trPr>
        <w:tc>
          <w:tcPr>
            <w:tcW w:w="548" w:type="pct"/>
            <w:tcBorders>
              <w:top w:val="nil"/>
              <w:left w:val="nil"/>
              <w:bottom w:val="nil"/>
              <w:right w:val="nil"/>
            </w:tcBorders>
            <w:shd w:val="clear" w:color="000000" w:fill="FFFFFF"/>
            <w:noWrap/>
            <w:vAlign w:val="bottom"/>
            <w:hideMark/>
          </w:tcPr>
          <w:p w14:paraId="0FE531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3</w:t>
            </w:r>
          </w:p>
        </w:tc>
        <w:tc>
          <w:tcPr>
            <w:tcW w:w="1849" w:type="pct"/>
            <w:tcBorders>
              <w:top w:val="nil"/>
              <w:left w:val="nil"/>
              <w:bottom w:val="nil"/>
              <w:right w:val="nil"/>
            </w:tcBorders>
            <w:shd w:val="clear" w:color="000000" w:fill="FFFFFF"/>
            <w:noWrap/>
            <w:vAlign w:val="bottom"/>
            <w:hideMark/>
          </w:tcPr>
          <w:p w14:paraId="66A61C4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D97CF6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13FC3C5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EA3CF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D6E01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c>
          <w:tcPr>
            <w:tcW w:w="479" w:type="pct"/>
            <w:tcBorders>
              <w:top w:val="nil"/>
              <w:left w:val="nil"/>
              <w:bottom w:val="nil"/>
              <w:right w:val="nil"/>
            </w:tcBorders>
            <w:noWrap/>
            <w:vAlign w:val="bottom"/>
            <w:hideMark/>
          </w:tcPr>
          <w:p w14:paraId="004DFBE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7.000</w:t>
            </w:r>
          </w:p>
        </w:tc>
      </w:tr>
      <w:tr w:rsidR="006E1425" w:rsidRPr="007121FB" w14:paraId="0902E3FB" w14:textId="77777777" w:rsidTr="00384454">
        <w:trPr>
          <w:trHeight w:val="300"/>
        </w:trPr>
        <w:tc>
          <w:tcPr>
            <w:tcW w:w="548" w:type="pct"/>
            <w:tcBorders>
              <w:top w:val="nil"/>
              <w:left w:val="nil"/>
              <w:bottom w:val="nil"/>
              <w:right w:val="nil"/>
            </w:tcBorders>
            <w:shd w:val="clear" w:color="000000" w:fill="FFFFFF"/>
            <w:noWrap/>
            <w:vAlign w:val="bottom"/>
            <w:hideMark/>
          </w:tcPr>
          <w:p w14:paraId="437D66C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3CDCFF3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537C4C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7852AC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AC649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3F39CA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7.000</w:t>
            </w:r>
          </w:p>
        </w:tc>
        <w:tc>
          <w:tcPr>
            <w:tcW w:w="479" w:type="pct"/>
            <w:tcBorders>
              <w:top w:val="nil"/>
              <w:left w:val="nil"/>
              <w:bottom w:val="nil"/>
              <w:right w:val="nil"/>
            </w:tcBorders>
            <w:noWrap/>
            <w:vAlign w:val="bottom"/>
            <w:hideMark/>
          </w:tcPr>
          <w:p w14:paraId="33CE363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7.000</w:t>
            </w:r>
          </w:p>
        </w:tc>
      </w:tr>
      <w:tr w:rsidR="006E1425" w:rsidRPr="007121FB" w14:paraId="25B340F6" w14:textId="77777777" w:rsidTr="00384454">
        <w:trPr>
          <w:trHeight w:val="300"/>
        </w:trPr>
        <w:tc>
          <w:tcPr>
            <w:tcW w:w="548" w:type="pct"/>
            <w:tcBorders>
              <w:top w:val="nil"/>
              <w:left w:val="nil"/>
              <w:bottom w:val="nil"/>
              <w:right w:val="nil"/>
            </w:tcBorders>
            <w:shd w:val="clear" w:color="000000" w:fill="FFC000"/>
            <w:noWrap/>
            <w:vAlign w:val="bottom"/>
            <w:hideMark/>
          </w:tcPr>
          <w:p w14:paraId="4EF0BB4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1006</w:t>
            </w:r>
          </w:p>
        </w:tc>
        <w:tc>
          <w:tcPr>
            <w:tcW w:w="1849" w:type="pct"/>
            <w:tcBorders>
              <w:top w:val="nil"/>
              <w:left w:val="nil"/>
              <w:bottom w:val="nil"/>
              <w:right w:val="nil"/>
            </w:tcBorders>
            <w:shd w:val="clear" w:color="000000" w:fill="FFC000"/>
            <w:noWrap/>
            <w:vAlign w:val="bottom"/>
            <w:hideMark/>
          </w:tcPr>
          <w:p w14:paraId="044E256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UPRAVLJANJE IMOVINOM</w:t>
            </w:r>
          </w:p>
        </w:tc>
        <w:tc>
          <w:tcPr>
            <w:tcW w:w="616" w:type="pct"/>
            <w:tcBorders>
              <w:top w:val="nil"/>
              <w:left w:val="nil"/>
              <w:bottom w:val="nil"/>
              <w:right w:val="nil"/>
            </w:tcBorders>
            <w:shd w:val="clear" w:color="000000" w:fill="FFC000"/>
            <w:noWrap/>
            <w:vAlign w:val="bottom"/>
            <w:hideMark/>
          </w:tcPr>
          <w:p w14:paraId="44FDD59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62.673,46</w:t>
            </w:r>
          </w:p>
        </w:tc>
        <w:tc>
          <w:tcPr>
            <w:tcW w:w="548" w:type="pct"/>
            <w:tcBorders>
              <w:top w:val="nil"/>
              <w:left w:val="nil"/>
              <w:bottom w:val="nil"/>
              <w:right w:val="nil"/>
            </w:tcBorders>
            <w:shd w:val="clear" w:color="000000" w:fill="FFC000"/>
            <w:noWrap/>
            <w:vAlign w:val="bottom"/>
            <w:hideMark/>
          </w:tcPr>
          <w:p w14:paraId="58F8787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167.971</w:t>
            </w:r>
          </w:p>
        </w:tc>
        <w:tc>
          <w:tcPr>
            <w:tcW w:w="479" w:type="pct"/>
            <w:tcBorders>
              <w:top w:val="nil"/>
              <w:left w:val="nil"/>
              <w:bottom w:val="nil"/>
              <w:right w:val="nil"/>
            </w:tcBorders>
            <w:shd w:val="clear" w:color="000000" w:fill="FFC000"/>
            <w:noWrap/>
            <w:vAlign w:val="bottom"/>
            <w:hideMark/>
          </w:tcPr>
          <w:p w14:paraId="4F317EC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102.802</w:t>
            </w:r>
          </w:p>
        </w:tc>
        <w:tc>
          <w:tcPr>
            <w:tcW w:w="480" w:type="pct"/>
            <w:tcBorders>
              <w:top w:val="nil"/>
              <w:left w:val="nil"/>
              <w:bottom w:val="nil"/>
              <w:right w:val="nil"/>
            </w:tcBorders>
            <w:shd w:val="clear" w:color="000000" w:fill="FFC000"/>
            <w:noWrap/>
            <w:vAlign w:val="bottom"/>
            <w:hideMark/>
          </w:tcPr>
          <w:p w14:paraId="38D9C8E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shd w:val="clear" w:color="000000" w:fill="FFC000"/>
            <w:noWrap/>
            <w:vAlign w:val="bottom"/>
            <w:hideMark/>
          </w:tcPr>
          <w:p w14:paraId="15FCFE4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6.606</w:t>
            </w:r>
          </w:p>
        </w:tc>
      </w:tr>
      <w:tr w:rsidR="006E1425" w:rsidRPr="007121FB" w14:paraId="799DFDE4" w14:textId="77777777" w:rsidTr="00384454">
        <w:trPr>
          <w:trHeight w:val="300"/>
        </w:trPr>
        <w:tc>
          <w:tcPr>
            <w:tcW w:w="548" w:type="pct"/>
            <w:tcBorders>
              <w:top w:val="nil"/>
              <w:left w:val="nil"/>
              <w:bottom w:val="nil"/>
              <w:right w:val="nil"/>
            </w:tcBorders>
            <w:shd w:val="clear" w:color="000000" w:fill="C6E0B4"/>
            <w:noWrap/>
            <w:vAlign w:val="bottom"/>
            <w:hideMark/>
          </w:tcPr>
          <w:p w14:paraId="68CFD11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A100601</w:t>
            </w:r>
          </w:p>
        </w:tc>
        <w:tc>
          <w:tcPr>
            <w:tcW w:w="1849" w:type="pct"/>
            <w:tcBorders>
              <w:top w:val="nil"/>
              <w:left w:val="nil"/>
              <w:bottom w:val="nil"/>
              <w:right w:val="nil"/>
            </w:tcBorders>
            <w:shd w:val="clear" w:color="000000" w:fill="C6E0B4"/>
            <w:noWrap/>
            <w:vAlign w:val="bottom"/>
            <w:hideMark/>
          </w:tcPr>
          <w:p w14:paraId="07945FC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javnih i  poslovnih zgrada i ostale imovine</w:t>
            </w:r>
          </w:p>
        </w:tc>
        <w:tc>
          <w:tcPr>
            <w:tcW w:w="616" w:type="pct"/>
            <w:tcBorders>
              <w:top w:val="nil"/>
              <w:left w:val="nil"/>
              <w:bottom w:val="nil"/>
              <w:right w:val="nil"/>
            </w:tcBorders>
            <w:shd w:val="clear" w:color="000000" w:fill="C6E0B4"/>
            <w:noWrap/>
            <w:vAlign w:val="bottom"/>
            <w:hideMark/>
          </w:tcPr>
          <w:p w14:paraId="622A3C2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27.917,60</w:t>
            </w:r>
          </w:p>
        </w:tc>
        <w:tc>
          <w:tcPr>
            <w:tcW w:w="548" w:type="pct"/>
            <w:tcBorders>
              <w:top w:val="nil"/>
              <w:left w:val="nil"/>
              <w:bottom w:val="nil"/>
              <w:right w:val="nil"/>
            </w:tcBorders>
            <w:shd w:val="clear" w:color="000000" w:fill="C6E0B4"/>
            <w:noWrap/>
            <w:vAlign w:val="bottom"/>
            <w:hideMark/>
          </w:tcPr>
          <w:p w14:paraId="0952006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56.575</w:t>
            </w:r>
          </w:p>
        </w:tc>
        <w:tc>
          <w:tcPr>
            <w:tcW w:w="479" w:type="pct"/>
            <w:tcBorders>
              <w:top w:val="nil"/>
              <w:left w:val="nil"/>
              <w:bottom w:val="nil"/>
              <w:right w:val="nil"/>
            </w:tcBorders>
            <w:shd w:val="clear" w:color="000000" w:fill="C6E0B4"/>
            <w:noWrap/>
            <w:vAlign w:val="bottom"/>
            <w:hideMark/>
          </w:tcPr>
          <w:p w14:paraId="29E73D2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21.388</w:t>
            </w:r>
          </w:p>
        </w:tc>
        <w:tc>
          <w:tcPr>
            <w:tcW w:w="480" w:type="pct"/>
            <w:tcBorders>
              <w:top w:val="nil"/>
              <w:left w:val="nil"/>
              <w:bottom w:val="nil"/>
              <w:right w:val="nil"/>
            </w:tcBorders>
            <w:shd w:val="clear" w:color="000000" w:fill="C6E0B4"/>
            <w:noWrap/>
            <w:vAlign w:val="bottom"/>
            <w:hideMark/>
          </w:tcPr>
          <w:p w14:paraId="2721B5B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shd w:val="clear" w:color="000000" w:fill="C6E0B4"/>
            <w:noWrap/>
            <w:vAlign w:val="bottom"/>
            <w:hideMark/>
          </w:tcPr>
          <w:p w14:paraId="53442D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6.606</w:t>
            </w:r>
          </w:p>
        </w:tc>
      </w:tr>
      <w:tr w:rsidR="006E1425" w:rsidRPr="007121FB" w14:paraId="3B2BB01C" w14:textId="77777777" w:rsidTr="00384454">
        <w:trPr>
          <w:trHeight w:val="300"/>
        </w:trPr>
        <w:tc>
          <w:tcPr>
            <w:tcW w:w="548" w:type="pct"/>
            <w:tcBorders>
              <w:top w:val="nil"/>
              <w:left w:val="nil"/>
              <w:bottom w:val="nil"/>
              <w:right w:val="nil"/>
            </w:tcBorders>
            <w:shd w:val="clear" w:color="000000" w:fill="FFFFFF"/>
            <w:noWrap/>
            <w:vAlign w:val="bottom"/>
            <w:hideMark/>
          </w:tcPr>
          <w:p w14:paraId="3D220DA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5E72F3B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7AFCC63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27.917,60</w:t>
            </w:r>
          </w:p>
        </w:tc>
        <w:tc>
          <w:tcPr>
            <w:tcW w:w="548" w:type="pct"/>
            <w:tcBorders>
              <w:top w:val="nil"/>
              <w:left w:val="nil"/>
              <w:bottom w:val="nil"/>
              <w:right w:val="nil"/>
            </w:tcBorders>
            <w:shd w:val="clear" w:color="000000" w:fill="FFFFFF"/>
            <w:noWrap/>
            <w:vAlign w:val="bottom"/>
            <w:hideMark/>
          </w:tcPr>
          <w:p w14:paraId="4E4C124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56.575</w:t>
            </w:r>
          </w:p>
        </w:tc>
        <w:tc>
          <w:tcPr>
            <w:tcW w:w="479" w:type="pct"/>
            <w:tcBorders>
              <w:top w:val="nil"/>
              <w:left w:val="nil"/>
              <w:bottom w:val="nil"/>
              <w:right w:val="nil"/>
            </w:tcBorders>
            <w:noWrap/>
            <w:vAlign w:val="bottom"/>
            <w:hideMark/>
          </w:tcPr>
          <w:p w14:paraId="5766FF58" w14:textId="4AE992AF"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21.388</w:t>
            </w:r>
          </w:p>
        </w:tc>
        <w:tc>
          <w:tcPr>
            <w:tcW w:w="480" w:type="pct"/>
            <w:tcBorders>
              <w:top w:val="nil"/>
              <w:left w:val="nil"/>
              <w:bottom w:val="nil"/>
              <w:right w:val="nil"/>
            </w:tcBorders>
            <w:noWrap/>
            <w:vAlign w:val="bottom"/>
            <w:hideMark/>
          </w:tcPr>
          <w:p w14:paraId="255EB7F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12.000</w:t>
            </w:r>
          </w:p>
        </w:tc>
        <w:tc>
          <w:tcPr>
            <w:tcW w:w="479" w:type="pct"/>
            <w:tcBorders>
              <w:top w:val="nil"/>
              <w:left w:val="nil"/>
              <w:bottom w:val="nil"/>
              <w:right w:val="nil"/>
            </w:tcBorders>
            <w:noWrap/>
            <w:vAlign w:val="bottom"/>
            <w:hideMark/>
          </w:tcPr>
          <w:p w14:paraId="3DC49F9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6.606</w:t>
            </w:r>
          </w:p>
        </w:tc>
      </w:tr>
      <w:tr w:rsidR="006E1425" w:rsidRPr="007121FB" w14:paraId="79EC4E05" w14:textId="77777777" w:rsidTr="00384454">
        <w:trPr>
          <w:trHeight w:val="300"/>
        </w:trPr>
        <w:tc>
          <w:tcPr>
            <w:tcW w:w="548" w:type="pct"/>
            <w:tcBorders>
              <w:top w:val="nil"/>
              <w:left w:val="nil"/>
              <w:bottom w:val="nil"/>
              <w:right w:val="nil"/>
            </w:tcBorders>
            <w:shd w:val="clear" w:color="000000" w:fill="FFFFFF"/>
            <w:noWrap/>
            <w:vAlign w:val="bottom"/>
            <w:hideMark/>
          </w:tcPr>
          <w:p w14:paraId="161001D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7F2406A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2420E5B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11.165,42</w:t>
            </w:r>
          </w:p>
        </w:tc>
        <w:tc>
          <w:tcPr>
            <w:tcW w:w="548" w:type="pct"/>
            <w:tcBorders>
              <w:top w:val="nil"/>
              <w:left w:val="nil"/>
              <w:bottom w:val="nil"/>
              <w:right w:val="nil"/>
            </w:tcBorders>
            <w:shd w:val="clear" w:color="000000" w:fill="FFFFFF"/>
            <w:noWrap/>
            <w:vAlign w:val="bottom"/>
            <w:hideMark/>
          </w:tcPr>
          <w:p w14:paraId="1D18EF8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60AAC0C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9.388,00</w:t>
            </w:r>
          </w:p>
        </w:tc>
        <w:tc>
          <w:tcPr>
            <w:tcW w:w="480" w:type="pct"/>
            <w:tcBorders>
              <w:top w:val="nil"/>
              <w:left w:val="nil"/>
              <w:bottom w:val="nil"/>
              <w:right w:val="nil"/>
            </w:tcBorders>
            <w:noWrap/>
            <w:vAlign w:val="bottom"/>
            <w:hideMark/>
          </w:tcPr>
          <w:p w14:paraId="11B3446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552F0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91315B9" w14:textId="77777777" w:rsidTr="00384454">
        <w:trPr>
          <w:trHeight w:val="300"/>
        </w:trPr>
        <w:tc>
          <w:tcPr>
            <w:tcW w:w="548" w:type="pct"/>
            <w:tcBorders>
              <w:top w:val="nil"/>
              <w:left w:val="nil"/>
              <w:bottom w:val="nil"/>
              <w:right w:val="nil"/>
            </w:tcBorders>
            <w:shd w:val="clear" w:color="000000" w:fill="FFFFFF"/>
            <w:noWrap/>
            <w:vAlign w:val="bottom"/>
            <w:hideMark/>
          </w:tcPr>
          <w:p w14:paraId="797A117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AFC378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8EB0C4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11.165,42</w:t>
            </w:r>
          </w:p>
        </w:tc>
        <w:tc>
          <w:tcPr>
            <w:tcW w:w="548" w:type="pct"/>
            <w:tcBorders>
              <w:top w:val="nil"/>
              <w:left w:val="nil"/>
              <w:bottom w:val="nil"/>
              <w:right w:val="nil"/>
            </w:tcBorders>
            <w:shd w:val="clear" w:color="000000" w:fill="FFFFFF"/>
            <w:noWrap/>
            <w:vAlign w:val="bottom"/>
            <w:hideMark/>
          </w:tcPr>
          <w:p w14:paraId="0C4328F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078804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9.388,00</w:t>
            </w:r>
          </w:p>
        </w:tc>
        <w:tc>
          <w:tcPr>
            <w:tcW w:w="480" w:type="pct"/>
            <w:tcBorders>
              <w:top w:val="nil"/>
              <w:left w:val="nil"/>
              <w:bottom w:val="nil"/>
              <w:right w:val="nil"/>
            </w:tcBorders>
            <w:noWrap/>
            <w:vAlign w:val="bottom"/>
            <w:hideMark/>
          </w:tcPr>
          <w:p w14:paraId="0824114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AB7D2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2F89A11" w14:textId="77777777" w:rsidTr="00384454">
        <w:trPr>
          <w:trHeight w:val="300"/>
        </w:trPr>
        <w:tc>
          <w:tcPr>
            <w:tcW w:w="548" w:type="pct"/>
            <w:tcBorders>
              <w:top w:val="nil"/>
              <w:left w:val="nil"/>
              <w:bottom w:val="nil"/>
              <w:right w:val="nil"/>
            </w:tcBorders>
            <w:shd w:val="clear" w:color="000000" w:fill="FFFFFF"/>
            <w:noWrap/>
            <w:vAlign w:val="bottom"/>
            <w:hideMark/>
          </w:tcPr>
          <w:p w14:paraId="5C352DE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7F2ECCA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416D5B4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4.002,92</w:t>
            </w:r>
          </w:p>
        </w:tc>
        <w:tc>
          <w:tcPr>
            <w:tcW w:w="548" w:type="pct"/>
            <w:tcBorders>
              <w:top w:val="nil"/>
              <w:left w:val="nil"/>
              <w:bottom w:val="nil"/>
              <w:right w:val="nil"/>
            </w:tcBorders>
            <w:shd w:val="clear" w:color="000000" w:fill="FFFFFF"/>
            <w:noWrap/>
            <w:vAlign w:val="bottom"/>
            <w:hideMark/>
          </w:tcPr>
          <w:p w14:paraId="1B52EF4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57B2841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7682EFA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31A0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6F59BB" w14:textId="77777777" w:rsidTr="00384454">
        <w:trPr>
          <w:trHeight w:val="300"/>
        </w:trPr>
        <w:tc>
          <w:tcPr>
            <w:tcW w:w="548" w:type="pct"/>
            <w:tcBorders>
              <w:top w:val="nil"/>
              <w:left w:val="nil"/>
              <w:bottom w:val="nil"/>
              <w:right w:val="nil"/>
            </w:tcBorders>
            <w:shd w:val="clear" w:color="000000" w:fill="FFFFFF"/>
            <w:noWrap/>
            <w:vAlign w:val="bottom"/>
            <w:hideMark/>
          </w:tcPr>
          <w:p w14:paraId="563B47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B311FB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669A322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7.162,50</w:t>
            </w:r>
          </w:p>
        </w:tc>
        <w:tc>
          <w:tcPr>
            <w:tcW w:w="548" w:type="pct"/>
            <w:tcBorders>
              <w:top w:val="nil"/>
              <w:left w:val="nil"/>
              <w:bottom w:val="nil"/>
              <w:right w:val="nil"/>
            </w:tcBorders>
            <w:shd w:val="clear" w:color="000000" w:fill="FFFFFF"/>
            <w:noWrap/>
            <w:vAlign w:val="bottom"/>
            <w:hideMark/>
          </w:tcPr>
          <w:p w14:paraId="4483D6D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479" w:type="pct"/>
            <w:tcBorders>
              <w:top w:val="nil"/>
              <w:left w:val="nil"/>
              <w:bottom w:val="nil"/>
              <w:right w:val="nil"/>
            </w:tcBorders>
            <w:noWrap/>
            <w:vAlign w:val="bottom"/>
            <w:hideMark/>
          </w:tcPr>
          <w:p w14:paraId="10D6D96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9.388,00</w:t>
            </w:r>
          </w:p>
        </w:tc>
        <w:tc>
          <w:tcPr>
            <w:tcW w:w="480" w:type="pct"/>
            <w:tcBorders>
              <w:top w:val="nil"/>
              <w:left w:val="nil"/>
              <w:bottom w:val="nil"/>
              <w:right w:val="nil"/>
            </w:tcBorders>
            <w:noWrap/>
            <w:vAlign w:val="bottom"/>
            <w:hideMark/>
          </w:tcPr>
          <w:p w14:paraId="1D5F9E63"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784BFE8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9B8F54" w14:textId="77777777" w:rsidTr="00384454">
        <w:trPr>
          <w:trHeight w:val="300"/>
        </w:trPr>
        <w:tc>
          <w:tcPr>
            <w:tcW w:w="548" w:type="pct"/>
            <w:tcBorders>
              <w:top w:val="nil"/>
              <w:left w:val="nil"/>
              <w:bottom w:val="nil"/>
              <w:right w:val="nil"/>
            </w:tcBorders>
            <w:shd w:val="clear" w:color="000000" w:fill="FFFFFF"/>
            <w:noWrap/>
            <w:vAlign w:val="bottom"/>
            <w:hideMark/>
          </w:tcPr>
          <w:p w14:paraId="48D21DB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FCA096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4D8C4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16.752,18</w:t>
            </w:r>
          </w:p>
        </w:tc>
        <w:tc>
          <w:tcPr>
            <w:tcW w:w="548" w:type="pct"/>
            <w:tcBorders>
              <w:top w:val="nil"/>
              <w:left w:val="nil"/>
              <w:bottom w:val="nil"/>
              <w:right w:val="nil"/>
            </w:tcBorders>
            <w:shd w:val="clear" w:color="000000" w:fill="FFFFFF"/>
            <w:noWrap/>
            <w:vAlign w:val="bottom"/>
            <w:hideMark/>
          </w:tcPr>
          <w:p w14:paraId="4AE4750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3969F0B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12.000,00</w:t>
            </w:r>
          </w:p>
        </w:tc>
        <w:tc>
          <w:tcPr>
            <w:tcW w:w="480" w:type="pct"/>
            <w:tcBorders>
              <w:top w:val="nil"/>
              <w:left w:val="nil"/>
              <w:bottom w:val="nil"/>
              <w:right w:val="nil"/>
            </w:tcBorders>
            <w:noWrap/>
            <w:vAlign w:val="bottom"/>
            <w:hideMark/>
          </w:tcPr>
          <w:p w14:paraId="3043B92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12.000</w:t>
            </w:r>
          </w:p>
        </w:tc>
        <w:tc>
          <w:tcPr>
            <w:tcW w:w="479" w:type="pct"/>
            <w:tcBorders>
              <w:top w:val="nil"/>
              <w:left w:val="nil"/>
              <w:bottom w:val="nil"/>
              <w:right w:val="nil"/>
            </w:tcBorders>
            <w:noWrap/>
            <w:vAlign w:val="bottom"/>
            <w:hideMark/>
          </w:tcPr>
          <w:p w14:paraId="3121E0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6.606</w:t>
            </w:r>
          </w:p>
        </w:tc>
      </w:tr>
      <w:tr w:rsidR="006E1425" w:rsidRPr="007121FB" w14:paraId="5CA3D451" w14:textId="77777777" w:rsidTr="00384454">
        <w:trPr>
          <w:trHeight w:val="300"/>
        </w:trPr>
        <w:tc>
          <w:tcPr>
            <w:tcW w:w="548" w:type="pct"/>
            <w:tcBorders>
              <w:top w:val="nil"/>
              <w:left w:val="nil"/>
              <w:bottom w:val="nil"/>
              <w:right w:val="nil"/>
            </w:tcBorders>
            <w:shd w:val="clear" w:color="000000" w:fill="FFFFFF"/>
            <w:noWrap/>
            <w:vAlign w:val="bottom"/>
            <w:hideMark/>
          </w:tcPr>
          <w:p w14:paraId="19D68B3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6A7A7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8BEAC0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16.752,18</w:t>
            </w:r>
          </w:p>
        </w:tc>
        <w:tc>
          <w:tcPr>
            <w:tcW w:w="548" w:type="pct"/>
            <w:tcBorders>
              <w:top w:val="nil"/>
              <w:left w:val="nil"/>
              <w:bottom w:val="nil"/>
              <w:right w:val="nil"/>
            </w:tcBorders>
            <w:shd w:val="clear" w:color="000000" w:fill="FFFFFF"/>
            <w:noWrap/>
            <w:vAlign w:val="bottom"/>
            <w:hideMark/>
          </w:tcPr>
          <w:p w14:paraId="45DA5A2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79" w:type="pct"/>
            <w:tcBorders>
              <w:top w:val="nil"/>
              <w:left w:val="nil"/>
              <w:bottom w:val="nil"/>
              <w:right w:val="nil"/>
            </w:tcBorders>
            <w:noWrap/>
            <w:vAlign w:val="bottom"/>
            <w:hideMark/>
          </w:tcPr>
          <w:p w14:paraId="64C0E9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12.000,00</w:t>
            </w:r>
          </w:p>
        </w:tc>
        <w:tc>
          <w:tcPr>
            <w:tcW w:w="480" w:type="pct"/>
            <w:tcBorders>
              <w:top w:val="nil"/>
              <w:left w:val="nil"/>
              <w:bottom w:val="nil"/>
              <w:right w:val="nil"/>
            </w:tcBorders>
            <w:noWrap/>
            <w:vAlign w:val="bottom"/>
            <w:hideMark/>
          </w:tcPr>
          <w:p w14:paraId="57CD85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noWrap/>
            <w:vAlign w:val="bottom"/>
            <w:hideMark/>
          </w:tcPr>
          <w:p w14:paraId="028FAB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6.606</w:t>
            </w:r>
          </w:p>
        </w:tc>
      </w:tr>
      <w:tr w:rsidR="006E1425" w:rsidRPr="007121FB" w14:paraId="04AA1484" w14:textId="77777777" w:rsidTr="00384454">
        <w:trPr>
          <w:trHeight w:val="300"/>
        </w:trPr>
        <w:tc>
          <w:tcPr>
            <w:tcW w:w="548" w:type="pct"/>
            <w:tcBorders>
              <w:top w:val="nil"/>
              <w:left w:val="nil"/>
              <w:bottom w:val="nil"/>
              <w:right w:val="nil"/>
            </w:tcBorders>
            <w:shd w:val="clear" w:color="000000" w:fill="FFFFFF"/>
            <w:noWrap/>
            <w:vAlign w:val="bottom"/>
            <w:hideMark/>
          </w:tcPr>
          <w:p w14:paraId="141519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87C0CB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A01685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16.752,18</w:t>
            </w:r>
          </w:p>
        </w:tc>
        <w:tc>
          <w:tcPr>
            <w:tcW w:w="548" w:type="pct"/>
            <w:tcBorders>
              <w:top w:val="nil"/>
              <w:left w:val="nil"/>
              <w:bottom w:val="nil"/>
              <w:right w:val="nil"/>
            </w:tcBorders>
            <w:shd w:val="clear" w:color="000000" w:fill="FFFFFF"/>
            <w:noWrap/>
            <w:vAlign w:val="bottom"/>
            <w:hideMark/>
          </w:tcPr>
          <w:p w14:paraId="430D3FA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79" w:type="pct"/>
            <w:tcBorders>
              <w:top w:val="nil"/>
              <w:left w:val="nil"/>
              <w:bottom w:val="nil"/>
              <w:right w:val="nil"/>
            </w:tcBorders>
            <w:noWrap/>
            <w:vAlign w:val="bottom"/>
            <w:hideMark/>
          </w:tcPr>
          <w:p w14:paraId="6E4FC64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12.000,00</w:t>
            </w:r>
          </w:p>
        </w:tc>
        <w:tc>
          <w:tcPr>
            <w:tcW w:w="480" w:type="pct"/>
            <w:tcBorders>
              <w:top w:val="nil"/>
              <w:left w:val="nil"/>
              <w:bottom w:val="nil"/>
              <w:right w:val="nil"/>
            </w:tcBorders>
            <w:noWrap/>
            <w:vAlign w:val="bottom"/>
            <w:hideMark/>
          </w:tcPr>
          <w:p w14:paraId="05767F1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12.000</w:t>
            </w:r>
          </w:p>
        </w:tc>
        <w:tc>
          <w:tcPr>
            <w:tcW w:w="479" w:type="pct"/>
            <w:tcBorders>
              <w:top w:val="nil"/>
              <w:left w:val="nil"/>
              <w:bottom w:val="nil"/>
              <w:right w:val="nil"/>
            </w:tcBorders>
            <w:noWrap/>
            <w:vAlign w:val="bottom"/>
            <w:hideMark/>
          </w:tcPr>
          <w:p w14:paraId="2DF755F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6.606</w:t>
            </w:r>
          </w:p>
        </w:tc>
      </w:tr>
      <w:tr w:rsidR="006E1425" w:rsidRPr="007121FB" w14:paraId="33333FB9" w14:textId="77777777" w:rsidTr="00384454">
        <w:trPr>
          <w:trHeight w:val="300"/>
        </w:trPr>
        <w:tc>
          <w:tcPr>
            <w:tcW w:w="548" w:type="pct"/>
            <w:tcBorders>
              <w:top w:val="nil"/>
              <w:left w:val="nil"/>
              <w:bottom w:val="nil"/>
              <w:right w:val="nil"/>
            </w:tcBorders>
            <w:shd w:val="clear" w:color="000000" w:fill="FFFFFF"/>
            <w:noWrap/>
            <w:vAlign w:val="bottom"/>
            <w:hideMark/>
          </w:tcPr>
          <w:p w14:paraId="0BE1C46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F37681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BA15D0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387A963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51E13FB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9569F8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1B33F46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r>
      <w:tr w:rsidR="006E1425" w:rsidRPr="007121FB" w14:paraId="03689709" w14:textId="77777777" w:rsidTr="00384454">
        <w:trPr>
          <w:trHeight w:val="300"/>
        </w:trPr>
        <w:tc>
          <w:tcPr>
            <w:tcW w:w="548" w:type="pct"/>
            <w:tcBorders>
              <w:top w:val="nil"/>
              <w:left w:val="nil"/>
              <w:bottom w:val="nil"/>
              <w:right w:val="nil"/>
            </w:tcBorders>
            <w:shd w:val="clear" w:color="000000" w:fill="FFFFFF"/>
            <w:noWrap/>
            <w:vAlign w:val="bottom"/>
            <w:hideMark/>
          </w:tcPr>
          <w:p w14:paraId="50207A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08FB94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368CD84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45224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61C7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83A6D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9997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282612" w14:textId="77777777" w:rsidTr="00384454">
        <w:trPr>
          <w:trHeight w:val="300"/>
        </w:trPr>
        <w:tc>
          <w:tcPr>
            <w:tcW w:w="548" w:type="pct"/>
            <w:tcBorders>
              <w:top w:val="nil"/>
              <w:left w:val="nil"/>
              <w:bottom w:val="nil"/>
              <w:right w:val="nil"/>
            </w:tcBorders>
            <w:shd w:val="clear" w:color="000000" w:fill="FFFFFF"/>
            <w:noWrap/>
            <w:vAlign w:val="bottom"/>
            <w:hideMark/>
          </w:tcPr>
          <w:p w14:paraId="5E76EA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131856E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27CA107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DE682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F27016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66D391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733E01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6BC75C1" w14:textId="77777777" w:rsidTr="00384454">
        <w:trPr>
          <w:trHeight w:val="300"/>
        </w:trPr>
        <w:tc>
          <w:tcPr>
            <w:tcW w:w="548" w:type="pct"/>
            <w:tcBorders>
              <w:top w:val="nil"/>
              <w:left w:val="nil"/>
              <w:bottom w:val="nil"/>
              <w:right w:val="nil"/>
            </w:tcBorders>
            <w:shd w:val="clear" w:color="000000" w:fill="FFFFFF"/>
            <w:noWrap/>
            <w:vAlign w:val="bottom"/>
            <w:hideMark/>
          </w:tcPr>
          <w:p w14:paraId="2B4973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3BDA41D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shd w:val="clear" w:color="000000" w:fill="FFFFFF"/>
            <w:noWrap/>
            <w:vAlign w:val="bottom"/>
            <w:hideMark/>
          </w:tcPr>
          <w:p w14:paraId="3F1CDD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16F1B0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2E6C44C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A96E4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9CE9F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C9D04A8" w14:textId="77777777" w:rsidTr="00384454">
        <w:trPr>
          <w:trHeight w:val="300"/>
        </w:trPr>
        <w:tc>
          <w:tcPr>
            <w:tcW w:w="548" w:type="pct"/>
            <w:tcBorders>
              <w:top w:val="nil"/>
              <w:left w:val="nil"/>
              <w:bottom w:val="nil"/>
              <w:right w:val="nil"/>
            </w:tcBorders>
            <w:shd w:val="clear" w:color="000000" w:fill="FFFFFF"/>
            <w:noWrap/>
            <w:vAlign w:val="bottom"/>
            <w:hideMark/>
          </w:tcPr>
          <w:p w14:paraId="66FE5E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76D085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CE636A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6CC0D0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c>
          <w:tcPr>
            <w:tcW w:w="479" w:type="pct"/>
            <w:tcBorders>
              <w:top w:val="nil"/>
              <w:left w:val="nil"/>
              <w:bottom w:val="nil"/>
              <w:right w:val="nil"/>
            </w:tcBorders>
            <w:noWrap/>
            <w:vAlign w:val="bottom"/>
            <w:hideMark/>
          </w:tcPr>
          <w:p w14:paraId="3D1C5CE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042596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11E25C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85FFA78" w14:textId="77777777" w:rsidTr="00384454">
        <w:trPr>
          <w:trHeight w:val="300"/>
        </w:trPr>
        <w:tc>
          <w:tcPr>
            <w:tcW w:w="548" w:type="pct"/>
            <w:tcBorders>
              <w:top w:val="nil"/>
              <w:left w:val="nil"/>
              <w:bottom w:val="nil"/>
              <w:right w:val="nil"/>
            </w:tcBorders>
            <w:shd w:val="clear" w:color="000000" w:fill="FFFFFF"/>
            <w:noWrap/>
            <w:vAlign w:val="bottom"/>
            <w:hideMark/>
          </w:tcPr>
          <w:p w14:paraId="5EC8A36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5231A8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6226FD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22857A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0B77A6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9DEDD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5F1629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23E1F2" w14:textId="77777777" w:rsidTr="00384454">
        <w:trPr>
          <w:trHeight w:val="300"/>
        </w:trPr>
        <w:tc>
          <w:tcPr>
            <w:tcW w:w="548" w:type="pct"/>
            <w:tcBorders>
              <w:top w:val="nil"/>
              <w:left w:val="nil"/>
              <w:bottom w:val="nil"/>
              <w:right w:val="nil"/>
            </w:tcBorders>
            <w:shd w:val="clear" w:color="000000" w:fill="FFFFFF"/>
            <w:noWrap/>
            <w:vAlign w:val="bottom"/>
            <w:hideMark/>
          </w:tcPr>
          <w:p w14:paraId="2518AFA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F1850C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22DF760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1BEAF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79" w:type="pct"/>
            <w:tcBorders>
              <w:top w:val="nil"/>
              <w:left w:val="nil"/>
              <w:bottom w:val="nil"/>
              <w:right w:val="nil"/>
            </w:tcBorders>
            <w:noWrap/>
            <w:vAlign w:val="bottom"/>
            <w:hideMark/>
          </w:tcPr>
          <w:p w14:paraId="3B4F33E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8873A8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6DE02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3136150" w14:textId="77777777" w:rsidTr="00384454">
        <w:trPr>
          <w:trHeight w:val="300"/>
        </w:trPr>
        <w:tc>
          <w:tcPr>
            <w:tcW w:w="548" w:type="pct"/>
            <w:tcBorders>
              <w:top w:val="nil"/>
              <w:left w:val="nil"/>
              <w:bottom w:val="nil"/>
              <w:right w:val="nil"/>
            </w:tcBorders>
            <w:shd w:val="clear" w:color="000000" w:fill="FFFFFF"/>
            <w:noWrap/>
            <w:vAlign w:val="bottom"/>
            <w:hideMark/>
          </w:tcPr>
          <w:p w14:paraId="319FC73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59A9B18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shd w:val="clear" w:color="000000" w:fill="FFFFFF"/>
            <w:noWrap/>
            <w:vAlign w:val="bottom"/>
            <w:hideMark/>
          </w:tcPr>
          <w:p w14:paraId="5E0CD5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D78847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16.575</w:t>
            </w:r>
          </w:p>
        </w:tc>
        <w:tc>
          <w:tcPr>
            <w:tcW w:w="479" w:type="pct"/>
            <w:tcBorders>
              <w:top w:val="nil"/>
              <w:left w:val="nil"/>
              <w:bottom w:val="nil"/>
              <w:right w:val="nil"/>
            </w:tcBorders>
            <w:noWrap/>
            <w:vAlign w:val="bottom"/>
            <w:hideMark/>
          </w:tcPr>
          <w:p w14:paraId="037DF9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2EAFF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C494C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069AA28" w14:textId="77777777" w:rsidTr="00384454">
        <w:trPr>
          <w:trHeight w:val="300"/>
        </w:trPr>
        <w:tc>
          <w:tcPr>
            <w:tcW w:w="548" w:type="pct"/>
            <w:tcBorders>
              <w:top w:val="nil"/>
              <w:left w:val="nil"/>
              <w:bottom w:val="nil"/>
              <w:right w:val="nil"/>
            </w:tcBorders>
            <w:shd w:val="clear" w:color="000000" w:fill="FFFFFF"/>
            <w:noWrap/>
            <w:vAlign w:val="bottom"/>
            <w:hideMark/>
          </w:tcPr>
          <w:p w14:paraId="1988E69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40244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6178F6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0E504B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16.575</w:t>
            </w:r>
          </w:p>
        </w:tc>
        <w:tc>
          <w:tcPr>
            <w:tcW w:w="479" w:type="pct"/>
            <w:tcBorders>
              <w:top w:val="nil"/>
              <w:left w:val="nil"/>
              <w:bottom w:val="nil"/>
              <w:right w:val="nil"/>
            </w:tcBorders>
            <w:noWrap/>
            <w:vAlign w:val="bottom"/>
            <w:hideMark/>
          </w:tcPr>
          <w:p w14:paraId="4CF3817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4BB15B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3CD2A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ADA24E8" w14:textId="77777777" w:rsidTr="00384454">
        <w:trPr>
          <w:trHeight w:val="300"/>
        </w:trPr>
        <w:tc>
          <w:tcPr>
            <w:tcW w:w="548" w:type="pct"/>
            <w:tcBorders>
              <w:top w:val="nil"/>
              <w:left w:val="nil"/>
              <w:bottom w:val="nil"/>
              <w:right w:val="nil"/>
            </w:tcBorders>
            <w:shd w:val="clear" w:color="000000" w:fill="FFFFFF"/>
            <w:noWrap/>
            <w:vAlign w:val="bottom"/>
            <w:hideMark/>
          </w:tcPr>
          <w:p w14:paraId="10B18C7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665583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shd w:val="clear" w:color="000000" w:fill="FFFFFF"/>
            <w:noWrap/>
            <w:vAlign w:val="bottom"/>
            <w:hideMark/>
          </w:tcPr>
          <w:p w14:paraId="78F6F4C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51A31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16.575</w:t>
            </w:r>
          </w:p>
        </w:tc>
        <w:tc>
          <w:tcPr>
            <w:tcW w:w="479" w:type="pct"/>
            <w:tcBorders>
              <w:top w:val="nil"/>
              <w:left w:val="nil"/>
              <w:bottom w:val="nil"/>
              <w:right w:val="nil"/>
            </w:tcBorders>
            <w:noWrap/>
            <w:vAlign w:val="bottom"/>
            <w:hideMark/>
          </w:tcPr>
          <w:p w14:paraId="48F314C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070C6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6C829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A4C2A4" w14:textId="77777777" w:rsidTr="00384454">
        <w:trPr>
          <w:trHeight w:val="300"/>
        </w:trPr>
        <w:tc>
          <w:tcPr>
            <w:tcW w:w="548" w:type="pct"/>
            <w:tcBorders>
              <w:top w:val="nil"/>
              <w:left w:val="nil"/>
              <w:bottom w:val="nil"/>
              <w:right w:val="nil"/>
            </w:tcBorders>
            <w:shd w:val="clear" w:color="000000" w:fill="C6E0B4"/>
            <w:noWrap/>
            <w:vAlign w:val="bottom"/>
            <w:hideMark/>
          </w:tcPr>
          <w:p w14:paraId="4DC6BA8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A100602</w:t>
            </w:r>
          </w:p>
        </w:tc>
        <w:tc>
          <w:tcPr>
            <w:tcW w:w="1849" w:type="pct"/>
            <w:tcBorders>
              <w:top w:val="nil"/>
              <w:left w:val="nil"/>
              <w:bottom w:val="nil"/>
              <w:right w:val="nil"/>
            </w:tcBorders>
            <w:shd w:val="clear" w:color="000000" w:fill="C6E0B4"/>
            <w:noWrap/>
            <w:vAlign w:val="bottom"/>
            <w:hideMark/>
          </w:tcPr>
          <w:p w14:paraId="5BEE128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projekata energetske obnove stambenih zgrada</w:t>
            </w:r>
          </w:p>
        </w:tc>
        <w:tc>
          <w:tcPr>
            <w:tcW w:w="616" w:type="pct"/>
            <w:tcBorders>
              <w:top w:val="nil"/>
              <w:left w:val="nil"/>
              <w:bottom w:val="nil"/>
              <w:right w:val="nil"/>
            </w:tcBorders>
            <w:shd w:val="clear" w:color="000000" w:fill="C6E0B4"/>
            <w:noWrap/>
            <w:vAlign w:val="bottom"/>
            <w:hideMark/>
          </w:tcPr>
          <w:p w14:paraId="57497DD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7.036,68</w:t>
            </w:r>
          </w:p>
        </w:tc>
        <w:tc>
          <w:tcPr>
            <w:tcW w:w="548" w:type="pct"/>
            <w:tcBorders>
              <w:top w:val="nil"/>
              <w:left w:val="nil"/>
              <w:bottom w:val="nil"/>
              <w:right w:val="nil"/>
            </w:tcBorders>
            <w:shd w:val="clear" w:color="000000" w:fill="C6E0B4"/>
            <w:noWrap/>
            <w:vAlign w:val="bottom"/>
            <w:hideMark/>
          </w:tcPr>
          <w:p w14:paraId="396D6EC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6.396</w:t>
            </w:r>
          </w:p>
        </w:tc>
        <w:tc>
          <w:tcPr>
            <w:tcW w:w="479" w:type="pct"/>
            <w:tcBorders>
              <w:top w:val="nil"/>
              <w:left w:val="nil"/>
              <w:bottom w:val="nil"/>
              <w:right w:val="nil"/>
            </w:tcBorders>
            <w:shd w:val="clear" w:color="000000" w:fill="C6E0B4"/>
            <w:noWrap/>
            <w:vAlign w:val="bottom"/>
            <w:hideMark/>
          </w:tcPr>
          <w:p w14:paraId="3640BC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6C8DBC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1488F17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804C897" w14:textId="77777777" w:rsidTr="00384454">
        <w:trPr>
          <w:trHeight w:val="300"/>
        </w:trPr>
        <w:tc>
          <w:tcPr>
            <w:tcW w:w="548" w:type="pct"/>
            <w:tcBorders>
              <w:top w:val="nil"/>
              <w:left w:val="nil"/>
              <w:bottom w:val="nil"/>
              <w:right w:val="nil"/>
            </w:tcBorders>
            <w:shd w:val="clear" w:color="000000" w:fill="FFFFFF"/>
            <w:noWrap/>
            <w:vAlign w:val="bottom"/>
            <w:hideMark/>
          </w:tcPr>
          <w:p w14:paraId="1FCBE7F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C8DE4A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1A89241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7.036,68</w:t>
            </w:r>
          </w:p>
        </w:tc>
        <w:tc>
          <w:tcPr>
            <w:tcW w:w="548" w:type="pct"/>
            <w:tcBorders>
              <w:top w:val="nil"/>
              <w:left w:val="nil"/>
              <w:bottom w:val="nil"/>
              <w:right w:val="nil"/>
            </w:tcBorders>
            <w:shd w:val="clear" w:color="000000" w:fill="FFFFFF"/>
            <w:noWrap/>
            <w:vAlign w:val="bottom"/>
            <w:hideMark/>
          </w:tcPr>
          <w:p w14:paraId="1A3B8A1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6.396</w:t>
            </w:r>
          </w:p>
        </w:tc>
        <w:tc>
          <w:tcPr>
            <w:tcW w:w="479" w:type="pct"/>
            <w:tcBorders>
              <w:top w:val="nil"/>
              <w:left w:val="nil"/>
              <w:bottom w:val="nil"/>
              <w:right w:val="nil"/>
            </w:tcBorders>
            <w:noWrap/>
            <w:vAlign w:val="bottom"/>
            <w:hideMark/>
          </w:tcPr>
          <w:p w14:paraId="792E2DA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7B999B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EEBD2D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AB41C8" w14:textId="77777777" w:rsidTr="00384454">
        <w:trPr>
          <w:trHeight w:val="300"/>
        </w:trPr>
        <w:tc>
          <w:tcPr>
            <w:tcW w:w="548" w:type="pct"/>
            <w:tcBorders>
              <w:top w:val="nil"/>
              <w:left w:val="nil"/>
              <w:bottom w:val="nil"/>
              <w:right w:val="nil"/>
            </w:tcBorders>
            <w:shd w:val="clear" w:color="000000" w:fill="FFFFFF"/>
            <w:noWrap/>
            <w:vAlign w:val="bottom"/>
            <w:hideMark/>
          </w:tcPr>
          <w:p w14:paraId="7A90290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440</w:t>
            </w:r>
          </w:p>
        </w:tc>
        <w:tc>
          <w:tcPr>
            <w:tcW w:w="1849" w:type="pct"/>
            <w:tcBorders>
              <w:top w:val="nil"/>
              <w:left w:val="nil"/>
              <w:bottom w:val="nil"/>
              <w:right w:val="nil"/>
            </w:tcBorders>
            <w:shd w:val="clear" w:color="000000" w:fill="FFFFFF"/>
            <w:noWrap/>
            <w:vAlign w:val="bottom"/>
            <w:hideMark/>
          </w:tcPr>
          <w:p w14:paraId="07842D5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državnih stanova</w:t>
            </w:r>
          </w:p>
        </w:tc>
        <w:tc>
          <w:tcPr>
            <w:tcW w:w="616" w:type="pct"/>
            <w:tcBorders>
              <w:top w:val="nil"/>
              <w:left w:val="nil"/>
              <w:bottom w:val="nil"/>
              <w:right w:val="nil"/>
            </w:tcBorders>
            <w:shd w:val="clear" w:color="000000" w:fill="FFFFFF"/>
            <w:noWrap/>
            <w:vAlign w:val="bottom"/>
            <w:hideMark/>
          </w:tcPr>
          <w:p w14:paraId="74CC5D6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7.036,68</w:t>
            </w:r>
          </w:p>
        </w:tc>
        <w:tc>
          <w:tcPr>
            <w:tcW w:w="548" w:type="pct"/>
            <w:tcBorders>
              <w:top w:val="nil"/>
              <w:left w:val="nil"/>
              <w:bottom w:val="nil"/>
              <w:right w:val="nil"/>
            </w:tcBorders>
            <w:shd w:val="clear" w:color="000000" w:fill="FFFFFF"/>
            <w:noWrap/>
            <w:vAlign w:val="bottom"/>
            <w:hideMark/>
          </w:tcPr>
          <w:p w14:paraId="5F287A2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6.396</w:t>
            </w:r>
          </w:p>
        </w:tc>
        <w:tc>
          <w:tcPr>
            <w:tcW w:w="479" w:type="pct"/>
            <w:tcBorders>
              <w:top w:val="nil"/>
              <w:left w:val="nil"/>
              <w:bottom w:val="nil"/>
              <w:right w:val="nil"/>
            </w:tcBorders>
            <w:noWrap/>
            <w:vAlign w:val="bottom"/>
            <w:hideMark/>
          </w:tcPr>
          <w:p w14:paraId="2EE42C6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28912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FA283E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E99E89C" w14:textId="77777777" w:rsidTr="00384454">
        <w:trPr>
          <w:trHeight w:val="300"/>
        </w:trPr>
        <w:tc>
          <w:tcPr>
            <w:tcW w:w="548" w:type="pct"/>
            <w:tcBorders>
              <w:top w:val="nil"/>
              <w:left w:val="nil"/>
              <w:bottom w:val="nil"/>
              <w:right w:val="nil"/>
            </w:tcBorders>
            <w:shd w:val="clear" w:color="000000" w:fill="FFFFFF"/>
            <w:noWrap/>
            <w:vAlign w:val="bottom"/>
            <w:hideMark/>
          </w:tcPr>
          <w:p w14:paraId="5D0799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788853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B6A2BA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7.036,68</w:t>
            </w:r>
          </w:p>
        </w:tc>
        <w:tc>
          <w:tcPr>
            <w:tcW w:w="548" w:type="pct"/>
            <w:tcBorders>
              <w:top w:val="nil"/>
              <w:left w:val="nil"/>
              <w:bottom w:val="nil"/>
              <w:right w:val="nil"/>
            </w:tcBorders>
            <w:shd w:val="clear" w:color="000000" w:fill="FFFFFF"/>
            <w:noWrap/>
            <w:vAlign w:val="bottom"/>
            <w:hideMark/>
          </w:tcPr>
          <w:p w14:paraId="5319556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6.396</w:t>
            </w:r>
          </w:p>
        </w:tc>
        <w:tc>
          <w:tcPr>
            <w:tcW w:w="479" w:type="pct"/>
            <w:tcBorders>
              <w:top w:val="nil"/>
              <w:left w:val="nil"/>
              <w:bottom w:val="nil"/>
              <w:right w:val="nil"/>
            </w:tcBorders>
            <w:noWrap/>
            <w:vAlign w:val="bottom"/>
            <w:hideMark/>
          </w:tcPr>
          <w:p w14:paraId="0DEDF89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D662D6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3E837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CC1629" w14:textId="77777777" w:rsidTr="00384454">
        <w:trPr>
          <w:trHeight w:val="300"/>
        </w:trPr>
        <w:tc>
          <w:tcPr>
            <w:tcW w:w="548" w:type="pct"/>
            <w:tcBorders>
              <w:top w:val="nil"/>
              <w:left w:val="nil"/>
              <w:bottom w:val="nil"/>
              <w:right w:val="nil"/>
            </w:tcBorders>
            <w:shd w:val="clear" w:color="000000" w:fill="FFFFFF"/>
            <w:noWrap/>
            <w:vAlign w:val="bottom"/>
            <w:hideMark/>
          </w:tcPr>
          <w:p w14:paraId="417D56A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007318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5A8FC2B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7.036,68</w:t>
            </w:r>
          </w:p>
        </w:tc>
        <w:tc>
          <w:tcPr>
            <w:tcW w:w="548" w:type="pct"/>
            <w:tcBorders>
              <w:top w:val="nil"/>
              <w:left w:val="nil"/>
              <w:bottom w:val="nil"/>
              <w:right w:val="nil"/>
            </w:tcBorders>
            <w:shd w:val="clear" w:color="000000" w:fill="FFFFFF"/>
            <w:noWrap/>
            <w:vAlign w:val="bottom"/>
            <w:hideMark/>
          </w:tcPr>
          <w:p w14:paraId="582CD9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6.396</w:t>
            </w:r>
          </w:p>
        </w:tc>
        <w:tc>
          <w:tcPr>
            <w:tcW w:w="479" w:type="pct"/>
            <w:tcBorders>
              <w:top w:val="nil"/>
              <w:left w:val="nil"/>
              <w:bottom w:val="nil"/>
              <w:right w:val="nil"/>
            </w:tcBorders>
            <w:noWrap/>
            <w:vAlign w:val="bottom"/>
            <w:hideMark/>
          </w:tcPr>
          <w:p w14:paraId="4BA2754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278E43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D865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971922" w14:textId="77777777" w:rsidTr="00384454">
        <w:trPr>
          <w:trHeight w:val="300"/>
        </w:trPr>
        <w:tc>
          <w:tcPr>
            <w:tcW w:w="548" w:type="pct"/>
            <w:tcBorders>
              <w:top w:val="nil"/>
              <w:left w:val="nil"/>
              <w:bottom w:val="nil"/>
              <w:right w:val="nil"/>
            </w:tcBorders>
            <w:shd w:val="clear" w:color="000000" w:fill="FFFFFF"/>
            <w:noWrap/>
            <w:vAlign w:val="bottom"/>
            <w:hideMark/>
          </w:tcPr>
          <w:p w14:paraId="0A7AF88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2A9D913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shd w:val="clear" w:color="000000" w:fill="FFFFFF"/>
            <w:noWrap/>
            <w:vAlign w:val="bottom"/>
            <w:hideMark/>
          </w:tcPr>
          <w:p w14:paraId="79D89E9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06497FE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CBD2B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03B5C4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506D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B9BE819" w14:textId="77777777" w:rsidTr="00384454">
        <w:trPr>
          <w:trHeight w:val="300"/>
        </w:trPr>
        <w:tc>
          <w:tcPr>
            <w:tcW w:w="548" w:type="pct"/>
            <w:tcBorders>
              <w:top w:val="nil"/>
              <w:left w:val="nil"/>
              <w:bottom w:val="nil"/>
              <w:right w:val="nil"/>
            </w:tcBorders>
            <w:shd w:val="clear" w:color="000000" w:fill="FFFFFF"/>
            <w:noWrap/>
            <w:vAlign w:val="bottom"/>
            <w:hideMark/>
          </w:tcPr>
          <w:p w14:paraId="17AC11F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F3AA1D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75FEF9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4677C4C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BC409D5"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ABA3B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598A2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97BFD4" w14:textId="77777777" w:rsidTr="00384454">
        <w:trPr>
          <w:trHeight w:val="300"/>
        </w:trPr>
        <w:tc>
          <w:tcPr>
            <w:tcW w:w="548" w:type="pct"/>
            <w:tcBorders>
              <w:top w:val="nil"/>
              <w:left w:val="nil"/>
              <w:bottom w:val="nil"/>
              <w:right w:val="nil"/>
            </w:tcBorders>
            <w:shd w:val="clear" w:color="000000" w:fill="FFFFFF"/>
            <w:noWrap/>
            <w:vAlign w:val="bottom"/>
            <w:hideMark/>
          </w:tcPr>
          <w:p w14:paraId="7723B8E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3079947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4341808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shd w:val="clear" w:color="000000" w:fill="FFFFFF"/>
            <w:noWrap/>
            <w:vAlign w:val="bottom"/>
            <w:hideMark/>
          </w:tcPr>
          <w:p w14:paraId="42EDB3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41CA454"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9D8EF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266ECD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FDA7487" w14:textId="77777777" w:rsidTr="00384454">
        <w:trPr>
          <w:trHeight w:val="300"/>
        </w:trPr>
        <w:tc>
          <w:tcPr>
            <w:tcW w:w="548" w:type="pct"/>
            <w:tcBorders>
              <w:top w:val="nil"/>
              <w:left w:val="nil"/>
              <w:bottom w:val="nil"/>
              <w:right w:val="nil"/>
            </w:tcBorders>
            <w:shd w:val="clear" w:color="000000" w:fill="FFFFFF"/>
            <w:noWrap/>
            <w:vAlign w:val="bottom"/>
            <w:hideMark/>
          </w:tcPr>
          <w:p w14:paraId="15A700C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42D6C2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43DEE65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shd w:val="clear" w:color="000000" w:fill="FFFFFF"/>
            <w:noWrap/>
            <w:vAlign w:val="bottom"/>
            <w:hideMark/>
          </w:tcPr>
          <w:p w14:paraId="5937FA0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380285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697D8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48A47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DA8954F" w14:textId="77777777" w:rsidTr="00384454">
        <w:trPr>
          <w:trHeight w:val="300"/>
        </w:trPr>
        <w:tc>
          <w:tcPr>
            <w:tcW w:w="548" w:type="pct"/>
            <w:tcBorders>
              <w:top w:val="nil"/>
              <w:left w:val="nil"/>
              <w:bottom w:val="nil"/>
              <w:right w:val="nil"/>
            </w:tcBorders>
            <w:shd w:val="clear" w:color="000000" w:fill="FFFFFF"/>
            <w:noWrap/>
            <w:vAlign w:val="bottom"/>
            <w:hideMark/>
          </w:tcPr>
          <w:p w14:paraId="4AB505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DAE7FD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A6B60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shd w:val="clear" w:color="000000" w:fill="FFFFFF"/>
            <w:noWrap/>
            <w:vAlign w:val="bottom"/>
            <w:hideMark/>
          </w:tcPr>
          <w:p w14:paraId="146C8D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38DC2EC"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07B9A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0F40D2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E547340" w14:textId="77777777" w:rsidTr="00384454">
        <w:trPr>
          <w:trHeight w:val="300"/>
        </w:trPr>
        <w:tc>
          <w:tcPr>
            <w:tcW w:w="548" w:type="pct"/>
            <w:tcBorders>
              <w:top w:val="nil"/>
              <w:left w:val="nil"/>
              <w:bottom w:val="nil"/>
              <w:right w:val="nil"/>
            </w:tcBorders>
            <w:shd w:val="clear" w:color="000000" w:fill="FFFFFF"/>
            <w:noWrap/>
            <w:vAlign w:val="bottom"/>
            <w:hideMark/>
          </w:tcPr>
          <w:p w14:paraId="2774EE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4BE73B2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00D4CA3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7E5F71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E84F4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D93B1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60B65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3283D37" w14:textId="77777777" w:rsidTr="00384454">
        <w:trPr>
          <w:trHeight w:val="300"/>
        </w:trPr>
        <w:tc>
          <w:tcPr>
            <w:tcW w:w="548" w:type="pct"/>
            <w:tcBorders>
              <w:top w:val="nil"/>
              <w:left w:val="nil"/>
              <w:bottom w:val="nil"/>
              <w:right w:val="nil"/>
            </w:tcBorders>
            <w:shd w:val="clear" w:color="000000" w:fill="C6E0B4"/>
            <w:noWrap/>
            <w:vAlign w:val="bottom"/>
            <w:hideMark/>
          </w:tcPr>
          <w:p w14:paraId="68D63E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A100603</w:t>
            </w:r>
          </w:p>
        </w:tc>
        <w:tc>
          <w:tcPr>
            <w:tcW w:w="1849" w:type="pct"/>
            <w:tcBorders>
              <w:top w:val="nil"/>
              <w:left w:val="nil"/>
              <w:bottom w:val="nil"/>
              <w:right w:val="nil"/>
            </w:tcBorders>
            <w:shd w:val="clear" w:color="000000" w:fill="C6E0B4"/>
            <w:noWrap/>
            <w:vAlign w:val="bottom"/>
            <w:hideMark/>
          </w:tcPr>
          <w:p w14:paraId="7E15B1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Sufinanciranje ugradnje fotonaponskih elektrana na obiteljskim kućama</w:t>
            </w:r>
          </w:p>
        </w:tc>
        <w:tc>
          <w:tcPr>
            <w:tcW w:w="616" w:type="pct"/>
            <w:tcBorders>
              <w:top w:val="nil"/>
              <w:left w:val="nil"/>
              <w:bottom w:val="nil"/>
              <w:right w:val="nil"/>
            </w:tcBorders>
            <w:shd w:val="clear" w:color="000000" w:fill="C6E0B4"/>
            <w:noWrap/>
            <w:vAlign w:val="bottom"/>
            <w:hideMark/>
          </w:tcPr>
          <w:p w14:paraId="21533F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1B00C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shd w:val="clear" w:color="000000" w:fill="C6E0B4"/>
            <w:noWrap/>
            <w:vAlign w:val="bottom"/>
            <w:hideMark/>
          </w:tcPr>
          <w:p w14:paraId="29CBD0A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shd w:val="clear" w:color="000000" w:fill="C6E0B4"/>
            <w:noWrap/>
            <w:vAlign w:val="bottom"/>
            <w:hideMark/>
          </w:tcPr>
          <w:p w14:paraId="0B0F6BE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9AB7EB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EEB1B1B" w14:textId="77777777" w:rsidTr="00384454">
        <w:trPr>
          <w:trHeight w:val="300"/>
        </w:trPr>
        <w:tc>
          <w:tcPr>
            <w:tcW w:w="548" w:type="pct"/>
            <w:tcBorders>
              <w:top w:val="nil"/>
              <w:left w:val="nil"/>
              <w:bottom w:val="nil"/>
              <w:right w:val="nil"/>
            </w:tcBorders>
            <w:shd w:val="clear" w:color="000000" w:fill="FFFFFF"/>
            <w:noWrap/>
            <w:vAlign w:val="bottom"/>
            <w:hideMark/>
          </w:tcPr>
          <w:p w14:paraId="69C15CE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3A16799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noWrap/>
            <w:vAlign w:val="bottom"/>
            <w:hideMark/>
          </w:tcPr>
          <w:p w14:paraId="0B44588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5803DF8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25.000</w:t>
            </w:r>
          </w:p>
        </w:tc>
        <w:tc>
          <w:tcPr>
            <w:tcW w:w="479" w:type="pct"/>
            <w:tcBorders>
              <w:top w:val="nil"/>
              <w:left w:val="nil"/>
              <w:bottom w:val="nil"/>
              <w:right w:val="nil"/>
            </w:tcBorders>
            <w:noWrap/>
            <w:vAlign w:val="bottom"/>
            <w:hideMark/>
          </w:tcPr>
          <w:p w14:paraId="27A2D3ED"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c>
          <w:tcPr>
            <w:tcW w:w="480" w:type="pct"/>
            <w:tcBorders>
              <w:top w:val="nil"/>
              <w:left w:val="nil"/>
              <w:bottom w:val="nil"/>
              <w:right w:val="nil"/>
            </w:tcBorders>
            <w:noWrap/>
            <w:vAlign w:val="bottom"/>
            <w:hideMark/>
          </w:tcPr>
          <w:p w14:paraId="2CA8E013"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65A8FC7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6051144" w14:textId="77777777" w:rsidTr="00384454">
        <w:trPr>
          <w:trHeight w:val="300"/>
        </w:trPr>
        <w:tc>
          <w:tcPr>
            <w:tcW w:w="548" w:type="pct"/>
            <w:tcBorders>
              <w:top w:val="nil"/>
              <w:left w:val="nil"/>
              <w:bottom w:val="nil"/>
              <w:right w:val="nil"/>
            </w:tcBorders>
            <w:shd w:val="clear" w:color="000000" w:fill="FFFFFF"/>
            <w:noWrap/>
            <w:vAlign w:val="bottom"/>
            <w:hideMark/>
          </w:tcPr>
          <w:p w14:paraId="3C7BB08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02FFD1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7C0D313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12637D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79" w:type="pct"/>
            <w:tcBorders>
              <w:top w:val="nil"/>
              <w:left w:val="nil"/>
              <w:bottom w:val="nil"/>
              <w:right w:val="nil"/>
            </w:tcBorders>
            <w:noWrap/>
            <w:vAlign w:val="bottom"/>
            <w:hideMark/>
          </w:tcPr>
          <w:p w14:paraId="52390EB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1F76E7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564E4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470DBD" w14:textId="77777777" w:rsidTr="00384454">
        <w:trPr>
          <w:trHeight w:val="300"/>
        </w:trPr>
        <w:tc>
          <w:tcPr>
            <w:tcW w:w="548" w:type="pct"/>
            <w:tcBorders>
              <w:top w:val="nil"/>
              <w:left w:val="nil"/>
              <w:bottom w:val="nil"/>
              <w:right w:val="nil"/>
            </w:tcBorders>
            <w:shd w:val="clear" w:color="000000" w:fill="FFFFFF"/>
            <w:noWrap/>
            <w:vAlign w:val="bottom"/>
            <w:hideMark/>
          </w:tcPr>
          <w:p w14:paraId="1B744EF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80758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2CE23FC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7EB5F8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noWrap/>
            <w:vAlign w:val="bottom"/>
            <w:hideMark/>
          </w:tcPr>
          <w:p w14:paraId="2615E6A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13F42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E3552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D3D022" w14:textId="77777777" w:rsidTr="00384454">
        <w:trPr>
          <w:trHeight w:val="300"/>
        </w:trPr>
        <w:tc>
          <w:tcPr>
            <w:tcW w:w="548" w:type="pct"/>
            <w:tcBorders>
              <w:top w:val="nil"/>
              <w:left w:val="nil"/>
              <w:bottom w:val="nil"/>
              <w:right w:val="nil"/>
            </w:tcBorders>
            <w:shd w:val="clear" w:color="000000" w:fill="FFFFFF"/>
            <w:noWrap/>
            <w:vAlign w:val="bottom"/>
            <w:hideMark/>
          </w:tcPr>
          <w:p w14:paraId="2EE6F19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37</w:t>
            </w:r>
          </w:p>
        </w:tc>
        <w:tc>
          <w:tcPr>
            <w:tcW w:w="1849" w:type="pct"/>
            <w:tcBorders>
              <w:top w:val="nil"/>
              <w:left w:val="nil"/>
              <w:bottom w:val="nil"/>
              <w:right w:val="nil"/>
            </w:tcBorders>
            <w:shd w:val="clear" w:color="000000" w:fill="FFFFFF"/>
            <w:noWrap/>
            <w:vAlign w:val="bottom"/>
            <w:hideMark/>
          </w:tcPr>
          <w:p w14:paraId="6CCDFC5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3556D6C6"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F7A27E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noWrap/>
            <w:vAlign w:val="bottom"/>
            <w:hideMark/>
          </w:tcPr>
          <w:p w14:paraId="6C595E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B85543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4FCEB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F8E982" w14:textId="77777777" w:rsidTr="00384454">
        <w:trPr>
          <w:trHeight w:val="300"/>
        </w:trPr>
        <w:tc>
          <w:tcPr>
            <w:tcW w:w="548" w:type="pct"/>
            <w:tcBorders>
              <w:top w:val="nil"/>
              <w:left w:val="nil"/>
              <w:bottom w:val="nil"/>
              <w:right w:val="nil"/>
            </w:tcBorders>
            <w:shd w:val="clear" w:color="000000" w:fill="FFFFFF"/>
            <w:noWrap/>
            <w:vAlign w:val="bottom"/>
            <w:hideMark/>
          </w:tcPr>
          <w:p w14:paraId="59E48F1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3051CD4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4D3DF76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D495B5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41535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7F2843A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46B7EC8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B5F2CF" w14:textId="77777777" w:rsidTr="00384454">
        <w:trPr>
          <w:trHeight w:val="300"/>
        </w:trPr>
        <w:tc>
          <w:tcPr>
            <w:tcW w:w="548" w:type="pct"/>
            <w:tcBorders>
              <w:top w:val="nil"/>
              <w:left w:val="nil"/>
              <w:bottom w:val="nil"/>
              <w:right w:val="nil"/>
            </w:tcBorders>
            <w:shd w:val="clear" w:color="000000" w:fill="FFFFFF"/>
            <w:noWrap/>
            <w:vAlign w:val="bottom"/>
            <w:hideMark/>
          </w:tcPr>
          <w:p w14:paraId="2022CF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27119F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77FD6D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06CE1B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1D3F3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80" w:type="pct"/>
            <w:tcBorders>
              <w:top w:val="nil"/>
              <w:left w:val="nil"/>
              <w:bottom w:val="nil"/>
              <w:right w:val="nil"/>
            </w:tcBorders>
            <w:noWrap/>
            <w:vAlign w:val="bottom"/>
            <w:hideMark/>
          </w:tcPr>
          <w:p w14:paraId="090F113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221495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D5EC636" w14:textId="77777777" w:rsidTr="00384454">
        <w:trPr>
          <w:trHeight w:val="300"/>
        </w:trPr>
        <w:tc>
          <w:tcPr>
            <w:tcW w:w="548" w:type="pct"/>
            <w:tcBorders>
              <w:top w:val="nil"/>
              <w:left w:val="nil"/>
              <w:bottom w:val="nil"/>
              <w:right w:val="nil"/>
            </w:tcBorders>
            <w:shd w:val="clear" w:color="000000" w:fill="FFFFFF"/>
            <w:noWrap/>
            <w:vAlign w:val="bottom"/>
            <w:hideMark/>
          </w:tcPr>
          <w:p w14:paraId="0130B21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442DBDE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9DA352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33726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5C1D32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57CEBB2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0EF09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EB428B4" w14:textId="77777777" w:rsidTr="00384454">
        <w:trPr>
          <w:trHeight w:val="300"/>
        </w:trPr>
        <w:tc>
          <w:tcPr>
            <w:tcW w:w="548" w:type="pct"/>
            <w:tcBorders>
              <w:top w:val="nil"/>
              <w:left w:val="nil"/>
              <w:bottom w:val="nil"/>
              <w:right w:val="nil"/>
            </w:tcBorders>
            <w:shd w:val="clear" w:color="000000" w:fill="C6E0B4"/>
            <w:noWrap/>
            <w:vAlign w:val="bottom"/>
            <w:hideMark/>
          </w:tcPr>
          <w:p w14:paraId="17E6F24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K100602</w:t>
            </w:r>
          </w:p>
        </w:tc>
        <w:tc>
          <w:tcPr>
            <w:tcW w:w="1849" w:type="pct"/>
            <w:tcBorders>
              <w:top w:val="nil"/>
              <w:left w:val="nil"/>
              <w:bottom w:val="nil"/>
              <w:right w:val="nil"/>
            </w:tcBorders>
            <w:shd w:val="clear" w:color="000000" w:fill="C6E0B4"/>
            <w:noWrap/>
            <w:vAlign w:val="bottom"/>
            <w:hideMark/>
          </w:tcPr>
          <w:p w14:paraId="11E8DCB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Rekonstrukcija i prenamjena prizemlja zgrade Općine</w:t>
            </w:r>
          </w:p>
        </w:tc>
        <w:tc>
          <w:tcPr>
            <w:tcW w:w="616" w:type="pct"/>
            <w:tcBorders>
              <w:top w:val="nil"/>
              <w:left w:val="nil"/>
              <w:bottom w:val="nil"/>
              <w:right w:val="nil"/>
            </w:tcBorders>
            <w:shd w:val="clear" w:color="000000" w:fill="C6E0B4"/>
            <w:noWrap/>
            <w:vAlign w:val="bottom"/>
            <w:hideMark/>
          </w:tcPr>
          <w:p w14:paraId="2D6833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184A3C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60.000</w:t>
            </w:r>
          </w:p>
        </w:tc>
        <w:tc>
          <w:tcPr>
            <w:tcW w:w="479" w:type="pct"/>
            <w:tcBorders>
              <w:top w:val="nil"/>
              <w:left w:val="nil"/>
              <w:bottom w:val="nil"/>
              <w:right w:val="nil"/>
            </w:tcBorders>
            <w:shd w:val="clear" w:color="000000" w:fill="C6E0B4"/>
            <w:noWrap/>
            <w:vAlign w:val="bottom"/>
            <w:hideMark/>
          </w:tcPr>
          <w:p w14:paraId="288BF9D6" w14:textId="136FFA0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46.414</w:t>
            </w:r>
          </w:p>
        </w:tc>
        <w:tc>
          <w:tcPr>
            <w:tcW w:w="480" w:type="pct"/>
            <w:tcBorders>
              <w:top w:val="nil"/>
              <w:left w:val="nil"/>
              <w:bottom w:val="nil"/>
              <w:right w:val="nil"/>
            </w:tcBorders>
            <w:shd w:val="clear" w:color="000000" w:fill="C6E0B4"/>
            <w:noWrap/>
            <w:vAlign w:val="bottom"/>
            <w:hideMark/>
          </w:tcPr>
          <w:p w14:paraId="1CFC59D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180F517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95FC3DA" w14:textId="77777777" w:rsidTr="00384454">
        <w:trPr>
          <w:trHeight w:val="300"/>
        </w:trPr>
        <w:tc>
          <w:tcPr>
            <w:tcW w:w="548" w:type="pct"/>
            <w:tcBorders>
              <w:top w:val="nil"/>
              <w:left w:val="nil"/>
              <w:bottom w:val="nil"/>
              <w:right w:val="nil"/>
            </w:tcBorders>
            <w:shd w:val="clear" w:color="000000" w:fill="FFFFFF"/>
            <w:noWrap/>
            <w:vAlign w:val="bottom"/>
            <w:hideMark/>
          </w:tcPr>
          <w:p w14:paraId="008A544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shd w:val="clear" w:color="000000" w:fill="FFFFFF"/>
            <w:noWrap/>
            <w:vAlign w:val="bottom"/>
            <w:hideMark/>
          </w:tcPr>
          <w:p w14:paraId="55CF642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1041455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330F045C"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60.000</w:t>
            </w:r>
          </w:p>
        </w:tc>
        <w:tc>
          <w:tcPr>
            <w:tcW w:w="479" w:type="pct"/>
            <w:tcBorders>
              <w:top w:val="nil"/>
              <w:left w:val="nil"/>
              <w:bottom w:val="nil"/>
              <w:right w:val="nil"/>
            </w:tcBorders>
            <w:noWrap/>
            <w:vAlign w:val="bottom"/>
            <w:hideMark/>
          </w:tcPr>
          <w:p w14:paraId="622715C3" w14:textId="32432F5C"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46.414</w:t>
            </w:r>
          </w:p>
        </w:tc>
        <w:tc>
          <w:tcPr>
            <w:tcW w:w="480" w:type="pct"/>
            <w:tcBorders>
              <w:top w:val="nil"/>
              <w:left w:val="nil"/>
              <w:bottom w:val="nil"/>
              <w:right w:val="nil"/>
            </w:tcBorders>
            <w:noWrap/>
            <w:vAlign w:val="bottom"/>
            <w:hideMark/>
          </w:tcPr>
          <w:p w14:paraId="107AB99A"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4F2F01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FF6E874" w14:textId="77777777" w:rsidTr="00384454">
        <w:trPr>
          <w:trHeight w:val="300"/>
        </w:trPr>
        <w:tc>
          <w:tcPr>
            <w:tcW w:w="548" w:type="pct"/>
            <w:tcBorders>
              <w:top w:val="nil"/>
              <w:left w:val="nil"/>
              <w:bottom w:val="nil"/>
              <w:right w:val="nil"/>
            </w:tcBorders>
            <w:shd w:val="clear" w:color="000000" w:fill="FFFFFF"/>
            <w:noWrap/>
            <w:vAlign w:val="bottom"/>
            <w:hideMark/>
          </w:tcPr>
          <w:p w14:paraId="49E96E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1B2E77E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60BABAB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699407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60.000</w:t>
            </w:r>
          </w:p>
        </w:tc>
        <w:tc>
          <w:tcPr>
            <w:tcW w:w="479" w:type="pct"/>
            <w:tcBorders>
              <w:top w:val="nil"/>
              <w:left w:val="nil"/>
              <w:bottom w:val="nil"/>
              <w:right w:val="nil"/>
            </w:tcBorders>
            <w:noWrap/>
            <w:vAlign w:val="bottom"/>
            <w:hideMark/>
          </w:tcPr>
          <w:p w14:paraId="7049F99A" w14:textId="12214B08"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6.184</w:t>
            </w:r>
          </w:p>
        </w:tc>
        <w:tc>
          <w:tcPr>
            <w:tcW w:w="480" w:type="pct"/>
            <w:tcBorders>
              <w:top w:val="nil"/>
              <w:left w:val="nil"/>
              <w:bottom w:val="nil"/>
              <w:right w:val="nil"/>
            </w:tcBorders>
            <w:noWrap/>
            <w:vAlign w:val="bottom"/>
            <w:hideMark/>
          </w:tcPr>
          <w:p w14:paraId="60F97EF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5E885A2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F0F86E" w14:textId="77777777" w:rsidTr="00384454">
        <w:trPr>
          <w:trHeight w:val="300"/>
        </w:trPr>
        <w:tc>
          <w:tcPr>
            <w:tcW w:w="548" w:type="pct"/>
            <w:tcBorders>
              <w:top w:val="nil"/>
              <w:left w:val="nil"/>
              <w:bottom w:val="nil"/>
              <w:right w:val="nil"/>
            </w:tcBorders>
            <w:shd w:val="clear" w:color="000000" w:fill="FFFFFF"/>
            <w:noWrap/>
            <w:vAlign w:val="bottom"/>
            <w:hideMark/>
          </w:tcPr>
          <w:p w14:paraId="2E4067A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7D576B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5339214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1BE7AE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60.000</w:t>
            </w:r>
          </w:p>
        </w:tc>
        <w:tc>
          <w:tcPr>
            <w:tcW w:w="479" w:type="pct"/>
            <w:tcBorders>
              <w:top w:val="nil"/>
              <w:left w:val="nil"/>
              <w:bottom w:val="nil"/>
              <w:right w:val="nil"/>
            </w:tcBorders>
            <w:noWrap/>
            <w:vAlign w:val="bottom"/>
            <w:hideMark/>
          </w:tcPr>
          <w:p w14:paraId="137EEA02" w14:textId="172083BF"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6.184</w:t>
            </w:r>
          </w:p>
        </w:tc>
        <w:tc>
          <w:tcPr>
            <w:tcW w:w="480" w:type="pct"/>
            <w:tcBorders>
              <w:top w:val="nil"/>
              <w:left w:val="nil"/>
              <w:bottom w:val="nil"/>
              <w:right w:val="nil"/>
            </w:tcBorders>
            <w:noWrap/>
            <w:vAlign w:val="bottom"/>
            <w:hideMark/>
          </w:tcPr>
          <w:p w14:paraId="06E417A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76B71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A16B00" w14:textId="77777777" w:rsidTr="00384454">
        <w:trPr>
          <w:trHeight w:val="300"/>
        </w:trPr>
        <w:tc>
          <w:tcPr>
            <w:tcW w:w="548" w:type="pct"/>
            <w:tcBorders>
              <w:top w:val="nil"/>
              <w:left w:val="nil"/>
              <w:bottom w:val="nil"/>
              <w:right w:val="nil"/>
            </w:tcBorders>
            <w:shd w:val="clear" w:color="000000" w:fill="FFFFFF"/>
            <w:noWrap/>
            <w:vAlign w:val="bottom"/>
            <w:hideMark/>
          </w:tcPr>
          <w:p w14:paraId="0A7780A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259082A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33F03826"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1A6E59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60.000</w:t>
            </w:r>
          </w:p>
        </w:tc>
        <w:tc>
          <w:tcPr>
            <w:tcW w:w="479" w:type="pct"/>
            <w:tcBorders>
              <w:top w:val="nil"/>
              <w:left w:val="nil"/>
              <w:bottom w:val="nil"/>
              <w:right w:val="nil"/>
            </w:tcBorders>
            <w:noWrap/>
            <w:vAlign w:val="bottom"/>
            <w:hideMark/>
          </w:tcPr>
          <w:p w14:paraId="1AC2BF41" w14:textId="7EB45754"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6.184</w:t>
            </w:r>
          </w:p>
        </w:tc>
        <w:tc>
          <w:tcPr>
            <w:tcW w:w="480" w:type="pct"/>
            <w:tcBorders>
              <w:top w:val="nil"/>
              <w:left w:val="nil"/>
              <w:bottom w:val="nil"/>
              <w:right w:val="nil"/>
            </w:tcBorders>
            <w:noWrap/>
            <w:vAlign w:val="bottom"/>
            <w:hideMark/>
          </w:tcPr>
          <w:p w14:paraId="3C2FDB9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1307BB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64F6E3D" w14:textId="77777777" w:rsidTr="00384454">
        <w:trPr>
          <w:trHeight w:val="300"/>
        </w:trPr>
        <w:tc>
          <w:tcPr>
            <w:tcW w:w="548" w:type="pct"/>
            <w:tcBorders>
              <w:top w:val="nil"/>
              <w:left w:val="nil"/>
              <w:bottom w:val="nil"/>
              <w:right w:val="nil"/>
            </w:tcBorders>
            <w:shd w:val="clear" w:color="000000" w:fill="FFFFFF"/>
            <w:noWrap/>
            <w:vAlign w:val="bottom"/>
            <w:hideMark/>
          </w:tcPr>
          <w:p w14:paraId="0D92AC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565</w:t>
            </w:r>
          </w:p>
        </w:tc>
        <w:tc>
          <w:tcPr>
            <w:tcW w:w="1849" w:type="pct"/>
            <w:tcBorders>
              <w:top w:val="nil"/>
              <w:left w:val="nil"/>
              <w:bottom w:val="nil"/>
              <w:right w:val="nil"/>
            </w:tcBorders>
            <w:shd w:val="clear" w:color="000000" w:fill="FFFFFF"/>
            <w:noWrap/>
            <w:vAlign w:val="bottom"/>
            <w:hideMark/>
          </w:tcPr>
          <w:p w14:paraId="4EE9D7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Europski poljoprivredni fond za ruralni razvoj</w:t>
            </w:r>
          </w:p>
        </w:tc>
        <w:tc>
          <w:tcPr>
            <w:tcW w:w="616" w:type="pct"/>
            <w:tcBorders>
              <w:top w:val="nil"/>
              <w:left w:val="nil"/>
              <w:bottom w:val="nil"/>
              <w:right w:val="nil"/>
            </w:tcBorders>
            <w:noWrap/>
            <w:vAlign w:val="bottom"/>
            <w:hideMark/>
          </w:tcPr>
          <w:p w14:paraId="7BF854F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0DF7D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EF38AE" w14:textId="3BC1BAA1"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40.000</w:t>
            </w:r>
          </w:p>
        </w:tc>
        <w:tc>
          <w:tcPr>
            <w:tcW w:w="480" w:type="pct"/>
            <w:tcBorders>
              <w:top w:val="nil"/>
              <w:left w:val="nil"/>
              <w:bottom w:val="nil"/>
              <w:right w:val="nil"/>
            </w:tcBorders>
            <w:noWrap/>
            <w:vAlign w:val="bottom"/>
            <w:hideMark/>
          </w:tcPr>
          <w:p w14:paraId="2C5E328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4C5E0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AAE11A" w14:textId="77777777" w:rsidTr="00384454">
        <w:trPr>
          <w:trHeight w:val="300"/>
        </w:trPr>
        <w:tc>
          <w:tcPr>
            <w:tcW w:w="548" w:type="pct"/>
            <w:tcBorders>
              <w:top w:val="nil"/>
              <w:left w:val="nil"/>
              <w:bottom w:val="nil"/>
              <w:right w:val="nil"/>
            </w:tcBorders>
            <w:shd w:val="clear" w:color="000000" w:fill="FFFFFF"/>
            <w:noWrap/>
            <w:vAlign w:val="bottom"/>
            <w:hideMark/>
          </w:tcPr>
          <w:p w14:paraId="5044D8F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C4534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5F403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7D2D9E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A29053A" w14:textId="0A4C6421"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40.000,</w:t>
            </w:r>
          </w:p>
        </w:tc>
        <w:tc>
          <w:tcPr>
            <w:tcW w:w="480" w:type="pct"/>
            <w:tcBorders>
              <w:top w:val="nil"/>
              <w:left w:val="nil"/>
              <w:bottom w:val="nil"/>
              <w:right w:val="nil"/>
            </w:tcBorders>
            <w:noWrap/>
            <w:vAlign w:val="bottom"/>
            <w:hideMark/>
          </w:tcPr>
          <w:p w14:paraId="72BA794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6CB98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27AB7B" w14:textId="77777777" w:rsidTr="00384454">
        <w:trPr>
          <w:trHeight w:val="300"/>
        </w:trPr>
        <w:tc>
          <w:tcPr>
            <w:tcW w:w="548" w:type="pct"/>
            <w:tcBorders>
              <w:top w:val="nil"/>
              <w:left w:val="nil"/>
              <w:bottom w:val="nil"/>
              <w:right w:val="nil"/>
            </w:tcBorders>
            <w:shd w:val="clear" w:color="000000" w:fill="FFFFFF"/>
            <w:noWrap/>
            <w:vAlign w:val="bottom"/>
            <w:hideMark/>
          </w:tcPr>
          <w:p w14:paraId="658A9E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11ED934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6238853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D5AF76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D115C3" w14:textId="4DD9DAF9"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40.000</w:t>
            </w:r>
          </w:p>
        </w:tc>
        <w:tc>
          <w:tcPr>
            <w:tcW w:w="480" w:type="pct"/>
            <w:tcBorders>
              <w:top w:val="nil"/>
              <w:left w:val="nil"/>
              <w:bottom w:val="nil"/>
              <w:right w:val="nil"/>
            </w:tcBorders>
            <w:noWrap/>
            <w:vAlign w:val="bottom"/>
            <w:hideMark/>
          </w:tcPr>
          <w:p w14:paraId="113CA54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5E9E04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7E46606" w14:textId="77777777" w:rsidTr="00384454">
        <w:trPr>
          <w:trHeight w:val="300"/>
        </w:trPr>
        <w:tc>
          <w:tcPr>
            <w:tcW w:w="548" w:type="pct"/>
            <w:tcBorders>
              <w:top w:val="nil"/>
              <w:left w:val="nil"/>
              <w:bottom w:val="nil"/>
              <w:right w:val="nil"/>
            </w:tcBorders>
            <w:noWrap/>
            <w:vAlign w:val="bottom"/>
            <w:hideMark/>
          </w:tcPr>
          <w:p w14:paraId="5FEA87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49440</w:t>
            </w:r>
          </w:p>
        </w:tc>
        <w:tc>
          <w:tcPr>
            <w:tcW w:w="1849" w:type="pct"/>
            <w:tcBorders>
              <w:top w:val="nil"/>
              <w:left w:val="nil"/>
              <w:bottom w:val="nil"/>
              <w:right w:val="nil"/>
            </w:tcBorders>
            <w:noWrap/>
            <w:vAlign w:val="bottom"/>
            <w:hideMark/>
          </w:tcPr>
          <w:p w14:paraId="434C7AE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prodaje državnih stanova iz prethodnih godina</w:t>
            </w:r>
          </w:p>
        </w:tc>
        <w:tc>
          <w:tcPr>
            <w:tcW w:w="616" w:type="pct"/>
            <w:tcBorders>
              <w:top w:val="nil"/>
              <w:left w:val="nil"/>
              <w:bottom w:val="nil"/>
              <w:right w:val="nil"/>
            </w:tcBorders>
            <w:noWrap/>
            <w:vAlign w:val="bottom"/>
            <w:hideMark/>
          </w:tcPr>
          <w:p w14:paraId="6813E7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E93D69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9BEB71" w14:textId="7C74CC02"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230</w:t>
            </w:r>
          </w:p>
        </w:tc>
        <w:tc>
          <w:tcPr>
            <w:tcW w:w="480" w:type="pct"/>
            <w:tcBorders>
              <w:top w:val="nil"/>
              <w:left w:val="nil"/>
              <w:bottom w:val="nil"/>
              <w:right w:val="nil"/>
            </w:tcBorders>
            <w:noWrap/>
            <w:vAlign w:val="bottom"/>
            <w:hideMark/>
          </w:tcPr>
          <w:p w14:paraId="40A43BA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779205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3889F9" w14:textId="77777777" w:rsidTr="00384454">
        <w:trPr>
          <w:trHeight w:val="300"/>
        </w:trPr>
        <w:tc>
          <w:tcPr>
            <w:tcW w:w="548" w:type="pct"/>
            <w:tcBorders>
              <w:top w:val="nil"/>
              <w:left w:val="nil"/>
              <w:bottom w:val="nil"/>
              <w:right w:val="nil"/>
            </w:tcBorders>
            <w:shd w:val="clear" w:color="000000" w:fill="FFFFFF"/>
            <w:noWrap/>
            <w:vAlign w:val="bottom"/>
            <w:hideMark/>
          </w:tcPr>
          <w:p w14:paraId="502AD8A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6C695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5B53BC4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66AA6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81FA2E" w14:textId="1ADD93E3"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230</w:t>
            </w:r>
          </w:p>
        </w:tc>
        <w:tc>
          <w:tcPr>
            <w:tcW w:w="480" w:type="pct"/>
            <w:tcBorders>
              <w:top w:val="nil"/>
              <w:left w:val="nil"/>
              <w:bottom w:val="nil"/>
              <w:right w:val="nil"/>
            </w:tcBorders>
            <w:noWrap/>
            <w:vAlign w:val="bottom"/>
            <w:hideMark/>
          </w:tcPr>
          <w:p w14:paraId="7967785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1180CC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79F047C" w14:textId="77777777" w:rsidTr="00384454">
        <w:trPr>
          <w:trHeight w:val="300"/>
        </w:trPr>
        <w:tc>
          <w:tcPr>
            <w:tcW w:w="548" w:type="pct"/>
            <w:tcBorders>
              <w:top w:val="nil"/>
              <w:left w:val="nil"/>
              <w:bottom w:val="nil"/>
              <w:right w:val="nil"/>
            </w:tcBorders>
            <w:shd w:val="clear" w:color="000000" w:fill="FFFFFF"/>
            <w:noWrap/>
            <w:vAlign w:val="bottom"/>
            <w:hideMark/>
          </w:tcPr>
          <w:p w14:paraId="3511E4B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A80BA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078038F7"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D161B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29A0B8" w14:textId="2364232A"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230</w:t>
            </w:r>
          </w:p>
        </w:tc>
        <w:tc>
          <w:tcPr>
            <w:tcW w:w="480" w:type="pct"/>
            <w:tcBorders>
              <w:top w:val="nil"/>
              <w:left w:val="nil"/>
              <w:bottom w:val="nil"/>
              <w:right w:val="nil"/>
            </w:tcBorders>
            <w:noWrap/>
            <w:vAlign w:val="bottom"/>
            <w:hideMark/>
          </w:tcPr>
          <w:p w14:paraId="3C07748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50F50E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E477D7" w14:textId="77777777" w:rsidTr="00384454">
        <w:trPr>
          <w:trHeight w:val="300"/>
        </w:trPr>
        <w:tc>
          <w:tcPr>
            <w:tcW w:w="548" w:type="pct"/>
            <w:tcBorders>
              <w:top w:val="nil"/>
              <w:left w:val="nil"/>
              <w:bottom w:val="nil"/>
              <w:right w:val="nil"/>
            </w:tcBorders>
            <w:shd w:val="clear" w:color="000000" w:fill="C6E0B4"/>
            <w:noWrap/>
            <w:hideMark/>
          </w:tcPr>
          <w:p w14:paraId="6A7BD1B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K100602</w:t>
            </w:r>
          </w:p>
        </w:tc>
        <w:tc>
          <w:tcPr>
            <w:tcW w:w="1849" w:type="pct"/>
            <w:tcBorders>
              <w:top w:val="nil"/>
              <w:left w:val="nil"/>
              <w:bottom w:val="nil"/>
              <w:right w:val="nil"/>
            </w:tcBorders>
            <w:shd w:val="clear" w:color="000000" w:fill="C6E0B4"/>
            <w:noWrap/>
            <w:vAlign w:val="bottom"/>
            <w:hideMark/>
          </w:tcPr>
          <w:p w14:paraId="2B29ADC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Rekonstrukcija (dogradnja i sanacija) Doma kulture u Staroj Gradiški</w:t>
            </w:r>
          </w:p>
        </w:tc>
        <w:tc>
          <w:tcPr>
            <w:tcW w:w="616" w:type="pct"/>
            <w:tcBorders>
              <w:top w:val="nil"/>
              <w:left w:val="nil"/>
              <w:bottom w:val="nil"/>
              <w:right w:val="nil"/>
            </w:tcBorders>
            <w:shd w:val="clear" w:color="000000" w:fill="C6E0B4"/>
            <w:vAlign w:val="bottom"/>
            <w:hideMark/>
          </w:tcPr>
          <w:p w14:paraId="78FB8F2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11.083,94</w:t>
            </w:r>
          </w:p>
        </w:tc>
        <w:tc>
          <w:tcPr>
            <w:tcW w:w="548" w:type="pct"/>
            <w:tcBorders>
              <w:top w:val="nil"/>
              <w:left w:val="nil"/>
              <w:bottom w:val="nil"/>
              <w:right w:val="nil"/>
            </w:tcBorders>
            <w:shd w:val="clear" w:color="000000" w:fill="C6E0B4"/>
            <w:vAlign w:val="bottom"/>
            <w:hideMark/>
          </w:tcPr>
          <w:p w14:paraId="65AF439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8.000</w:t>
            </w:r>
          </w:p>
        </w:tc>
        <w:tc>
          <w:tcPr>
            <w:tcW w:w="479" w:type="pct"/>
            <w:tcBorders>
              <w:top w:val="nil"/>
              <w:left w:val="nil"/>
              <w:bottom w:val="nil"/>
              <w:right w:val="nil"/>
            </w:tcBorders>
            <w:shd w:val="clear" w:color="000000" w:fill="C6E0B4"/>
            <w:noWrap/>
            <w:vAlign w:val="bottom"/>
            <w:hideMark/>
          </w:tcPr>
          <w:p w14:paraId="0FC1379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027EBB7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2EA26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59C1744" w14:textId="77777777" w:rsidTr="00384454">
        <w:trPr>
          <w:trHeight w:val="300"/>
        </w:trPr>
        <w:tc>
          <w:tcPr>
            <w:tcW w:w="548" w:type="pct"/>
            <w:tcBorders>
              <w:top w:val="nil"/>
              <w:left w:val="nil"/>
              <w:bottom w:val="nil"/>
              <w:right w:val="nil"/>
            </w:tcBorders>
            <w:shd w:val="clear" w:color="000000" w:fill="FFFFFF"/>
            <w:noWrap/>
            <w:vAlign w:val="bottom"/>
            <w:hideMark/>
          </w:tcPr>
          <w:p w14:paraId="06D65BD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shd w:val="clear" w:color="000000" w:fill="FFFFFF"/>
            <w:noWrap/>
            <w:vAlign w:val="bottom"/>
            <w:hideMark/>
          </w:tcPr>
          <w:p w14:paraId="688EB7F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shd w:val="clear" w:color="000000" w:fill="FFFFFF"/>
            <w:vAlign w:val="bottom"/>
            <w:hideMark/>
          </w:tcPr>
          <w:p w14:paraId="4635B0D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11.083,94</w:t>
            </w:r>
          </w:p>
        </w:tc>
        <w:tc>
          <w:tcPr>
            <w:tcW w:w="548" w:type="pct"/>
            <w:tcBorders>
              <w:top w:val="nil"/>
              <w:left w:val="nil"/>
              <w:bottom w:val="nil"/>
              <w:right w:val="nil"/>
            </w:tcBorders>
            <w:shd w:val="clear" w:color="000000" w:fill="FFFFFF"/>
            <w:vAlign w:val="bottom"/>
            <w:hideMark/>
          </w:tcPr>
          <w:p w14:paraId="14CEF87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w:t>
            </w:r>
          </w:p>
        </w:tc>
        <w:tc>
          <w:tcPr>
            <w:tcW w:w="479" w:type="pct"/>
            <w:tcBorders>
              <w:top w:val="nil"/>
              <w:left w:val="nil"/>
              <w:bottom w:val="nil"/>
              <w:right w:val="nil"/>
            </w:tcBorders>
            <w:noWrap/>
            <w:vAlign w:val="bottom"/>
            <w:hideMark/>
          </w:tcPr>
          <w:p w14:paraId="631E891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257E9A2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4ED10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053D71" w14:textId="77777777" w:rsidTr="00384454">
        <w:trPr>
          <w:trHeight w:val="300"/>
        </w:trPr>
        <w:tc>
          <w:tcPr>
            <w:tcW w:w="548" w:type="pct"/>
            <w:tcBorders>
              <w:top w:val="nil"/>
              <w:left w:val="nil"/>
              <w:bottom w:val="nil"/>
              <w:right w:val="nil"/>
            </w:tcBorders>
            <w:shd w:val="clear" w:color="000000" w:fill="FFFFFF"/>
            <w:noWrap/>
            <w:vAlign w:val="bottom"/>
            <w:hideMark/>
          </w:tcPr>
          <w:p w14:paraId="2035543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38ED55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 od prodaje nefinancijske  imovine</w:t>
            </w:r>
          </w:p>
        </w:tc>
        <w:tc>
          <w:tcPr>
            <w:tcW w:w="616" w:type="pct"/>
            <w:tcBorders>
              <w:top w:val="nil"/>
              <w:left w:val="nil"/>
              <w:bottom w:val="nil"/>
              <w:right w:val="nil"/>
            </w:tcBorders>
            <w:shd w:val="clear" w:color="000000" w:fill="FFFFFF"/>
            <w:vAlign w:val="bottom"/>
            <w:hideMark/>
          </w:tcPr>
          <w:p w14:paraId="03E459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3.800,00</w:t>
            </w:r>
          </w:p>
        </w:tc>
        <w:tc>
          <w:tcPr>
            <w:tcW w:w="548" w:type="pct"/>
            <w:tcBorders>
              <w:top w:val="nil"/>
              <w:left w:val="nil"/>
              <w:bottom w:val="nil"/>
              <w:right w:val="nil"/>
            </w:tcBorders>
            <w:shd w:val="clear" w:color="000000" w:fill="FFFFFF"/>
            <w:vAlign w:val="bottom"/>
            <w:hideMark/>
          </w:tcPr>
          <w:p w14:paraId="6A41707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B84CBF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090AB4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087F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AB5D7F" w14:textId="77777777" w:rsidTr="00384454">
        <w:trPr>
          <w:trHeight w:val="300"/>
        </w:trPr>
        <w:tc>
          <w:tcPr>
            <w:tcW w:w="548" w:type="pct"/>
            <w:tcBorders>
              <w:top w:val="nil"/>
              <w:left w:val="nil"/>
              <w:bottom w:val="nil"/>
              <w:right w:val="nil"/>
            </w:tcBorders>
            <w:shd w:val="clear" w:color="000000" w:fill="FFFFFF"/>
            <w:noWrap/>
            <w:vAlign w:val="bottom"/>
            <w:hideMark/>
          </w:tcPr>
          <w:p w14:paraId="5212F7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CAB3FE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vAlign w:val="bottom"/>
            <w:hideMark/>
          </w:tcPr>
          <w:p w14:paraId="10C068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3.800,00</w:t>
            </w:r>
          </w:p>
        </w:tc>
        <w:tc>
          <w:tcPr>
            <w:tcW w:w="548" w:type="pct"/>
            <w:tcBorders>
              <w:top w:val="nil"/>
              <w:left w:val="nil"/>
              <w:bottom w:val="nil"/>
              <w:right w:val="nil"/>
            </w:tcBorders>
            <w:shd w:val="clear" w:color="000000" w:fill="FFFFFF"/>
            <w:vAlign w:val="bottom"/>
            <w:hideMark/>
          </w:tcPr>
          <w:p w14:paraId="4081440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A1CC72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D10AC2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3A972F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07770EC" w14:textId="77777777" w:rsidTr="00384454">
        <w:trPr>
          <w:trHeight w:val="300"/>
        </w:trPr>
        <w:tc>
          <w:tcPr>
            <w:tcW w:w="548" w:type="pct"/>
            <w:tcBorders>
              <w:top w:val="nil"/>
              <w:left w:val="nil"/>
              <w:bottom w:val="nil"/>
              <w:right w:val="nil"/>
            </w:tcBorders>
            <w:shd w:val="clear" w:color="000000" w:fill="FFFFFF"/>
            <w:noWrap/>
            <w:vAlign w:val="bottom"/>
            <w:hideMark/>
          </w:tcPr>
          <w:p w14:paraId="472E91B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099561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vAlign w:val="bottom"/>
            <w:hideMark/>
          </w:tcPr>
          <w:p w14:paraId="7587F80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3.800,00</w:t>
            </w:r>
          </w:p>
        </w:tc>
        <w:tc>
          <w:tcPr>
            <w:tcW w:w="548" w:type="pct"/>
            <w:tcBorders>
              <w:top w:val="nil"/>
              <w:left w:val="nil"/>
              <w:bottom w:val="nil"/>
              <w:right w:val="nil"/>
            </w:tcBorders>
            <w:shd w:val="clear" w:color="000000" w:fill="FFFFFF"/>
            <w:vAlign w:val="bottom"/>
            <w:hideMark/>
          </w:tcPr>
          <w:p w14:paraId="7C424E2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16BCF787"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A70A2E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E27305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7C3FD25" w14:textId="77777777" w:rsidTr="00384454">
        <w:trPr>
          <w:trHeight w:val="300"/>
        </w:trPr>
        <w:tc>
          <w:tcPr>
            <w:tcW w:w="548" w:type="pct"/>
            <w:tcBorders>
              <w:top w:val="nil"/>
              <w:left w:val="nil"/>
              <w:bottom w:val="nil"/>
              <w:right w:val="nil"/>
            </w:tcBorders>
            <w:shd w:val="clear" w:color="000000" w:fill="FFFFFF"/>
            <w:noWrap/>
            <w:vAlign w:val="bottom"/>
            <w:hideMark/>
          </w:tcPr>
          <w:p w14:paraId="4133E16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E5C0EA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shd w:val="clear" w:color="000000" w:fill="FFFFFF"/>
            <w:vAlign w:val="bottom"/>
            <w:hideMark/>
          </w:tcPr>
          <w:p w14:paraId="2CABFB4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7.283,94</w:t>
            </w:r>
          </w:p>
        </w:tc>
        <w:tc>
          <w:tcPr>
            <w:tcW w:w="548" w:type="pct"/>
            <w:tcBorders>
              <w:top w:val="nil"/>
              <w:left w:val="nil"/>
              <w:bottom w:val="nil"/>
              <w:right w:val="nil"/>
            </w:tcBorders>
            <w:shd w:val="clear" w:color="000000" w:fill="FFFFFF"/>
            <w:vAlign w:val="bottom"/>
            <w:hideMark/>
          </w:tcPr>
          <w:p w14:paraId="5CD2E8E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223E665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EE847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011D92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1188476" w14:textId="77777777" w:rsidTr="00384454">
        <w:trPr>
          <w:trHeight w:val="300"/>
        </w:trPr>
        <w:tc>
          <w:tcPr>
            <w:tcW w:w="548" w:type="pct"/>
            <w:tcBorders>
              <w:top w:val="nil"/>
              <w:left w:val="nil"/>
              <w:bottom w:val="nil"/>
              <w:right w:val="nil"/>
            </w:tcBorders>
            <w:shd w:val="clear" w:color="000000" w:fill="FFFFFF"/>
            <w:noWrap/>
            <w:vAlign w:val="bottom"/>
            <w:hideMark/>
          </w:tcPr>
          <w:p w14:paraId="04D3175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133F0A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vAlign w:val="bottom"/>
            <w:hideMark/>
          </w:tcPr>
          <w:p w14:paraId="30A2F98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364,99</w:t>
            </w:r>
          </w:p>
        </w:tc>
        <w:tc>
          <w:tcPr>
            <w:tcW w:w="548" w:type="pct"/>
            <w:tcBorders>
              <w:top w:val="nil"/>
              <w:left w:val="nil"/>
              <w:bottom w:val="nil"/>
              <w:right w:val="nil"/>
            </w:tcBorders>
            <w:shd w:val="clear" w:color="000000" w:fill="FFFFFF"/>
            <w:vAlign w:val="bottom"/>
            <w:hideMark/>
          </w:tcPr>
          <w:p w14:paraId="774C5E6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noWrap/>
            <w:vAlign w:val="bottom"/>
            <w:hideMark/>
          </w:tcPr>
          <w:p w14:paraId="47CD860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29ABB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513BBC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14DCF89" w14:textId="77777777" w:rsidTr="00384454">
        <w:trPr>
          <w:trHeight w:val="300"/>
        </w:trPr>
        <w:tc>
          <w:tcPr>
            <w:tcW w:w="548" w:type="pct"/>
            <w:tcBorders>
              <w:top w:val="nil"/>
              <w:left w:val="nil"/>
              <w:bottom w:val="nil"/>
              <w:right w:val="nil"/>
            </w:tcBorders>
            <w:shd w:val="clear" w:color="000000" w:fill="FFFFFF"/>
            <w:noWrap/>
            <w:vAlign w:val="bottom"/>
            <w:hideMark/>
          </w:tcPr>
          <w:p w14:paraId="749E666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BCA63F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vAlign w:val="bottom"/>
            <w:hideMark/>
          </w:tcPr>
          <w:p w14:paraId="1E69D49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364,99</w:t>
            </w:r>
          </w:p>
        </w:tc>
        <w:tc>
          <w:tcPr>
            <w:tcW w:w="548" w:type="pct"/>
            <w:tcBorders>
              <w:top w:val="nil"/>
              <w:left w:val="nil"/>
              <w:bottom w:val="nil"/>
              <w:right w:val="nil"/>
            </w:tcBorders>
            <w:shd w:val="clear" w:color="000000" w:fill="FFFFFF"/>
            <w:vAlign w:val="bottom"/>
            <w:hideMark/>
          </w:tcPr>
          <w:p w14:paraId="5D0CB6C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w:t>
            </w:r>
          </w:p>
        </w:tc>
        <w:tc>
          <w:tcPr>
            <w:tcW w:w="479" w:type="pct"/>
            <w:tcBorders>
              <w:top w:val="nil"/>
              <w:left w:val="nil"/>
              <w:bottom w:val="nil"/>
              <w:right w:val="nil"/>
            </w:tcBorders>
            <w:noWrap/>
            <w:vAlign w:val="bottom"/>
            <w:hideMark/>
          </w:tcPr>
          <w:p w14:paraId="4BCD1D6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16ECDC5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7CDE81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7A817BF" w14:textId="77777777" w:rsidTr="00384454">
        <w:trPr>
          <w:trHeight w:val="300"/>
        </w:trPr>
        <w:tc>
          <w:tcPr>
            <w:tcW w:w="548" w:type="pct"/>
            <w:tcBorders>
              <w:top w:val="nil"/>
              <w:left w:val="nil"/>
              <w:bottom w:val="nil"/>
              <w:right w:val="nil"/>
            </w:tcBorders>
            <w:shd w:val="clear" w:color="000000" w:fill="FFFFFF"/>
            <w:noWrap/>
            <w:vAlign w:val="bottom"/>
            <w:hideMark/>
          </w:tcPr>
          <w:p w14:paraId="311FAD6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74C6B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vAlign w:val="bottom"/>
            <w:hideMark/>
          </w:tcPr>
          <w:p w14:paraId="39C651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6.918,95</w:t>
            </w:r>
          </w:p>
        </w:tc>
        <w:tc>
          <w:tcPr>
            <w:tcW w:w="548" w:type="pct"/>
            <w:tcBorders>
              <w:top w:val="nil"/>
              <w:left w:val="nil"/>
              <w:bottom w:val="nil"/>
              <w:right w:val="nil"/>
            </w:tcBorders>
            <w:shd w:val="clear" w:color="000000" w:fill="FFFFFF"/>
            <w:vAlign w:val="bottom"/>
            <w:hideMark/>
          </w:tcPr>
          <w:p w14:paraId="0824B5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035DDD3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2FB9B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87BE9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3E25D61" w14:textId="77777777" w:rsidTr="00384454">
        <w:trPr>
          <w:trHeight w:val="300"/>
        </w:trPr>
        <w:tc>
          <w:tcPr>
            <w:tcW w:w="548" w:type="pct"/>
            <w:tcBorders>
              <w:top w:val="nil"/>
              <w:left w:val="nil"/>
              <w:bottom w:val="nil"/>
              <w:right w:val="nil"/>
            </w:tcBorders>
            <w:shd w:val="clear" w:color="000000" w:fill="FFFFFF"/>
            <w:noWrap/>
            <w:vAlign w:val="bottom"/>
            <w:hideMark/>
          </w:tcPr>
          <w:p w14:paraId="06A3F99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BABE6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CB1279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6918,95</w:t>
            </w:r>
          </w:p>
        </w:tc>
        <w:tc>
          <w:tcPr>
            <w:tcW w:w="548" w:type="pct"/>
            <w:tcBorders>
              <w:top w:val="nil"/>
              <w:left w:val="nil"/>
              <w:bottom w:val="nil"/>
              <w:right w:val="nil"/>
            </w:tcBorders>
            <w:noWrap/>
            <w:vAlign w:val="bottom"/>
            <w:hideMark/>
          </w:tcPr>
          <w:p w14:paraId="6348D9B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7CD455A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8E6FF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E95EB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CB2F0B" w14:textId="77777777" w:rsidTr="00384454">
        <w:trPr>
          <w:trHeight w:val="300"/>
        </w:trPr>
        <w:tc>
          <w:tcPr>
            <w:tcW w:w="548" w:type="pct"/>
            <w:tcBorders>
              <w:top w:val="nil"/>
              <w:left w:val="nil"/>
              <w:bottom w:val="nil"/>
              <w:right w:val="nil"/>
            </w:tcBorders>
            <w:shd w:val="clear" w:color="000000" w:fill="C6E0B4"/>
            <w:noWrap/>
            <w:hideMark/>
          </w:tcPr>
          <w:p w14:paraId="3E252B1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K100604</w:t>
            </w:r>
          </w:p>
        </w:tc>
        <w:tc>
          <w:tcPr>
            <w:tcW w:w="1849" w:type="pct"/>
            <w:tcBorders>
              <w:top w:val="nil"/>
              <w:left w:val="nil"/>
              <w:bottom w:val="nil"/>
              <w:right w:val="nil"/>
            </w:tcBorders>
            <w:shd w:val="clear" w:color="000000" w:fill="C6E0B4"/>
            <w:noWrap/>
            <w:vAlign w:val="bottom"/>
            <w:hideMark/>
          </w:tcPr>
          <w:p w14:paraId="32F36E9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Energetska obnova s dogradnjom stambenog objekta u Gređanima</w:t>
            </w:r>
          </w:p>
        </w:tc>
        <w:tc>
          <w:tcPr>
            <w:tcW w:w="616" w:type="pct"/>
            <w:tcBorders>
              <w:top w:val="nil"/>
              <w:left w:val="nil"/>
              <w:bottom w:val="nil"/>
              <w:right w:val="nil"/>
            </w:tcBorders>
            <w:shd w:val="clear" w:color="000000" w:fill="C6E0B4"/>
            <w:vAlign w:val="bottom"/>
            <w:hideMark/>
          </w:tcPr>
          <w:p w14:paraId="3FE78C0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7.210,00</w:t>
            </w:r>
          </w:p>
        </w:tc>
        <w:tc>
          <w:tcPr>
            <w:tcW w:w="548" w:type="pct"/>
            <w:tcBorders>
              <w:top w:val="nil"/>
              <w:left w:val="nil"/>
              <w:bottom w:val="nil"/>
              <w:right w:val="nil"/>
            </w:tcBorders>
            <w:shd w:val="clear" w:color="000000" w:fill="C6E0B4"/>
            <w:vAlign w:val="bottom"/>
            <w:hideMark/>
          </w:tcPr>
          <w:p w14:paraId="30F2A55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67BE673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0E8B0DB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079AD43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E31C239" w14:textId="77777777" w:rsidTr="00384454">
        <w:trPr>
          <w:trHeight w:val="300"/>
        </w:trPr>
        <w:tc>
          <w:tcPr>
            <w:tcW w:w="548" w:type="pct"/>
            <w:tcBorders>
              <w:top w:val="nil"/>
              <w:left w:val="nil"/>
              <w:bottom w:val="nil"/>
              <w:right w:val="nil"/>
            </w:tcBorders>
            <w:noWrap/>
            <w:hideMark/>
          </w:tcPr>
          <w:p w14:paraId="62D8B1A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noWrap/>
            <w:vAlign w:val="bottom"/>
            <w:hideMark/>
          </w:tcPr>
          <w:p w14:paraId="2E23584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vAlign w:val="bottom"/>
            <w:hideMark/>
          </w:tcPr>
          <w:p w14:paraId="1CFDD5F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7.210,00</w:t>
            </w:r>
          </w:p>
        </w:tc>
        <w:tc>
          <w:tcPr>
            <w:tcW w:w="548" w:type="pct"/>
            <w:tcBorders>
              <w:top w:val="nil"/>
              <w:left w:val="nil"/>
              <w:bottom w:val="nil"/>
              <w:right w:val="nil"/>
            </w:tcBorders>
            <w:vAlign w:val="bottom"/>
            <w:hideMark/>
          </w:tcPr>
          <w:p w14:paraId="51060D1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79" w:type="pct"/>
            <w:tcBorders>
              <w:top w:val="nil"/>
              <w:left w:val="nil"/>
              <w:bottom w:val="nil"/>
              <w:right w:val="nil"/>
            </w:tcBorders>
            <w:noWrap/>
            <w:vAlign w:val="bottom"/>
            <w:hideMark/>
          </w:tcPr>
          <w:p w14:paraId="70320E10"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B5277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5C5BEB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8DE56C0" w14:textId="77777777" w:rsidTr="00384454">
        <w:trPr>
          <w:trHeight w:val="300"/>
        </w:trPr>
        <w:tc>
          <w:tcPr>
            <w:tcW w:w="548" w:type="pct"/>
            <w:tcBorders>
              <w:top w:val="nil"/>
              <w:left w:val="nil"/>
              <w:bottom w:val="nil"/>
              <w:right w:val="nil"/>
            </w:tcBorders>
            <w:noWrap/>
            <w:hideMark/>
          </w:tcPr>
          <w:p w14:paraId="55F505C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noWrap/>
            <w:vAlign w:val="bottom"/>
            <w:hideMark/>
          </w:tcPr>
          <w:p w14:paraId="33ECAED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ministarstvo financija </w:t>
            </w:r>
          </w:p>
        </w:tc>
        <w:tc>
          <w:tcPr>
            <w:tcW w:w="616" w:type="pct"/>
            <w:tcBorders>
              <w:top w:val="nil"/>
              <w:left w:val="nil"/>
              <w:bottom w:val="nil"/>
              <w:right w:val="nil"/>
            </w:tcBorders>
            <w:vAlign w:val="bottom"/>
            <w:hideMark/>
          </w:tcPr>
          <w:p w14:paraId="19FC43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7.210,00</w:t>
            </w:r>
          </w:p>
        </w:tc>
        <w:tc>
          <w:tcPr>
            <w:tcW w:w="548" w:type="pct"/>
            <w:tcBorders>
              <w:top w:val="nil"/>
              <w:left w:val="nil"/>
              <w:bottom w:val="nil"/>
              <w:right w:val="nil"/>
            </w:tcBorders>
            <w:vAlign w:val="bottom"/>
            <w:hideMark/>
          </w:tcPr>
          <w:p w14:paraId="7DB1887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ECD788E"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B9696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B2A17C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DFB8DA4" w14:textId="77777777" w:rsidTr="00384454">
        <w:trPr>
          <w:trHeight w:val="300"/>
        </w:trPr>
        <w:tc>
          <w:tcPr>
            <w:tcW w:w="548" w:type="pct"/>
            <w:tcBorders>
              <w:top w:val="nil"/>
              <w:left w:val="nil"/>
              <w:bottom w:val="nil"/>
              <w:right w:val="nil"/>
            </w:tcBorders>
            <w:noWrap/>
            <w:hideMark/>
          </w:tcPr>
          <w:p w14:paraId="14B2E58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E1C6DD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vAlign w:val="bottom"/>
            <w:hideMark/>
          </w:tcPr>
          <w:p w14:paraId="13ADDB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7.210,00</w:t>
            </w:r>
          </w:p>
        </w:tc>
        <w:tc>
          <w:tcPr>
            <w:tcW w:w="548" w:type="pct"/>
            <w:tcBorders>
              <w:top w:val="nil"/>
              <w:left w:val="nil"/>
              <w:bottom w:val="nil"/>
              <w:right w:val="nil"/>
            </w:tcBorders>
            <w:vAlign w:val="bottom"/>
            <w:hideMark/>
          </w:tcPr>
          <w:p w14:paraId="0FD7BD0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27C251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FA7B1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5FEC5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B8C3443" w14:textId="77777777" w:rsidTr="00384454">
        <w:trPr>
          <w:trHeight w:val="300"/>
        </w:trPr>
        <w:tc>
          <w:tcPr>
            <w:tcW w:w="548" w:type="pct"/>
            <w:tcBorders>
              <w:top w:val="nil"/>
              <w:left w:val="nil"/>
              <w:bottom w:val="nil"/>
              <w:right w:val="nil"/>
            </w:tcBorders>
            <w:noWrap/>
            <w:hideMark/>
          </w:tcPr>
          <w:p w14:paraId="4675AF1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2BCB998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vAlign w:val="bottom"/>
            <w:hideMark/>
          </w:tcPr>
          <w:p w14:paraId="3CCE313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vAlign w:val="bottom"/>
            <w:hideMark/>
          </w:tcPr>
          <w:p w14:paraId="4D426B3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17CFDC"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48DEB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3854A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013A22" w14:textId="77777777" w:rsidTr="00384454">
        <w:trPr>
          <w:trHeight w:val="300"/>
        </w:trPr>
        <w:tc>
          <w:tcPr>
            <w:tcW w:w="548" w:type="pct"/>
            <w:tcBorders>
              <w:top w:val="nil"/>
              <w:left w:val="nil"/>
              <w:bottom w:val="nil"/>
              <w:right w:val="nil"/>
            </w:tcBorders>
            <w:shd w:val="clear" w:color="000000" w:fill="FFFFFF"/>
            <w:noWrap/>
            <w:vAlign w:val="bottom"/>
            <w:hideMark/>
          </w:tcPr>
          <w:p w14:paraId="5CBDD64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45</w:t>
            </w:r>
          </w:p>
        </w:tc>
        <w:tc>
          <w:tcPr>
            <w:tcW w:w="1849" w:type="pct"/>
            <w:tcBorders>
              <w:top w:val="nil"/>
              <w:left w:val="nil"/>
              <w:bottom w:val="nil"/>
              <w:right w:val="nil"/>
            </w:tcBorders>
            <w:noWrap/>
            <w:vAlign w:val="bottom"/>
            <w:hideMark/>
          </w:tcPr>
          <w:p w14:paraId="79D1C611"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Rashodi za dodatna ulaganja na nefinancijskoj imovini</w:t>
            </w:r>
          </w:p>
        </w:tc>
        <w:tc>
          <w:tcPr>
            <w:tcW w:w="616" w:type="pct"/>
            <w:tcBorders>
              <w:top w:val="nil"/>
              <w:left w:val="nil"/>
              <w:bottom w:val="nil"/>
              <w:right w:val="nil"/>
            </w:tcBorders>
            <w:noWrap/>
            <w:vAlign w:val="bottom"/>
            <w:hideMark/>
          </w:tcPr>
          <w:p w14:paraId="7FA8726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7.210,00</w:t>
            </w:r>
          </w:p>
        </w:tc>
        <w:tc>
          <w:tcPr>
            <w:tcW w:w="548" w:type="pct"/>
            <w:tcBorders>
              <w:top w:val="nil"/>
              <w:left w:val="nil"/>
              <w:bottom w:val="nil"/>
              <w:right w:val="nil"/>
            </w:tcBorders>
            <w:noWrap/>
            <w:vAlign w:val="bottom"/>
            <w:hideMark/>
          </w:tcPr>
          <w:p w14:paraId="7C3AFAB1"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7DB0479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EB67B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9B9ABD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84E293" w14:textId="77777777" w:rsidTr="00384454">
        <w:trPr>
          <w:trHeight w:val="300"/>
        </w:trPr>
        <w:tc>
          <w:tcPr>
            <w:tcW w:w="548" w:type="pct"/>
            <w:tcBorders>
              <w:top w:val="nil"/>
              <w:left w:val="nil"/>
              <w:bottom w:val="nil"/>
              <w:right w:val="nil"/>
            </w:tcBorders>
            <w:shd w:val="clear" w:color="000000" w:fill="C6E0B4"/>
            <w:noWrap/>
            <w:hideMark/>
          </w:tcPr>
          <w:p w14:paraId="311FEF9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K100605</w:t>
            </w:r>
          </w:p>
        </w:tc>
        <w:tc>
          <w:tcPr>
            <w:tcW w:w="1849" w:type="pct"/>
            <w:tcBorders>
              <w:top w:val="nil"/>
              <w:left w:val="nil"/>
              <w:bottom w:val="nil"/>
              <w:right w:val="nil"/>
            </w:tcBorders>
            <w:shd w:val="clear" w:color="000000" w:fill="C6E0B4"/>
            <w:noWrap/>
            <w:vAlign w:val="bottom"/>
            <w:hideMark/>
          </w:tcPr>
          <w:p w14:paraId="3137210A"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xml:space="preserve">Ostale aktivnosti u vezi upravljanjem i raspolaganjem imovinom </w:t>
            </w:r>
          </w:p>
        </w:tc>
        <w:tc>
          <w:tcPr>
            <w:tcW w:w="616" w:type="pct"/>
            <w:tcBorders>
              <w:top w:val="nil"/>
              <w:left w:val="nil"/>
              <w:bottom w:val="nil"/>
              <w:right w:val="nil"/>
            </w:tcBorders>
            <w:shd w:val="clear" w:color="000000" w:fill="C6E0B4"/>
            <w:vAlign w:val="bottom"/>
            <w:hideMark/>
          </w:tcPr>
          <w:p w14:paraId="2AFB446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9.425,24</w:t>
            </w:r>
          </w:p>
        </w:tc>
        <w:tc>
          <w:tcPr>
            <w:tcW w:w="548" w:type="pct"/>
            <w:tcBorders>
              <w:top w:val="nil"/>
              <w:left w:val="nil"/>
              <w:bottom w:val="nil"/>
              <w:right w:val="nil"/>
            </w:tcBorders>
            <w:shd w:val="clear" w:color="000000" w:fill="C6E0B4"/>
            <w:vAlign w:val="bottom"/>
            <w:hideMark/>
          </w:tcPr>
          <w:p w14:paraId="047C70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shd w:val="clear" w:color="000000" w:fill="C6E0B4"/>
            <w:noWrap/>
            <w:vAlign w:val="bottom"/>
            <w:hideMark/>
          </w:tcPr>
          <w:p w14:paraId="3500173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480" w:type="pct"/>
            <w:tcBorders>
              <w:top w:val="nil"/>
              <w:left w:val="nil"/>
              <w:bottom w:val="nil"/>
              <w:right w:val="nil"/>
            </w:tcBorders>
            <w:shd w:val="clear" w:color="000000" w:fill="C6E0B4"/>
            <w:noWrap/>
            <w:vAlign w:val="bottom"/>
            <w:hideMark/>
          </w:tcPr>
          <w:p w14:paraId="5F87F31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shd w:val="clear" w:color="000000" w:fill="C6E0B4"/>
            <w:noWrap/>
            <w:vAlign w:val="bottom"/>
            <w:hideMark/>
          </w:tcPr>
          <w:p w14:paraId="7D85D6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5A51A068" w14:textId="77777777" w:rsidTr="00384454">
        <w:trPr>
          <w:trHeight w:val="300"/>
        </w:trPr>
        <w:tc>
          <w:tcPr>
            <w:tcW w:w="548" w:type="pct"/>
            <w:tcBorders>
              <w:top w:val="nil"/>
              <w:left w:val="nil"/>
              <w:bottom w:val="nil"/>
              <w:right w:val="nil"/>
            </w:tcBorders>
            <w:shd w:val="clear" w:color="000000" w:fill="FFFFFF"/>
            <w:noWrap/>
            <w:vAlign w:val="bottom"/>
            <w:hideMark/>
          </w:tcPr>
          <w:p w14:paraId="0EF4E4E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3FEB1B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vAlign w:val="bottom"/>
            <w:hideMark/>
          </w:tcPr>
          <w:p w14:paraId="3CF55323"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9.425,24</w:t>
            </w:r>
          </w:p>
        </w:tc>
        <w:tc>
          <w:tcPr>
            <w:tcW w:w="548" w:type="pct"/>
            <w:tcBorders>
              <w:top w:val="nil"/>
              <w:left w:val="nil"/>
              <w:bottom w:val="nil"/>
              <w:right w:val="nil"/>
            </w:tcBorders>
            <w:vAlign w:val="bottom"/>
            <w:hideMark/>
          </w:tcPr>
          <w:p w14:paraId="2A833763" w14:textId="77777777"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12.000</w:t>
            </w:r>
          </w:p>
        </w:tc>
        <w:tc>
          <w:tcPr>
            <w:tcW w:w="479" w:type="pct"/>
            <w:tcBorders>
              <w:top w:val="nil"/>
              <w:left w:val="nil"/>
              <w:bottom w:val="nil"/>
              <w:right w:val="nil"/>
            </w:tcBorders>
            <w:noWrap/>
            <w:vAlign w:val="bottom"/>
            <w:hideMark/>
          </w:tcPr>
          <w:p w14:paraId="06F0AA5C" w14:textId="77777777"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30.000,00</w:t>
            </w:r>
          </w:p>
        </w:tc>
        <w:tc>
          <w:tcPr>
            <w:tcW w:w="480" w:type="pct"/>
            <w:tcBorders>
              <w:top w:val="nil"/>
              <w:left w:val="nil"/>
              <w:bottom w:val="nil"/>
              <w:right w:val="nil"/>
            </w:tcBorders>
            <w:noWrap/>
            <w:vAlign w:val="bottom"/>
            <w:hideMark/>
          </w:tcPr>
          <w:p w14:paraId="59C43348" w14:textId="77777777" w:rsidR="007121FB" w:rsidRPr="007121FB" w:rsidRDefault="007121FB" w:rsidP="007121FB">
            <w:pPr>
              <w:spacing w:after="0" w:line="240" w:lineRule="auto"/>
              <w:jc w:val="right"/>
              <w:rPr>
                <w:rFonts w:ascii="Arial" w:eastAsia="Times New Roman" w:hAnsi="Arial" w:cs="Arial"/>
                <w:i/>
                <w:iCs/>
                <w:color w:val="FF0000"/>
                <w:sz w:val="18"/>
                <w:szCs w:val="18"/>
                <w:lang w:eastAsia="hr-HR"/>
              </w:rPr>
            </w:pPr>
          </w:p>
        </w:tc>
        <w:tc>
          <w:tcPr>
            <w:tcW w:w="479" w:type="pct"/>
            <w:tcBorders>
              <w:top w:val="nil"/>
              <w:left w:val="nil"/>
              <w:bottom w:val="nil"/>
              <w:right w:val="nil"/>
            </w:tcBorders>
            <w:noWrap/>
            <w:vAlign w:val="bottom"/>
            <w:hideMark/>
          </w:tcPr>
          <w:p w14:paraId="56F0434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4E854B" w14:textId="77777777" w:rsidTr="00384454">
        <w:trPr>
          <w:trHeight w:val="300"/>
        </w:trPr>
        <w:tc>
          <w:tcPr>
            <w:tcW w:w="548" w:type="pct"/>
            <w:tcBorders>
              <w:top w:val="nil"/>
              <w:left w:val="nil"/>
              <w:bottom w:val="nil"/>
              <w:right w:val="nil"/>
            </w:tcBorders>
            <w:shd w:val="clear" w:color="000000" w:fill="FFFFFF"/>
            <w:noWrap/>
            <w:vAlign w:val="bottom"/>
            <w:hideMark/>
          </w:tcPr>
          <w:p w14:paraId="088396A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3B37CC4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66A495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9425,24</w:t>
            </w:r>
          </w:p>
        </w:tc>
        <w:tc>
          <w:tcPr>
            <w:tcW w:w="548" w:type="pct"/>
            <w:tcBorders>
              <w:top w:val="nil"/>
              <w:left w:val="nil"/>
              <w:bottom w:val="nil"/>
              <w:right w:val="nil"/>
            </w:tcBorders>
            <w:noWrap/>
            <w:vAlign w:val="bottom"/>
            <w:hideMark/>
          </w:tcPr>
          <w:p w14:paraId="5305B4C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CF49D3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F3F40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96CD4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F40DC7B" w14:textId="77777777" w:rsidTr="00384454">
        <w:trPr>
          <w:trHeight w:val="300"/>
        </w:trPr>
        <w:tc>
          <w:tcPr>
            <w:tcW w:w="548" w:type="pct"/>
            <w:tcBorders>
              <w:top w:val="nil"/>
              <w:left w:val="nil"/>
              <w:bottom w:val="nil"/>
              <w:right w:val="nil"/>
            </w:tcBorders>
            <w:shd w:val="clear" w:color="000000" w:fill="FFFFFF"/>
            <w:noWrap/>
            <w:vAlign w:val="bottom"/>
            <w:hideMark/>
          </w:tcPr>
          <w:p w14:paraId="6B5C804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56B25C0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1381DEA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9425,24</w:t>
            </w:r>
          </w:p>
        </w:tc>
        <w:tc>
          <w:tcPr>
            <w:tcW w:w="548" w:type="pct"/>
            <w:tcBorders>
              <w:top w:val="nil"/>
              <w:left w:val="nil"/>
              <w:bottom w:val="nil"/>
              <w:right w:val="nil"/>
            </w:tcBorders>
            <w:noWrap/>
            <w:vAlign w:val="bottom"/>
            <w:hideMark/>
          </w:tcPr>
          <w:p w14:paraId="7847592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434E92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CE0E32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77C15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BF5D2A" w14:textId="77777777" w:rsidTr="00384454">
        <w:trPr>
          <w:trHeight w:val="300"/>
        </w:trPr>
        <w:tc>
          <w:tcPr>
            <w:tcW w:w="548" w:type="pct"/>
            <w:tcBorders>
              <w:top w:val="nil"/>
              <w:left w:val="nil"/>
              <w:bottom w:val="nil"/>
              <w:right w:val="nil"/>
            </w:tcBorders>
            <w:shd w:val="clear" w:color="000000" w:fill="FFFFFF"/>
            <w:noWrap/>
            <w:vAlign w:val="bottom"/>
            <w:hideMark/>
          </w:tcPr>
          <w:p w14:paraId="165725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83984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1AAEC8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9425,24</w:t>
            </w:r>
          </w:p>
        </w:tc>
        <w:tc>
          <w:tcPr>
            <w:tcW w:w="548" w:type="pct"/>
            <w:tcBorders>
              <w:top w:val="nil"/>
              <w:left w:val="nil"/>
              <w:bottom w:val="nil"/>
              <w:right w:val="nil"/>
            </w:tcBorders>
            <w:noWrap/>
            <w:vAlign w:val="bottom"/>
            <w:hideMark/>
          </w:tcPr>
          <w:p w14:paraId="553FB8A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89BA3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5DA693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70429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5581FD" w14:textId="77777777" w:rsidTr="00384454">
        <w:trPr>
          <w:trHeight w:val="300"/>
        </w:trPr>
        <w:tc>
          <w:tcPr>
            <w:tcW w:w="548" w:type="pct"/>
            <w:tcBorders>
              <w:top w:val="nil"/>
              <w:left w:val="nil"/>
              <w:bottom w:val="nil"/>
              <w:right w:val="nil"/>
            </w:tcBorders>
            <w:shd w:val="clear" w:color="000000" w:fill="FFFFFF"/>
            <w:noWrap/>
            <w:vAlign w:val="bottom"/>
            <w:hideMark/>
          </w:tcPr>
          <w:p w14:paraId="0965D8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2321CCA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62B4C18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B719EA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12.000</w:t>
            </w:r>
          </w:p>
        </w:tc>
        <w:tc>
          <w:tcPr>
            <w:tcW w:w="479" w:type="pct"/>
            <w:tcBorders>
              <w:top w:val="nil"/>
              <w:left w:val="nil"/>
              <w:bottom w:val="nil"/>
              <w:right w:val="nil"/>
            </w:tcBorders>
            <w:noWrap/>
            <w:vAlign w:val="bottom"/>
            <w:hideMark/>
          </w:tcPr>
          <w:p w14:paraId="60E140F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30.000,00</w:t>
            </w:r>
          </w:p>
        </w:tc>
        <w:tc>
          <w:tcPr>
            <w:tcW w:w="480" w:type="pct"/>
            <w:tcBorders>
              <w:top w:val="nil"/>
              <w:left w:val="nil"/>
              <w:bottom w:val="nil"/>
              <w:right w:val="nil"/>
            </w:tcBorders>
            <w:noWrap/>
            <w:vAlign w:val="bottom"/>
            <w:hideMark/>
          </w:tcPr>
          <w:p w14:paraId="3C872A9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878AB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47C0DA4" w14:textId="77777777" w:rsidTr="00384454">
        <w:trPr>
          <w:trHeight w:val="300"/>
        </w:trPr>
        <w:tc>
          <w:tcPr>
            <w:tcW w:w="548" w:type="pct"/>
            <w:tcBorders>
              <w:top w:val="nil"/>
              <w:left w:val="nil"/>
              <w:bottom w:val="nil"/>
              <w:right w:val="nil"/>
            </w:tcBorders>
            <w:shd w:val="clear" w:color="000000" w:fill="FFFFFF"/>
            <w:noWrap/>
            <w:vAlign w:val="bottom"/>
            <w:hideMark/>
          </w:tcPr>
          <w:p w14:paraId="4368976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1E84679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5886CF4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548" w:type="pct"/>
            <w:tcBorders>
              <w:top w:val="nil"/>
              <w:left w:val="nil"/>
              <w:bottom w:val="nil"/>
              <w:right w:val="nil"/>
            </w:tcBorders>
            <w:noWrap/>
            <w:vAlign w:val="bottom"/>
            <w:hideMark/>
          </w:tcPr>
          <w:p w14:paraId="46CB360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noWrap/>
            <w:vAlign w:val="bottom"/>
            <w:hideMark/>
          </w:tcPr>
          <w:p w14:paraId="7CE3A25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480" w:type="pct"/>
            <w:tcBorders>
              <w:top w:val="nil"/>
              <w:left w:val="nil"/>
              <w:bottom w:val="nil"/>
              <w:right w:val="nil"/>
            </w:tcBorders>
            <w:noWrap/>
            <w:vAlign w:val="bottom"/>
            <w:hideMark/>
          </w:tcPr>
          <w:p w14:paraId="43D71B7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2E44E7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7A292A" w14:textId="77777777" w:rsidTr="00384454">
        <w:trPr>
          <w:trHeight w:val="300"/>
        </w:trPr>
        <w:tc>
          <w:tcPr>
            <w:tcW w:w="548" w:type="pct"/>
            <w:tcBorders>
              <w:top w:val="nil"/>
              <w:left w:val="nil"/>
              <w:bottom w:val="nil"/>
              <w:right w:val="nil"/>
            </w:tcBorders>
            <w:shd w:val="clear" w:color="000000" w:fill="FFFFFF"/>
            <w:noWrap/>
            <w:vAlign w:val="bottom"/>
            <w:hideMark/>
          </w:tcPr>
          <w:p w14:paraId="462412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32</w:t>
            </w:r>
          </w:p>
        </w:tc>
        <w:tc>
          <w:tcPr>
            <w:tcW w:w="1849" w:type="pct"/>
            <w:tcBorders>
              <w:top w:val="nil"/>
              <w:left w:val="nil"/>
              <w:bottom w:val="nil"/>
              <w:right w:val="nil"/>
            </w:tcBorders>
            <w:shd w:val="clear" w:color="000000" w:fill="FFFFFF"/>
            <w:noWrap/>
            <w:vAlign w:val="bottom"/>
            <w:hideMark/>
          </w:tcPr>
          <w:p w14:paraId="70E04B3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67B1DB3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D329D6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12.000</w:t>
            </w:r>
          </w:p>
        </w:tc>
        <w:tc>
          <w:tcPr>
            <w:tcW w:w="479" w:type="pct"/>
            <w:tcBorders>
              <w:top w:val="nil"/>
              <w:left w:val="nil"/>
              <w:bottom w:val="nil"/>
              <w:right w:val="nil"/>
            </w:tcBorders>
            <w:noWrap/>
            <w:vAlign w:val="bottom"/>
            <w:hideMark/>
          </w:tcPr>
          <w:p w14:paraId="09CE220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30.000,00</w:t>
            </w:r>
          </w:p>
        </w:tc>
        <w:tc>
          <w:tcPr>
            <w:tcW w:w="480" w:type="pct"/>
            <w:tcBorders>
              <w:top w:val="nil"/>
              <w:left w:val="nil"/>
              <w:bottom w:val="nil"/>
              <w:right w:val="nil"/>
            </w:tcBorders>
            <w:noWrap/>
            <w:vAlign w:val="bottom"/>
            <w:hideMark/>
          </w:tcPr>
          <w:p w14:paraId="43FC7907"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47BBDF8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F55E1E1" w14:textId="77777777" w:rsidTr="00384454">
        <w:trPr>
          <w:trHeight w:val="300"/>
        </w:trPr>
        <w:tc>
          <w:tcPr>
            <w:tcW w:w="548" w:type="pct"/>
            <w:tcBorders>
              <w:top w:val="nil"/>
              <w:left w:val="nil"/>
              <w:bottom w:val="nil"/>
              <w:right w:val="nil"/>
            </w:tcBorders>
            <w:shd w:val="clear" w:color="000000" w:fill="FFC000"/>
            <w:noWrap/>
            <w:vAlign w:val="bottom"/>
            <w:hideMark/>
          </w:tcPr>
          <w:p w14:paraId="2289E6CF"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PROGRAM 1007</w:t>
            </w:r>
          </w:p>
        </w:tc>
        <w:tc>
          <w:tcPr>
            <w:tcW w:w="1849" w:type="pct"/>
            <w:tcBorders>
              <w:top w:val="nil"/>
              <w:left w:val="nil"/>
              <w:bottom w:val="nil"/>
              <w:right w:val="nil"/>
            </w:tcBorders>
            <w:shd w:val="clear" w:color="000000" w:fill="FFC000"/>
            <w:noWrap/>
            <w:vAlign w:val="bottom"/>
            <w:hideMark/>
          </w:tcPr>
          <w:p w14:paraId="1F684FA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RAZVOJ  ELEKTRONIČKIH KOMUNIKACIJA</w:t>
            </w:r>
          </w:p>
        </w:tc>
        <w:tc>
          <w:tcPr>
            <w:tcW w:w="616" w:type="pct"/>
            <w:tcBorders>
              <w:top w:val="nil"/>
              <w:left w:val="nil"/>
              <w:bottom w:val="nil"/>
              <w:right w:val="nil"/>
            </w:tcBorders>
            <w:shd w:val="clear" w:color="000000" w:fill="FFC000"/>
            <w:noWrap/>
            <w:vAlign w:val="bottom"/>
            <w:hideMark/>
          </w:tcPr>
          <w:p w14:paraId="7FC51CF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2.588,16</w:t>
            </w:r>
          </w:p>
        </w:tc>
        <w:tc>
          <w:tcPr>
            <w:tcW w:w="548" w:type="pct"/>
            <w:tcBorders>
              <w:top w:val="nil"/>
              <w:left w:val="nil"/>
              <w:bottom w:val="nil"/>
              <w:right w:val="nil"/>
            </w:tcBorders>
            <w:shd w:val="clear" w:color="000000" w:fill="FFC000"/>
            <w:noWrap/>
            <w:vAlign w:val="bottom"/>
            <w:hideMark/>
          </w:tcPr>
          <w:p w14:paraId="47F666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11.000</w:t>
            </w:r>
          </w:p>
        </w:tc>
        <w:tc>
          <w:tcPr>
            <w:tcW w:w="479" w:type="pct"/>
            <w:tcBorders>
              <w:top w:val="nil"/>
              <w:left w:val="nil"/>
              <w:bottom w:val="nil"/>
              <w:right w:val="nil"/>
            </w:tcBorders>
            <w:shd w:val="clear" w:color="000000" w:fill="C6E0B4"/>
            <w:noWrap/>
            <w:vAlign w:val="bottom"/>
            <w:hideMark/>
          </w:tcPr>
          <w:p w14:paraId="52CA5D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80" w:type="pct"/>
            <w:tcBorders>
              <w:top w:val="nil"/>
              <w:left w:val="nil"/>
              <w:bottom w:val="nil"/>
              <w:right w:val="nil"/>
            </w:tcBorders>
            <w:shd w:val="clear" w:color="000000" w:fill="C6E0B4"/>
            <w:noWrap/>
            <w:vAlign w:val="bottom"/>
            <w:hideMark/>
          </w:tcPr>
          <w:p w14:paraId="386D71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13.000</w:t>
            </w:r>
          </w:p>
        </w:tc>
        <w:tc>
          <w:tcPr>
            <w:tcW w:w="479" w:type="pct"/>
            <w:tcBorders>
              <w:top w:val="nil"/>
              <w:left w:val="nil"/>
              <w:bottom w:val="nil"/>
              <w:right w:val="nil"/>
            </w:tcBorders>
            <w:shd w:val="clear" w:color="000000" w:fill="FFC000"/>
            <w:noWrap/>
            <w:vAlign w:val="bottom"/>
            <w:hideMark/>
          </w:tcPr>
          <w:p w14:paraId="599835D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23.000</w:t>
            </w:r>
          </w:p>
        </w:tc>
      </w:tr>
      <w:tr w:rsidR="006E1425" w:rsidRPr="007121FB" w14:paraId="21DC91C6" w14:textId="77777777" w:rsidTr="00384454">
        <w:trPr>
          <w:trHeight w:val="300"/>
        </w:trPr>
        <w:tc>
          <w:tcPr>
            <w:tcW w:w="548" w:type="pct"/>
            <w:tcBorders>
              <w:top w:val="nil"/>
              <w:left w:val="nil"/>
              <w:bottom w:val="nil"/>
              <w:right w:val="nil"/>
            </w:tcBorders>
            <w:shd w:val="clear" w:color="000000" w:fill="C6E0B4"/>
            <w:noWrap/>
            <w:vAlign w:val="bottom"/>
            <w:hideMark/>
          </w:tcPr>
          <w:p w14:paraId="5CC742B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A100701</w:t>
            </w:r>
          </w:p>
        </w:tc>
        <w:tc>
          <w:tcPr>
            <w:tcW w:w="1849" w:type="pct"/>
            <w:tcBorders>
              <w:top w:val="nil"/>
              <w:left w:val="nil"/>
              <w:bottom w:val="nil"/>
              <w:right w:val="nil"/>
            </w:tcBorders>
            <w:shd w:val="clear" w:color="000000" w:fill="C6E0B4"/>
            <w:noWrap/>
            <w:vAlign w:val="bottom"/>
            <w:hideMark/>
          </w:tcPr>
          <w:p w14:paraId="635829D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Bežični pristup Internetu </w:t>
            </w:r>
          </w:p>
        </w:tc>
        <w:tc>
          <w:tcPr>
            <w:tcW w:w="616" w:type="pct"/>
            <w:tcBorders>
              <w:top w:val="nil"/>
              <w:left w:val="nil"/>
              <w:bottom w:val="nil"/>
              <w:right w:val="nil"/>
            </w:tcBorders>
            <w:shd w:val="clear" w:color="000000" w:fill="C6E0B4"/>
            <w:noWrap/>
            <w:vAlign w:val="bottom"/>
            <w:hideMark/>
          </w:tcPr>
          <w:p w14:paraId="484B28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2.588,16</w:t>
            </w:r>
          </w:p>
        </w:tc>
        <w:tc>
          <w:tcPr>
            <w:tcW w:w="548" w:type="pct"/>
            <w:tcBorders>
              <w:top w:val="nil"/>
              <w:left w:val="nil"/>
              <w:bottom w:val="nil"/>
              <w:right w:val="nil"/>
            </w:tcBorders>
            <w:shd w:val="clear" w:color="000000" w:fill="C6E0B4"/>
            <w:noWrap/>
            <w:vAlign w:val="bottom"/>
            <w:hideMark/>
          </w:tcPr>
          <w:p w14:paraId="0657E47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shd w:val="clear" w:color="000000" w:fill="C6E0B4"/>
            <w:noWrap/>
            <w:vAlign w:val="bottom"/>
            <w:hideMark/>
          </w:tcPr>
          <w:p w14:paraId="74E4153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80" w:type="pct"/>
            <w:tcBorders>
              <w:top w:val="nil"/>
              <w:left w:val="nil"/>
              <w:bottom w:val="nil"/>
              <w:right w:val="nil"/>
            </w:tcBorders>
            <w:shd w:val="clear" w:color="000000" w:fill="C6E0B4"/>
            <w:noWrap/>
            <w:vAlign w:val="bottom"/>
            <w:hideMark/>
          </w:tcPr>
          <w:p w14:paraId="6D0F18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shd w:val="clear" w:color="000000" w:fill="C6E0B4"/>
            <w:noWrap/>
            <w:vAlign w:val="bottom"/>
            <w:hideMark/>
          </w:tcPr>
          <w:p w14:paraId="77375C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r>
      <w:tr w:rsidR="006E1425" w:rsidRPr="007121FB" w14:paraId="7729628E" w14:textId="77777777" w:rsidTr="00384454">
        <w:trPr>
          <w:trHeight w:val="300"/>
        </w:trPr>
        <w:tc>
          <w:tcPr>
            <w:tcW w:w="548" w:type="pct"/>
            <w:tcBorders>
              <w:top w:val="nil"/>
              <w:left w:val="nil"/>
              <w:bottom w:val="nil"/>
              <w:right w:val="nil"/>
            </w:tcBorders>
            <w:shd w:val="clear" w:color="000000" w:fill="FFFFFF"/>
            <w:noWrap/>
            <w:vAlign w:val="bottom"/>
            <w:hideMark/>
          </w:tcPr>
          <w:p w14:paraId="25D11B6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6214A9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shd w:val="clear" w:color="000000" w:fill="FFFFFF"/>
            <w:noWrap/>
            <w:vAlign w:val="bottom"/>
            <w:hideMark/>
          </w:tcPr>
          <w:p w14:paraId="4DBACCA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2.588,16</w:t>
            </w:r>
          </w:p>
        </w:tc>
        <w:tc>
          <w:tcPr>
            <w:tcW w:w="548" w:type="pct"/>
            <w:tcBorders>
              <w:top w:val="nil"/>
              <w:left w:val="nil"/>
              <w:bottom w:val="nil"/>
              <w:right w:val="nil"/>
            </w:tcBorders>
            <w:shd w:val="clear" w:color="000000" w:fill="FFFFFF"/>
            <w:noWrap/>
            <w:vAlign w:val="bottom"/>
            <w:hideMark/>
          </w:tcPr>
          <w:p w14:paraId="124A623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4AA58967"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3.000</w:t>
            </w:r>
          </w:p>
        </w:tc>
        <w:tc>
          <w:tcPr>
            <w:tcW w:w="480" w:type="pct"/>
            <w:tcBorders>
              <w:top w:val="nil"/>
              <w:left w:val="nil"/>
              <w:bottom w:val="nil"/>
              <w:right w:val="nil"/>
            </w:tcBorders>
            <w:noWrap/>
            <w:vAlign w:val="bottom"/>
            <w:hideMark/>
          </w:tcPr>
          <w:p w14:paraId="4B95169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318FDD4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r>
      <w:tr w:rsidR="006E1425" w:rsidRPr="007121FB" w14:paraId="78D721BD" w14:textId="77777777" w:rsidTr="00384454">
        <w:trPr>
          <w:trHeight w:val="300"/>
        </w:trPr>
        <w:tc>
          <w:tcPr>
            <w:tcW w:w="548" w:type="pct"/>
            <w:tcBorders>
              <w:top w:val="nil"/>
              <w:left w:val="nil"/>
              <w:bottom w:val="nil"/>
              <w:right w:val="nil"/>
            </w:tcBorders>
            <w:shd w:val="clear" w:color="000000" w:fill="FFFFFF"/>
            <w:noWrap/>
            <w:vAlign w:val="bottom"/>
            <w:hideMark/>
          </w:tcPr>
          <w:p w14:paraId="09B6D96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46BEE29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2408829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2.588,16</w:t>
            </w:r>
          </w:p>
        </w:tc>
        <w:tc>
          <w:tcPr>
            <w:tcW w:w="548" w:type="pct"/>
            <w:tcBorders>
              <w:top w:val="nil"/>
              <w:left w:val="nil"/>
              <w:bottom w:val="nil"/>
              <w:right w:val="nil"/>
            </w:tcBorders>
            <w:shd w:val="clear" w:color="000000" w:fill="FFFFFF"/>
            <w:noWrap/>
            <w:vAlign w:val="bottom"/>
            <w:hideMark/>
          </w:tcPr>
          <w:p w14:paraId="7586C7B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EA901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4AAE6D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B67669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F621582" w14:textId="77777777" w:rsidTr="00384454">
        <w:trPr>
          <w:trHeight w:val="300"/>
        </w:trPr>
        <w:tc>
          <w:tcPr>
            <w:tcW w:w="548" w:type="pct"/>
            <w:tcBorders>
              <w:top w:val="nil"/>
              <w:left w:val="nil"/>
              <w:bottom w:val="nil"/>
              <w:right w:val="nil"/>
            </w:tcBorders>
            <w:shd w:val="clear" w:color="000000" w:fill="FFFFFF"/>
            <w:noWrap/>
            <w:vAlign w:val="bottom"/>
            <w:hideMark/>
          </w:tcPr>
          <w:p w14:paraId="703658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FDED4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296CA5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2.588,16</w:t>
            </w:r>
          </w:p>
        </w:tc>
        <w:tc>
          <w:tcPr>
            <w:tcW w:w="548" w:type="pct"/>
            <w:tcBorders>
              <w:top w:val="nil"/>
              <w:left w:val="nil"/>
              <w:bottom w:val="nil"/>
              <w:right w:val="nil"/>
            </w:tcBorders>
            <w:shd w:val="clear" w:color="000000" w:fill="FFFFFF"/>
            <w:noWrap/>
            <w:vAlign w:val="bottom"/>
            <w:hideMark/>
          </w:tcPr>
          <w:p w14:paraId="7DDC330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39F91AE"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BA481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11360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71C2B55" w14:textId="77777777" w:rsidTr="00384454">
        <w:trPr>
          <w:trHeight w:val="300"/>
        </w:trPr>
        <w:tc>
          <w:tcPr>
            <w:tcW w:w="548" w:type="pct"/>
            <w:tcBorders>
              <w:top w:val="nil"/>
              <w:left w:val="nil"/>
              <w:bottom w:val="nil"/>
              <w:right w:val="nil"/>
            </w:tcBorders>
            <w:shd w:val="clear" w:color="000000" w:fill="FFFFFF"/>
            <w:noWrap/>
            <w:vAlign w:val="bottom"/>
            <w:hideMark/>
          </w:tcPr>
          <w:p w14:paraId="60DFE42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840BAC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649715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2.588,16</w:t>
            </w:r>
          </w:p>
        </w:tc>
        <w:tc>
          <w:tcPr>
            <w:tcW w:w="548" w:type="pct"/>
            <w:tcBorders>
              <w:top w:val="nil"/>
              <w:left w:val="nil"/>
              <w:bottom w:val="nil"/>
              <w:right w:val="nil"/>
            </w:tcBorders>
            <w:noWrap/>
            <w:vAlign w:val="bottom"/>
            <w:hideMark/>
          </w:tcPr>
          <w:p w14:paraId="3A8E71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5A3F8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E7CC8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4157A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50F7F3" w14:textId="77777777" w:rsidTr="00384454">
        <w:trPr>
          <w:trHeight w:val="300"/>
        </w:trPr>
        <w:tc>
          <w:tcPr>
            <w:tcW w:w="548" w:type="pct"/>
            <w:tcBorders>
              <w:top w:val="nil"/>
              <w:left w:val="nil"/>
              <w:bottom w:val="nil"/>
              <w:right w:val="nil"/>
            </w:tcBorders>
            <w:shd w:val="clear" w:color="000000" w:fill="FFFFFF"/>
            <w:noWrap/>
            <w:vAlign w:val="bottom"/>
            <w:hideMark/>
          </w:tcPr>
          <w:p w14:paraId="2EB713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067812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5DD1E2B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7F49AB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5DE05CC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80" w:type="pct"/>
            <w:tcBorders>
              <w:top w:val="nil"/>
              <w:left w:val="nil"/>
              <w:bottom w:val="nil"/>
              <w:right w:val="nil"/>
            </w:tcBorders>
            <w:noWrap/>
            <w:vAlign w:val="bottom"/>
            <w:hideMark/>
          </w:tcPr>
          <w:p w14:paraId="0355547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7B96C00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r>
      <w:tr w:rsidR="006E1425" w:rsidRPr="007121FB" w14:paraId="724F9A68" w14:textId="77777777" w:rsidTr="00384454">
        <w:trPr>
          <w:trHeight w:val="300"/>
        </w:trPr>
        <w:tc>
          <w:tcPr>
            <w:tcW w:w="548" w:type="pct"/>
            <w:tcBorders>
              <w:top w:val="nil"/>
              <w:left w:val="nil"/>
              <w:bottom w:val="nil"/>
              <w:right w:val="nil"/>
            </w:tcBorders>
            <w:shd w:val="clear" w:color="000000" w:fill="FFFFFF"/>
            <w:noWrap/>
            <w:vAlign w:val="bottom"/>
            <w:hideMark/>
          </w:tcPr>
          <w:p w14:paraId="7A45135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70410A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01FFAF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490C3DE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75B0CDD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80" w:type="pct"/>
            <w:tcBorders>
              <w:top w:val="nil"/>
              <w:left w:val="nil"/>
              <w:bottom w:val="nil"/>
              <w:right w:val="nil"/>
            </w:tcBorders>
            <w:noWrap/>
            <w:vAlign w:val="bottom"/>
            <w:hideMark/>
          </w:tcPr>
          <w:p w14:paraId="1AD4D3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71C3743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r>
      <w:tr w:rsidR="006E1425" w:rsidRPr="007121FB" w14:paraId="37D8A8D9" w14:textId="77777777" w:rsidTr="00384454">
        <w:trPr>
          <w:trHeight w:val="300"/>
        </w:trPr>
        <w:tc>
          <w:tcPr>
            <w:tcW w:w="548" w:type="pct"/>
            <w:tcBorders>
              <w:top w:val="nil"/>
              <w:left w:val="nil"/>
              <w:bottom w:val="nil"/>
              <w:right w:val="nil"/>
            </w:tcBorders>
            <w:shd w:val="clear" w:color="000000" w:fill="FFFFFF"/>
            <w:noWrap/>
            <w:vAlign w:val="bottom"/>
            <w:hideMark/>
          </w:tcPr>
          <w:p w14:paraId="72E37BF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C18B4F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7AE40F2B"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A26ECD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6258D6A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052EFF9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770FE53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r>
      <w:tr w:rsidR="006E1425" w:rsidRPr="007121FB" w14:paraId="73644621" w14:textId="77777777" w:rsidTr="00384454">
        <w:trPr>
          <w:trHeight w:val="300"/>
        </w:trPr>
        <w:tc>
          <w:tcPr>
            <w:tcW w:w="548" w:type="pct"/>
            <w:tcBorders>
              <w:top w:val="nil"/>
              <w:left w:val="nil"/>
              <w:bottom w:val="nil"/>
              <w:right w:val="nil"/>
            </w:tcBorders>
            <w:shd w:val="clear" w:color="000000" w:fill="C6E0B4"/>
            <w:noWrap/>
            <w:vAlign w:val="bottom"/>
            <w:hideMark/>
          </w:tcPr>
          <w:p w14:paraId="0DD266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A100702</w:t>
            </w:r>
          </w:p>
        </w:tc>
        <w:tc>
          <w:tcPr>
            <w:tcW w:w="1849" w:type="pct"/>
            <w:tcBorders>
              <w:top w:val="nil"/>
              <w:left w:val="nil"/>
              <w:bottom w:val="nil"/>
              <w:right w:val="nil"/>
            </w:tcBorders>
            <w:shd w:val="clear" w:color="000000" w:fill="C6E0B4"/>
            <w:noWrap/>
            <w:vAlign w:val="bottom"/>
            <w:hideMark/>
          </w:tcPr>
          <w:p w14:paraId="5BA2A73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Razvoj širkokopojasnog interneta </w:t>
            </w:r>
          </w:p>
        </w:tc>
        <w:tc>
          <w:tcPr>
            <w:tcW w:w="616" w:type="pct"/>
            <w:tcBorders>
              <w:top w:val="nil"/>
              <w:left w:val="nil"/>
              <w:bottom w:val="nil"/>
              <w:right w:val="nil"/>
            </w:tcBorders>
            <w:shd w:val="clear" w:color="000000" w:fill="C6E0B4"/>
            <w:noWrap/>
            <w:vAlign w:val="bottom"/>
            <w:hideMark/>
          </w:tcPr>
          <w:p w14:paraId="09F4D6C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0E11B5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8.000</w:t>
            </w:r>
          </w:p>
        </w:tc>
        <w:tc>
          <w:tcPr>
            <w:tcW w:w="479" w:type="pct"/>
            <w:tcBorders>
              <w:top w:val="nil"/>
              <w:left w:val="nil"/>
              <w:bottom w:val="nil"/>
              <w:right w:val="nil"/>
            </w:tcBorders>
            <w:shd w:val="clear" w:color="000000" w:fill="C6E0B4"/>
            <w:noWrap/>
            <w:vAlign w:val="bottom"/>
            <w:hideMark/>
          </w:tcPr>
          <w:p w14:paraId="26E29A2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5E413AF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shd w:val="clear" w:color="000000" w:fill="C6E0B4"/>
            <w:noWrap/>
            <w:vAlign w:val="bottom"/>
            <w:hideMark/>
          </w:tcPr>
          <w:p w14:paraId="0780CDD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r>
      <w:tr w:rsidR="006E1425" w:rsidRPr="007121FB" w14:paraId="48D0C821" w14:textId="77777777" w:rsidTr="00384454">
        <w:trPr>
          <w:trHeight w:val="300"/>
        </w:trPr>
        <w:tc>
          <w:tcPr>
            <w:tcW w:w="548" w:type="pct"/>
            <w:tcBorders>
              <w:top w:val="nil"/>
              <w:left w:val="nil"/>
              <w:bottom w:val="nil"/>
              <w:right w:val="nil"/>
            </w:tcBorders>
            <w:shd w:val="clear" w:color="000000" w:fill="FFFFFF"/>
            <w:noWrap/>
            <w:vAlign w:val="bottom"/>
            <w:hideMark/>
          </w:tcPr>
          <w:p w14:paraId="68E3483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725632E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noWrap/>
            <w:vAlign w:val="bottom"/>
            <w:hideMark/>
          </w:tcPr>
          <w:p w14:paraId="6FECC33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69098DB6"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8.000</w:t>
            </w:r>
          </w:p>
        </w:tc>
        <w:tc>
          <w:tcPr>
            <w:tcW w:w="479" w:type="pct"/>
            <w:tcBorders>
              <w:top w:val="nil"/>
              <w:left w:val="nil"/>
              <w:bottom w:val="nil"/>
              <w:right w:val="nil"/>
            </w:tcBorders>
            <w:noWrap/>
            <w:vAlign w:val="bottom"/>
            <w:hideMark/>
          </w:tcPr>
          <w:p w14:paraId="2E8E67A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80" w:type="pct"/>
            <w:tcBorders>
              <w:top w:val="nil"/>
              <w:left w:val="nil"/>
              <w:bottom w:val="nil"/>
              <w:right w:val="nil"/>
            </w:tcBorders>
            <w:noWrap/>
            <w:vAlign w:val="bottom"/>
            <w:hideMark/>
          </w:tcPr>
          <w:p w14:paraId="282AE754"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79" w:type="pct"/>
            <w:tcBorders>
              <w:top w:val="nil"/>
              <w:left w:val="nil"/>
              <w:bottom w:val="nil"/>
              <w:right w:val="nil"/>
            </w:tcBorders>
            <w:noWrap/>
            <w:vAlign w:val="bottom"/>
            <w:hideMark/>
          </w:tcPr>
          <w:p w14:paraId="10F958CF"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20.000</w:t>
            </w:r>
          </w:p>
        </w:tc>
      </w:tr>
      <w:tr w:rsidR="006E1425" w:rsidRPr="007121FB" w14:paraId="7715D004" w14:textId="77777777" w:rsidTr="00384454">
        <w:trPr>
          <w:trHeight w:val="300"/>
        </w:trPr>
        <w:tc>
          <w:tcPr>
            <w:tcW w:w="548" w:type="pct"/>
            <w:tcBorders>
              <w:top w:val="nil"/>
              <w:left w:val="nil"/>
              <w:bottom w:val="nil"/>
              <w:right w:val="nil"/>
            </w:tcBorders>
            <w:shd w:val="clear" w:color="000000" w:fill="FFFFFF"/>
            <w:noWrap/>
            <w:vAlign w:val="bottom"/>
            <w:hideMark/>
          </w:tcPr>
          <w:p w14:paraId="0C9A66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1A4975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0F2CE67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891796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8.000</w:t>
            </w:r>
          </w:p>
        </w:tc>
        <w:tc>
          <w:tcPr>
            <w:tcW w:w="479" w:type="pct"/>
            <w:tcBorders>
              <w:top w:val="nil"/>
              <w:left w:val="nil"/>
              <w:bottom w:val="nil"/>
              <w:right w:val="nil"/>
            </w:tcBorders>
            <w:noWrap/>
            <w:vAlign w:val="bottom"/>
            <w:hideMark/>
          </w:tcPr>
          <w:p w14:paraId="0FEC5E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A00C97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B3E7B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5FF0AE" w14:textId="77777777" w:rsidTr="00384454">
        <w:trPr>
          <w:trHeight w:val="300"/>
        </w:trPr>
        <w:tc>
          <w:tcPr>
            <w:tcW w:w="548" w:type="pct"/>
            <w:tcBorders>
              <w:top w:val="nil"/>
              <w:left w:val="nil"/>
              <w:bottom w:val="nil"/>
              <w:right w:val="nil"/>
            </w:tcBorders>
            <w:shd w:val="clear" w:color="000000" w:fill="FFFFFF"/>
            <w:noWrap/>
            <w:vAlign w:val="bottom"/>
            <w:hideMark/>
          </w:tcPr>
          <w:p w14:paraId="1ADA31D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FB635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C335F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9F171F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6EAE9C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BA6625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176A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640171F" w14:textId="77777777" w:rsidTr="00384454">
        <w:trPr>
          <w:trHeight w:val="300"/>
        </w:trPr>
        <w:tc>
          <w:tcPr>
            <w:tcW w:w="548" w:type="pct"/>
            <w:tcBorders>
              <w:top w:val="nil"/>
              <w:left w:val="nil"/>
              <w:bottom w:val="nil"/>
              <w:right w:val="nil"/>
            </w:tcBorders>
            <w:shd w:val="clear" w:color="000000" w:fill="FFFFFF"/>
            <w:noWrap/>
            <w:vAlign w:val="bottom"/>
            <w:hideMark/>
          </w:tcPr>
          <w:p w14:paraId="05A0F91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0B808B7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5D73699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FA593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7E19703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0F1F2F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D02248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5746C78" w14:textId="77777777" w:rsidTr="00384454">
        <w:trPr>
          <w:trHeight w:val="300"/>
        </w:trPr>
        <w:tc>
          <w:tcPr>
            <w:tcW w:w="548" w:type="pct"/>
            <w:tcBorders>
              <w:top w:val="nil"/>
              <w:left w:val="nil"/>
              <w:bottom w:val="nil"/>
              <w:right w:val="nil"/>
            </w:tcBorders>
            <w:noWrap/>
            <w:hideMark/>
          </w:tcPr>
          <w:p w14:paraId="43C3F66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FD178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31FE57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5813AC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79" w:type="pct"/>
            <w:tcBorders>
              <w:top w:val="nil"/>
              <w:left w:val="nil"/>
              <w:bottom w:val="nil"/>
              <w:right w:val="nil"/>
            </w:tcBorders>
            <w:noWrap/>
            <w:vAlign w:val="bottom"/>
            <w:hideMark/>
          </w:tcPr>
          <w:p w14:paraId="49B7D56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C82C1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4E2F2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8CF98D4" w14:textId="77777777" w:rsidTr="00384454">
        <w:trPr>
          <w:trHeight w:val="300"/>
        </w:trPr>
        <w:tc>
          <w:tcPr>
            <w:tcW w:w="548" w:type="pct"/>
            <w:tcBorders>
              <w:top w:val="nil"/>
              <w:left w:val="nil"/>
              <w:bottom w:val="nil"/>
              <w:right w:val="nil"/>
            </w:tcBorders>
            <w:noWrap/>
            <w:hideMark/>
          </w:tcPr>
          <w:p w14:paraId="3E722E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D692F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073FD9D3"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79439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79" w:type="pct"/>
            <w:tcBorders>
              <w:top w:val="nil"/>
              <w:left w:val="nil"/>
              <w:bottom w:val="nil"/>
              <w:right w:val="nil"/>
            </w:tcBorders>
            <w:noWrap/>
            <w:vAlign w:val="bottom"/>
            <w:hideMark/>
          </w:tcPr>
          <w:p w14:paraId="4C5CEFC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4667E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B15A7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CC5E5D5" w14:textId="77777777" w:rsidTr="00384454">
        <w:trPr>
          <w:trHeight w:val="300"/>
        </w:trPr>
        <w:tc>
          <w:tcPr>
            <w:tcW w:w="548" w:type="pct"/>
            <w:tcBorders>
              <w:top w:val="nil"/>
              <w:left w:val="nil"/>
              <w:bottom w:val="nil"/>
              <w:right w:val="nil"/>
            </w:tcBorders>
            <w:shd w:val="clear" w:color="000000" w:fill="FFFFFF"/>
            <w:noWrap/>
            <w:vAlign w:val="bottom"/>
            <w:hideMark/>
          </w:tcPr>
          <w:p w14:paraId="2F26E13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19A0F6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0E4D02B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B6EC1D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30FF8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6CCFF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7160771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1A1E7C5C" w14:textId="77777777" w:rsidTr="00384454">
        <w:trPr>
          <w:trHeight w:val="300"/>
        </w:trPr>
        <w:tc>
          <w:tcPr>
            <w:tcW w:w="548" w:type="pct"/>
            <w:tcBorders>
              <w:top w:val="nil"/>
              <w:left w:val="nil"/>
              <w:bottom w:val="nil"/>
              <w:right w:val="nil"/>
            </w:tcBorders>
            <w:shd w:val="clear" w:color="000000" w:fill="FFFFFF"/>
            <w:noWrap/>
            <w:vAlign w:val="bottom"/>
            <w:hideMark/>
          </w:tcPr>
          <w:p w14:paraId="6F0ED7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773C8C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FEA73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061B7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FD16F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0B5056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noWrap/>
            <w:vAlign w:val="bottom"/>
            <w:hideMark/>
          </w:tcPr>
          <w:p w14:paraId="1B9E11D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428859A9" w14:textId="77777777" w:rsidTr="00384454">
        <w:trPr>
          <w:trHeight w:val="300"/>
        </w:trPr>
        <w:tc>
          <w:tcPr>
            <w:tcW w:w="548" w:type="pct"/>
            <w:tcBorders>
              <w:top w:val="nil"/>
              <w:left w:val="nil"/>
              <w:bottom w:val="nil"/>
              <w:right w:val="nil"/>
            </w:tcBorders>
            <w:shd w:val="clear" w:color="000000" w:fill="FFFFFF"/>
            <w:noWrap/>
            <w:vAlign w:val="bottom"/>
            <w:hideMark/>
          </w:tcPr>
          <w:p w14:paraId="1E958B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6A136CD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0642E7B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FC13E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39A37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E3D7CC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79" w:type="pct"/>
            <w:tcBorders>
              <w:top w:val="nil"/>
              <w:left w:val="nil"/>
              <w:bottom w:val="nil"/>
              <w:right w:val="nil"/>
            </w:tcBorders>
            <w:noWrap/>
            <w:vAlign w:val="bottom"/>
            <w:hideMark/>
          </w:tcPr>
          <w:p w14:paraId="67E7CBF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r>
      <w:tr w:rsidR="006E1425" w:rsidRPr="007121FB" w14:paraId="3165AA27" w14:textId="77777777" w:rsidTr="00384454">
        <w:trPr>
          <w:trHeight w:val="300"/>
        </w:trPr>
        <w:tc>
          <w:tcPr>
            <w:tcW w:w="548" w:type="pct"/>
            <w:tcBorders>
              <w:top w:val="nil"/>
              <w:left w:val="nil"/>
              <w:bottom w:val="nil"/>
              <w:right w:val="nil"/>
            </w:tcBorders>
            <w:noWrap/>
            <w:hideMark/>
          </w:tcPr>
          <w:p w14:paraId="03E472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DFDE52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404C956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50B9B7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579C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11F127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50142F4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33B0200F" w14:textId="77777777" w:rsidTr="00384454">
        <w:trPr>
          <w:trHeight w:val="300"/>
        </w:trPr>
        <w:tc>
          <w:tcPr>
            <w:tcW w:w="548" w:type="pct"/>
            <w:tcBorders>
              <w:top w:val="nil"/>
              <w:left w:val="nil"/>
              <w:bottom w:val="nil"/>
              <w:right w:val="nil"/>
            </w:tcBorders>
            <w:noWrap/>
            <w:hideMark/>
          </w:tcPr>
          <w:p w14:paraId="243D765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4F15E6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1ABEEF0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9E5C5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E6E6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B2FECF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0</w:t>
            </w:r>
          </w:p>
        </w:tc>
        <w:tc>
          <w:tcPr>
            <w:tcW w:w="479" w:type="pct"/>
            <w:tcBorders>
              <w:top w:val="nil"/>
              <w:left w:val="nil"/>
              <w:bottom w:val="nil"/>
              <w:right w:val="nil"/>
            </w:tcBorders>
            <w:noWrap/>
            <w:vAlign w:val="bottom"/>
            <w:hideMark/>
          </w:tcPr>
          <w:p w14:paraId="68A2414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r>
      <w:tr w:rsidR="006E1425" w:rsidRPr="007121FB" w14:paraId="065382D3" w14:textId="77777777" w:rsidTr="00384454">
        <w:trPr>
          <w:trHeight w:val="300"/>
        </w:trPr>
        <w:tc>
          <w:tcPr>
            <w:tcW w:w="548" w:type="pct"/>
            <w:tcBorders>
              <w:top w:val="nil"/>
              <w:left w:val="nil"/>
              <w:bottom w:val="nil"/>
              <w:right w:val="nil"/>
            </w:tcBorders>
            <w:shd w:val="clear" w:color="000000" w:fill="FFC000"/>
            <w:noWrap/>
            <w:vAlign w:val="bottom"/>
            <w:hideMark/>
          </w:tcPr>
          <w:p w14:paraId="06CAA74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1008</w:t>
            </w:r>
          </w:p>
        </w:tc>
        <w:tc>
          <w:tcPr>
            <w:tcW w:w="1849" w:type="pct"/>
            <w:tcBorders>
              <w:top w:val="nil"/>
              <w:left w:val="nil"/>
              <w:bottom w:val="nil"/>
              <w:right w:val="nil"/>
            </w:tcBorders>
            <w:shd w:val="clear" w:color="000000" w:fill="FFC000"/>
            <w:noWrap/>
            <w:vAlign w:val="bottom"/>
            <w:hideMark/>
          </w:tcPr>
          <w:p w14:paraId="27813C9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POTPORA POLJOPRIVREDI</w:t>
            </w:r>
          </w:p>
        </w:tc>
        <w:tc>
          <w:tcPr>
            <w:tcW w:w="616" w:type="pct"/>
            <w:tcBorders>
              <w:top w:val="nil"/>
              <w:left w:val="nil"/>
              <w:bottom w:val="nil"/>
              <w:right w:val="nil"/>
            </w:tcBorders>
            <w:shd w:val="clear" w:color="000000" w:fill="FFC000"/>
            <w:noWrap/>
            <w:vAlign w:val="bottom"/>
            <w:hideMark/>
          </w:tcPr>
          <w:p w14:paraId="23FE643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65.940,50</w:t>
            </w:r>
          </w:p>
        </w:tc>
        <w:tc>
          <w:tcPr>
            <w:tcW w:w="548" w:type="pct"/>
            <w:tcBorders>
              <w:top w:val="nil"/>
              <w:left w:val="nil"/>
              <w:bottom w:val="nil"/>
              <w:right w:val="nil"/>
            </w:tcBorders>
            <w:shd w:val="clear" w:color="000000" w:fill="FFC000"/>
            <w:noWrap/>
            <w:vAlign w:val="bottom"/>
            <w:hideMark/>
          </w:tcPr>
          <w:p w14:paraId="7157796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69.584</w:t>
            </w:r>
          </w:p>
        </w:tc>
        <w:tc>
          <w:tcPr>
            <w:tcW w:w="479" w:type="pct"/>
            <w:tcBorders>
              <w:top w:val="nil"/>
              <w:left w:val="nil"/>
              <w:bottom w:val="nil"/>
              <w:right w:val="nil"/>
            </w:tcBorders>
            <w:shd w:val="clear" w:color="000000" w:fill="FFC000"/>
            <w:noWrap/>
            <w:vAlign w:val="bottom"/>
            <w:hideMark/>
          </w:tcPr>
          <w:p w14:paraId="43D8718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59.963</w:t>
            </w:r>
          </w:p>
        </w:tc>
        <w:tc>
          <w:tcPr>
            <w:tcW w:w="480" w:type="pct"/>
            <w:tcBorders>
              <w:top w:val="nil"/>
              <w:left w:val="nil"/>
              <w:bottom w:val="nil"/>
              <w:right w:val="nil"/>
            </w:tcBorders>
            <w:shd w:val="clear" w:color="000000" w:fill="FFC000"/>
            <w:noWrap/>
            <w:vAlign w:val="bottom"/>
            <w:hideMark/>
          </w:tcPr>
          <w:p w14:paraId="61891D0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45.500</w:t>
            </w:r>
          </w:p>
        </w:tc>
        <w:tc>
          <w:tcPr>
            <w:tcW w:w="479" w:type="pct"/>
            <w:tcBorders>
              <w:top w:val="nil"/>
              <w:left w:val="nil"/>
              <w:bottom w:val="nil"/>
              <w:right w:val="nil"/>
            </w:tcBorders>
            <w:shd w:val="clear" w:color="000000" w:fill="FFC000"/>
            <w:noWrap/>
            <w:vAlign w:val="bottom"/>
            <w:hideMark/>
          </w:tcPr>
          <w:p w14:paraId="642BFB4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47.650</w:t>
            </w:r>
          </w:p>
        </w:tc>
      </w:tr>
      <w:tr w:rsidR="006E1425" w:rsidRPr="007121FB" w14:paraId="0A28231F" w14:textId="77777777" w:rsidTr="00384454">
        <w:trPr>
          <w:trHeight w:val="300"/>
        </w:trPr>
        <w:tc>
          <w:tcPr>
            <w:tcW w:w="548" w:type="pct"/>
            <w:tcBorders>
              <w:top w:val="nil"/>
              <w:left w:val="nil"/>
              <w:bottom w:val="nil"/>
              <w:right w:val="nil"/>
            </w:tcBorders>
            <w:shd w:val="clear" w:color="000000" w:fill="C6E0B4"/>
            <w:noWrap/>
            <w:vAlign w:val="bottom"/>
            <w:hideMark/>
          </w:tcPr>
          <w:p w14:paraId="4CCE9CB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A100801</w:t>
            </w:r>
          </w:p>
        </w:tc>
        <w:tc>
          <w:tcPr>
            <w:tcW w:w="1849" w:type="pct"/>
            <w:tcBorders>
              <w:top w:val="nil"/>
              <w:left w:val="nil"/>
              <w:bottom w:val="nil"/>
              <w:right w:val="nil"/>
            </w:tcBorders>
            <w:shd w:val="clear" w:color="000000" w:fill="C6E0B4"/>
            <w:noWrap/>
            <w:vAlign w:val="bottom"/>
            <w:hideMark/>
          </w:tcPr>
          <w:p w14:paraId="2D5DE31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Provedba Zakona o poljoprivrednom zemljištu</w:t>
            </w:r>
          </w:p>
        </w:tc>
        <w:tc>
          <w:tcPr>
            <w:tcW w:w="616" w:type="pct"/>
            <w:tcBorders>
              <w:top w:val="nil"/>
              <w:left w:val="nil"/>
              <w:bottom w:val="nil"/>
              <w:right w:val="nil"/>
            </w:tcBorders>
            <w:shd w:val="clear" w:color="000000" w:fill="C6E0B4"/>
            <w:noWrap/>
            <w:vAlign w:val="bottom"/>
            <w:hideMark/>
          </w:tcPr>
          <w:p w14:paraId="05DD59A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0,00</w:t>
            </w:r>
          </w:p>
        </w:tc>
        <w:tc>
          <w:tcPr>
            <w:tcW w:w="548" w:type="pct"/>
            <w:tcBorders>
              <w:top w:val="nil"/>
              <w:left w:val="nil"/>
              <w:bottom w:val="nil"/>
              <w:right w:val="nil"/>
            </w:tcBorders>
            <w:shd w:val="clear" w:color="000000" w:fill="C6E0B4"/>
            <w:noWrap/>
            <w:vAlign w:val="bottom"/>
            <w:hideMark/>
          </w:tcPr>
          <w:p w14:paraId="17C3FD0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w:t>
            </w:r>
          </w:p>
        </w:tc>
        <w:tc>
          <w:tcPr>
            <w:tcW w:w="479" w:type="pct"/>
            <w:tcBorders>
              <w:top w:val="nil"/>
              <w:left w:val="nil"/>
              <w:bottom w:val="nil"/>
              <w:right w:val="nil"/>
            </w:tcBorders>
            <w:shd w:val="clear" w:color="000000" w:fill="C6E0B4"/>
            <w:noWrap/>
            <w:vAlign w:val="bottom"/>
            <w:hideMark/>
          </w:tcPr>
          <w:p w14:paraId="54CFE93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5.000</w:t>
            </w:r>
          </w:p>
        </w:tc>
        <w:tc>
          <w:tcPr>
            <w:tcW w:w="480" w:type="pct"/>
            <w:tcBorders>
              <w:top w:val="nil"/>
              <w:left w:val="nil"/>
              <w:bottom w:val="nil"/>
              <w:right w:val="nil"/>
            </w:tcBorders>
            <w:shd w:val="clear" w:color="000000" w:fill="C6E0B4"/>
            <w:noWrap/>
            <w:vAlign w:val="bottom"/>
            <w:hideMark/>
          </w:tcPr>
          <w:p w14:paraId="4731ADE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c>
          <w:tcPr>
            <w:tcW w:w="479" w:type="pct"/>
            <w:tcBorders>
              <w:top w:val="nil"/>
              <w:left w:val="nil"/>
              <w:bottom w:val="nil"/>
              <w:right w:val="nil"/>
            </w:tcBorders>
            <w:shd w:val="clear" w:color="000000" w:fill="C6E0B4"/>
            <w:noWrap/>
            <w:vAlign w:val="bottom"/>
            <w:hideMark/>
          </w:tcPr>
          <w:p w14:paraId="57E8699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r>
      <w:tr w:rsidR="006E1425" w:rsidRPr="007121FB" w14:paraId="3F14DCE9" w14:textId="77777777" w:rsidTr="00384454">
        <w:trPr>
          <w:trHeight w:val="300"/>
        </w:trPr>
        <w:tc>
          <w:tcPr>
            <w:tcW w:w="548" w:type="pct"/>
            <w:tcBorders>
              <w:top w:val="nil"/>
              <w:left w:val="nil"/>
              <w:bottom w:val="nil"/>
              <w:right w:val="nil"/>
            </w:tcBorders>
            <w:shd w:val="clear" w:color="000000" w:fill="FFFFFF"/>
            <w:noWrap/>
            <w:vAlign w:val="bottom"/>
            <w:hideMark/>
          </w:tcPr>
          <w:p w14:paraId="40D81E8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042</w:t>
            </w:r>
          </w:p>
        </w:tc>
        <w:tc>
          <w:tcPr>
            <w:tcW w:w="1849" w:type="pct"/>
            <w:tcBorders>
              <w:top w:val="nil"/>
              <w:left w:val="nil"/>
              <w:bottom w:val="nil"/>
              <w:right w:val="nil"/>
            </w:tcBorders>
            <w:noWrap/>
            <w:vAlign w:val="bottom"/>
            <w:hideMark/>
          </w:tcPr>
          <w:p w14:paraId="3E16DDD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Poljoprivreda, šumarstvo, ribarstvo i lov</w:t>
            </w:r>
          </w:p>
        </w:tc>
        <w:tc>
          <w:tcPr>
            <w:tcW w:w="616" w:type="pct"/>
            <w:tcBorders>
              <w:top w:val="nil"/>
              <w:left w:val="nil"/>
              <w:bottom w:val="nil"/>
              <w:right w:val="nil"/>
            </w:tcBorders>
            <w:shd w:val="clear" w:color="000000" w:fill="FFFFFF"/>
            <w:noWrap/>
            <w:vAlign w:val="bottom"/>
            <w:hideMark/>
          </w:tcPr>
          <w:p w14:paraId="0E49EDB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4531EA3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5.000</w:t>
            </w:r>
          </w:p>
        </w:tc>
        <w:tc>
          <w:tcPr>
            <w:tcW w:w="479" w:type="pct"/>
            <w:tcBorders>
              <w:top w:val="nil"/>
              <w:left w:val="nil"/>
              <w:bottom w:val="nil"/>
              <w:right w:val="nil"/>
            </w:tcBorders>
            <w:noWrap/>
            <w:vAlign w:val="bottom"/>
            <w:hideMark/>
          </w:tcPr>
          <w:p w14:paraId="26F3EEB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c>
          <w:tcPr>
            <w:tcW w:w="480" w:type="pct"/>
            <w:tcBorders>
              <w:top w:val="nil"/>
              <w:left w:val="nil"/>
              <w:bottom w:val="nil"/>
              <w:right w:val="nil"/>
            </w:tcBorders>
            <w:noWrap/>
            <w:vAlign w:val="bottom"/>
            <w:hideMark/>
          </w:tcPr>
          <w:p w14:paraId="7718CF8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4.000</w:t>
            </w:r>
          </w:p>
        </w:tc>
        <w:tc>
          <w:tcPr>
            <w:tcW w:w="479" w:type="pct"/>
            <w:tcBorders>
              <w:top w:val="nil"/>
              <w:left w:val="nil"/>
              <w:bottom w:val="nil"/>
              <w:right w:val="nil"/>
            </w:tcBorders>
            <w:noWrap/>
            <w:vAlign w:val="bottom"/>
            <w:hideMark/>
          </w:tcPr>
          <w:p w14:paraId="0DDF002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4.000</w:t>
            </w:r>
          </w:p>
        </w:tc>
      </w:tr>
      <w:tr w:rsidR="006E1425" w:rsidRPr="007121FB" w14:paraId="618A7EA8" w14:textId="77777777" w:rsidTr="00384454">
        <w:trPr>
          <w:trHeight w:val="300"/>
        </w:trPr>
        <w:tc>
          <w:tcPr>
            <w:tcW w:w="548" w:type="pct"/>
            <w:tcBorders>
              <w:top w:val="nil"/>
              <w:left w:val="nil"/>
              <w:bottom w:val="nil"/>
              <w:right w:val="nil"/>
            </w:tcBorders>
            <w:shd w:val="clear" w:color="000000" w:fill="FFFFFF"/>
            <w:noWrap/>
            <w:vAlign w:val="bottom"/>
            <w:hideMark/>
          </w:tcPr>
          <w:p w14:paraId="1E6BB83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w:t>
            </w:r>
          </w:p>
        </w:tc>
        <w:tc>
          <w:tcPr>
            <w:tcW w:w="1849" w:type="pct"/>
            <w:tcBorders>
              <w:top w:val="nil"/>
              <w:left w:val="nil"/>
              <w:bottom w:val="nil"/>
              <w:right w:val="nil"/>
            </w:tcBorders>
            <w:shd w:val="clear" w:color="000000" w:fill="FFFFFF"/>
            <w:noWrap/>
            <w:vAlign w:val="bottom"/>
            <w:hideMark/>
          </w:tcPr>
          <w:p w14:paraId="2586696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shd w:val="clear" w:color="000000" w:fill="FFFFFF"/>
            <w:noWrap/>
            <w:vAlign w:val="bottom"/>
            <w:hideMark/>
          </w:tcPr>
          <w:p w14:paraId="308644F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A10D2E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79" w:type="pct"/>
            <w:tcBorders>
              <w:top w:val="nil"/>
              <w:left w:val="nil"/>
              <w:bottom w:val="nil"/>
              <w:right w:val="nil"/>
            </w:tcBorders>
            <w:noWrap/>
            <w:vAlign w:val="bottom"/>
            <w:hideMark/>
          </w:tcPr>
          <w:p w14:paraId="6277EEF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80" w:type="pct"/>
            <w:tcBorders>
              <w:top w:val="nil"/>
              <w:left w:val="nil"/>
              <w:bottom w:val="nil"/>
              <w:right w:val="nil"/>
            </w:tcBorders>
            <w:noWrap/>
            <w:vAlign w:val="bottom"/>
            <w:hideMark/>
          </w:tcPr>
          <w:p w14:paraId="2E16532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4.000</w:t>
            </w:r>
          </w:p>
        </w:tc>
        <w:tc>
          <w:tcPr>
            <w:tcW w:w="479" w:type="pct"/>
            <w:tcBorders>
              <w:top w:val="nil"/>
              <w:left w:val="nil"/>
              <w:bottom w:val="nil"/>
              <w:right w:val="nil"/>
            </w:tcBorders>
            <w:noWrap/>
            <w:vAlign w:val="bottom"/>
            <w:hideMark/>
          </w:tcPr>
          <w:p w14:paraId="2981544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4.000</w:t>
            </w:r>
          </w:p>
        </w:tc>
      </w:tr>
      <w:tr w:rsidR="006E1425" w:rsidRPr="007121FB" w14:paraId="64D864B3" w14:textId="77777777" w:rsidTr="00384454">
        <w:trPr>
          <w:trHeight w:val="300"/>
        </w:trPr>
        <w:tc>
          <w:tcPr>
            <w:tcW w:w="548" w:type="pct"/>
            <w:tcBorders>
              <w:top w:val="nil"/>
              <w:left w:val="nil"/>
              <w:bottom w:val="nil"/>
              <w:right w:val="nil"/>
            </w:tcBorders>
            <w:shd w:val="clear" w:color="000000" w:fill="FFFFFF"/>
            <w:noWrap/>
            <w:vAlign w:val="bottom"/>
            <w:hideMark/>
          </w:tcPr>
          <w:p w14:paraId="1929D79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540663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29D315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237A40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noWrap/>
            <w:vAlign w:val="bottom"/>
            <w:hideMark/>
          </w:tcPr>
          <w:p w14:paraId="241A97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80" w:type="pct"/>
            <w:tcBorders>
              <w:top w:val="nil"/>
              <w:left w:val="nil"/>
              <w:bottom w:val="nil"/>
              <w:right w:val="nil"/>
            </w:tcBorders>
            <w:noWrap/>
            <w:vAlign w:val="bottom"/>
            <w:hideMark/>
          </w:tcPr>
          <w:p w14:paraId="2B33C31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c>
          <w:tcPr>
            <w:tcW w:w="479" w:type="pct"/>
            <w:tcBorders>
              <w:top w:val="nil"/>
              <w:left w:val="nil"/>
              <w:bottom w:val="nil"/>
              <w:right w:val="nil"/>
            </w:tcBorders>
            <w:noWrap/>
            <w:vAlign w:val="bottom"/>
            <w:hideMark/>
          </w:tcPr>
          <w:p w14:paraId="7BCF90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r>
      <w:tr w:rsidR="006E1425" w:rsidRPr="007121FB" w14:paraId="1D92CF4E" w14:textId="77777777" w:rsidTr="00384454">
        <w:trPr>
          <w:trHeight w:val="300"/>
        </w:trPr>
        <w:tc>
          <w:tcPr>
            <w:tcW w:w="548" w:type="pct"/>
            <w:tcBorders>
              <w:top w:val="nil"/>
              <w:left w:val="nil"/>
              <w:bottom w:val="nil"/>
              <w:right w:val="nil"/>
            </w:tcBorders>
            <w:shd w:val="clear" w:color="000000" w:fill="FFFFFF"/>
            <w:noWrap/>
            <w:vAlign w:val="bottom"/>
            <w:hideMark/>
          </w:tcPr>
          <w:p w14:paraId="5C9C21D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CCADD6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3D9D21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00A893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79" w:type="pct"/>
            <w:tcBorders>
              <w:top w:val="nil"/>
              <w:left w:val="nil"/>
              <w:bottom w:val="nil"/>
              <w:right w:val="nil"/>
            </w:tcBorders>
            <w:noWrap/>
            <w:vAlign w:val="bottom"/>
            <w:hideMark/>
          </w:tcPr>
          <w:p w14:paraId="3F3F602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80" w:type="pct"/>
            <w:tcBorders>
              <w:top w:val="nil"/>
              <w:left w:val="nil"/>
              <w:bottom w:val="nil"/>
              <w:right w:val="nil"/>
            </w:tcBorders>
            <w:noWrap/>
            <w:vAlign w:val="bottom"/>
            <w:hideMark/>
          </w:tcPr>
          <w:p w14:paraId="7D59334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4.000</w:t>
            </w:r>
          </w:p>
        </w:tc>
        <w:tc>
          <w:tcPr>
            <w:tcW w:w="479" w:type="pct"/>
            <w:tcBorders>
              <w:top w:val="nil"/>
              <w:left w:val="nil"/>
              <w:bottom w:val="nil"/>
              <w:right w:val="nil"/>
            </w:tcBorders>
            <w:noWrap/>
            <w:vAlign w:val="bottom"/>
            <w:hideMark/>
          </w:tcPr>
          <w:p w14:paraId="6210121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4.000</w:t>
            </w:r>
          </w:p>
        </w:tc>
      </w:tr>
      <w:tr w:rsidR="006E1425" w:rsidRPr="007121FB" w14:paraId="301D1478" w14:textId="77777777" w:rsidTr="00384454">
        <w:trPr>
          <w:trHeight w:val="300"/>
        </w:trPr>
        <w:tc>
          <w:tcPr>
            <w:tcW w:w="548" w:type="pct"/>
            <w:tcBorders>
              <w:top w:val="nil"/>
              <w:left w:val="nil"/>
              <w:bottom w:val="nil"/>
              <w:right w:val="nil"/>
            </w:tcBorders>
            <w:shd w:val="clear" w:color="000000" w:fill="FFFFFF"/>
            <w:noWrap/>
            <w:vAlign w:val="bottom"/>
            <w:hideMark/>
          </w:tcPr>
          <w:p w14:paraId="242799B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439</w:t>
            </w:r>
          </w:p>
        </w:tc>
        <w:tc>
          <w:tcPr>
            <w:tcW w:w="1849" w:type="pct"/>
            <w:tcBorders>
              <w:top w:val="nil"/>
              <w:left w:val="nil"/>
              <w:bottom w:val="nil"/>
              <w:right w:val="nil"/>
            </w:tcBorders>
            <w:shd w:val="clear" w:color="000000" w:fill="FFFFFF"/>
            <w:noWrap/>
            <w:vAlign w:val="bottom"/>
            <w:hideMark/>
          </w:tcPr>
          <w:p w14:paraId="1E41963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naknade za prenamjenu polj. Zemljista</w:t>
            </w:r>
          </w:p>
        </w:tc>
        <w:tc>
          <w:tcPr>
            <w:tcW w:w="616" w:type="pct"/>
            <w:tcBorders>
              <w:top w:val="nil"/>
              <w:left w:val="nil"/>
              <w:bottom w:val="nil"/>
              <w:right w:val="nil"/>
            </w:tcBorders>
            <w:shd w:val="clear" w:color="000000" w:fill="FFFFFF"/>
            <w:noWrap/>
            <w:vAlign w:val="bottom"/>
            <w:hideMark/>
          </w:tcPr>
          <w:p w14:paraId="552BA7E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06D5E5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6D4ED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1B784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73089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2148A5" w14:textId="77777777" w:rsidTr="00384454">
        <w:trPr>
          <w:trHeight w:val="300"/>
        </w:trPr>
        <w:tc>
          <w:tcPr>
            <w:tcW w:w="548" w:type="pct"/>
            <w:tcBorders>
              <w:top w:val="nil"/>
              <w:left w:val="nil"/>
              <w:bottom w:val="nil"/>
              <w:right w:val="nil"/>
            </w:tcBorders>
            <w:shd w:val="clear" w:color="000000" w:fill="FFFFFF"/>
            <w:noWrap/>
            <w:vAlign w:val="bottom"/>
            <w:hideMark/>
          </w:tcPr>
          <w:p w14:paraId="66A71F5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46A9EC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95A256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25932C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02FE318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6CBF8A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B276A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7E45AE9" w14:textId="77777777" w:rsidTr="00384454">
        <w:trPr>
          <w:trHeight w:val="300"/>
        </w:trPr>
        <w:tc>
          <w:tcPr>
            <w:tcW w:w="548" w:type="pct"/>
            <w:tcBorders>
              <w:top w:val="nil"/>
              <w:left w:val="nil"/>
              <w:bottom w:val="nil"/>
              <w:right w:val="nil"/>
            </w:tcBorders>
            <w:shd w:val="clear" w:color="000000" w:fill="FFFFFF"/>
            <w:noWrap/>
            <w:vAlign w:val="bottom"/>
            <w:hideMark/>
          </w:tcPr>
          <w:p w14:paraId="51ECA4E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E8000C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0FAA934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DE011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7FA59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A518E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5E186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694AAE" w14:textId="77777777" w:rsidTr="00384454">
        <w:trPr>
          <w:trHeight w:val="300"/>
        </w:trPr>
        <w:tc>
          <w:tcPr>
            <w:tcW w:w="548" w:type="pct"/>
            <w:tcBorders>
              <w:top w:val="nil"/>
              <w:left w:val="nil"/>
              <w:bottom w:val="nil"/>
              <w:right w:val="nil"/>
            </w:tcBorders>
            <w:shd w:val="clear" w:color="000000" w:fill="FFFFFF"/>
            <w:noWrap/>
            <w:vAlign w:val="bottom"/>
            <w:hideMark/>
          </w:tcPr>
          <w:p w14:paraId="0E80873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49431</w:t>
            </w:r>
          </w:p>
        </w:tc>
        <w:tc>
          <w:tcPr>
            <w:tcW w:w="1849" w:type="pct"/>
            <w:tcBorders>
              <w:top w:val="nil"/>
              <w:left w:val="nil"/>
              <w:bottom w:val="nil"/>
              <w:right w:val="nil"/>
            </w:tcBorders>
            <w:shd w:val="clear" w:color="000000" w:fill="FFFFFF"/>
            <w:noWrap/>
            <w:vAlign w:val="bottom"/>
            <w:hideMark/>
          </w:tcPr>
          <w:p w14:paraId="73CF480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zakupa i prodaje drž. polj. zemljista</w:t>
            </w:r>
          </w:p>
        </w:tc>
        <w:tc>
          <w:tcPr>
            <w:tcW w:w="616" w:type="pct"/>
            <w:tcBorders>
              <w:top w:val="nil"/>
              <w:left w:val="nil"/>
              <w:bottom w:val="nil"/>
              <w:right w:val="nil"/>
            </w:tcBorders>
            <w:shd w:val="clear" w:color="000000" w:fill="FFFFFF"/>
            <w:noWrap/>
            <w:vAlign w:val="bottom"/>
            <w:hideMark/>
          </w:tcPr>
          <w:p w14:paraId="720B1D9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F7B1D2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11AE9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07A60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1CE4CE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3BDB3D" w14:textId="77777777" w:rsidTr="00384454">
        <w:trPr>
          <w:trHeight w:val="300"/>
        </w:trPr>
        <w:tc>
          <w:tcPr>
            <w:tcW w:w="548" w:type="pct"/>
            <w:tcBorders>
              <w:top w:val="nil"/>
              <w:left w:val="nil"/>
              <w:bottom w:val="nil"/>
              <w:right w:val="nil"/>
            </w:tcBorders>
            <w:shd w:val="clear" w:color="000000" w:fill="FFFFFF"/>
            <w:noWrap/>
            <w:vAlign w:val="bottom"/>
            <w:hideMark/>
          </w:tcPr>
          <w:p w14:paraId="0C62CC5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5467C0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C11D30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2D927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FCF4A0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E57C76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889CA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65B2399" w14:textId="77777777" w:rsidTr="00384454">
        <w:trPr>
          <w:trHeight w:val="300"/>
        </w:trPr>
        <w:tc>
          <w:tcPr>
            <w:tcW w:w="548" w:type="pct"/>
            <w:tcBorders>
              <w:top w:val="nil"/>
              <w:left w:val="nil"/>
              <w:bottom w:val="nil"/>
              <w:right w:val="nil"/>
            </w:tcBorders>
            <w:shd w:val="clear" w:color="000000" w:fill="FFFFFF"/>
            <w:noWrap/>
            <w:vAlign w:val="bottom"/>
            <w:hideMark/>
          </w:tcPr>
          <w:p w14:paraId="3856A2E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EB364E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33309F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081177E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2130F364"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DF618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14B4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2489FB6" w14:textId="77777777" w:rsidTr="00384454">
        <w:trPr>
          <w:trHeight w:val="300"/>
        </w:trPr>
        <w:tc>
          <w:tcPr>
            <w:tcW w:w="548" w:type="pct"/>
            <w:tcBorders>
              <w:top w:val="nil"/>
              <w:left w:val="nil"/>
              <w:bottom w:val="nil"/>
              <w:right w:val="nil"/>
            </w:tcBorders>
            <w:shd w:val="clear" w:color="000000" w:fill="C6E0B4"/>
            <w:noWrap/>
            <w:vAlign w:val="bottom"/>
            <w:hideMark/>
          </w:tcPr>
          <w:p w14:paraId="0171888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A100802</w:t>
            </w:r>
          </w:p>
        </w:tc>
        <w:tc>
          <w:tcPr>
            <w:tcW w:w="1849" w:type="pct"/>
            <w:tcBorders>
              <w:top w:val="nil"/>
              <w:left w:val="nil"/>
              <w:bottom w:val="nil"/>
              <w:right w:val="nil"/>
            </w:tcBorders>
            <w:shd w:val="clear" w:color="000000" w:fill="C6E0B4"/>
            <w:noWrap/>
            <w:vAlign w:val="bottom"/>
            <w:hideMark/>
          </w:tcPr>
          <w:p w14:paraId="7B8FD57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poljskih putova</w:t>
            </w:r>
          </w:p>
        </w:tc>
        <w:tc>
          <w:tcPr>
            <w:tcW w:w="616" w:type="pct"/>
            <w:tcBorders>
              <w:top w:val="nil"/>
              <w:left w:val="nil"/>
              <w:bottom w:val="nil"/>
              <w:right w:val="nil"/>
            </w:tcBorders>
            <w:shd w:val="clear" w:color="000000" w:fill="C6E0B4"/>
            <w:noWrap/>
            <w:vAlign w:val="bottom"/>
            <w:hideMark/>
          </w:tcPr>
          <w:p w14:paraId="57FC62E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65.000,00</w:t>
            </w:r>
          </w:p>
        </w:tc>
        <w:tc>
          <w:tcPr>
            <w:tcW w:w="548" w:type="pct"/>
            <w:tcBorders>
              <w:top w:val="nil"/>
              <w:left w:val="nil"/>
              <w:bottom w:val="nil"/>
              <w:right w:val="nil"/>
            </w:tcBorders>
            <w:shd w:val="clear" w:color="000000" w:fill="C6E0B4"/>
            <w:noWrap/>
            <w:vAlign w:val="bottom"/>
            <w:hideMark/>
          </w:tcPr>
          <w:p w14:paraId="086B6AA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63.084</w:t>
            </w:r>
          </w:p>
        </w:tc>
        <w:tc>
          <w:tcPr>
            <w:tcW w:w="479" w:type="pct"/>
            <w:tcBorders>
              <w:top w:val="nil"/>
              <w:left w:val="nil"/>
              <w:bottom w:val="nil"/>
              <w:right w:val="nil"/>
            </w:tcBorders>
            <w:shd w:val="clear" w:color="000000" w:fill="C6E0B4"/>
            <w:noWrap/>
            <w:vAlign w:val="bottom"/>
            <w:hideMark/>
          </w:tcPr>
          <w:p w14:paraId="1BE637C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52.463</w:t>
            </w:r>
          </w:p>
        </w:tc>
        <w:tc>
          <w:tcPr>
            <w:tcW w:w="480" w:type="pct"/>
            <w:tcBorders>
              <w:top w:val="nil"/>
              <w:left w:val="nil"/>
              <w:bottom w:val="nil"/>
              <w:right w:val="nil"/>
            </w:tcBorders>
            <w:shd w:val="clear" w:color="000000" w:fill="C6E0B4"/>
            <w:noWrap/>
            <w:vAlign w:val="bottom"/>
            <w:hideMark/>
          </w:tcPr>
          <w:p w14:paraId="69F64A8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39.000</w:t>
            </w:r>
          </w:p>
        </w:tc>
        <w:tc>
          <w:tcPr>
            <w:tcW w:w="479" w:type="pct"/>
            <w:tcBorders>
              <w:top w:val="nil"/>
              <w:left w:val="nil"/>
              <w:bottom w:val="nil"/>
              <w:right w:val="nil"/>
            </w:tcBorders>
            <w:shd w:val="clear" w:color="000000" w:fill="C6E0B4"/>
            <w:noWrap/>
            <w:vAlign w:val="bottom"/>
            <w:hideMark/>
          </w:tcPr>
          <w:p w14:paraId="2895B4D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41.150</w:t>
            </w:r>
          </w:p>
        </w:tc>
      </w:tr>
      <w:tr w:rsidR="006E1425" w:rsidRPr="007121FB" w14:paraId="39B96231" w14:textId="77777777" w:rsidTr="00384454">
        <w:trPr>
          <w:trHeight w:val="300"/>
        </w:trPr>
        <w:tc>
          <w:tcPr>
            <w:tcW w:w="548" w:type="pct"/>
            <w:tcBorders>
              <w:top w:val="nil"/>
              <w:left w:val="nil"/>
              <w:bottom w:val="nil"/>
              <w:right w:val="nil"/>
            </w:tcBorders>
            <w:shd w:val="clear" w:color="000000" w:fill="FFFFFF"/>
            <w:noWrap/>
            <w:vAlign w:val="bottom"/>
            <w:hideMark/>
          </w:tcPr>
          <w:p w14:paraId="0723D4A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042</w:t>
            </w:r>
          </w:p>
        </w:tc>
        <w:tc>
          <w:tcPr>
            <w:tcW w:w="1849" w:type="pct"/>
            <w:tcBorders>
              <w:top w:val="nil"/>
              <w:left w:val="nil"/>
              <w:bottom w:val="nil"/>
              <w:right w:val="nil"/>
            </w:tcBorders>
            <w:shd w:val="clear" w:color="000000" w:fill="FFFFFF"/>
            <w:noWrap/>
            <w:vAlign w:val="bottom"/>
            <w:hideMark/>
          </w:tcPr>
          <w:p w14:paraId="04A19B6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Poljoprivreda, šumarstvo, ribarstvo i lov</w:t>
            </w:r>
          </w:p>
        </w:tc>
        <w:tc>
          <w:tcPr>
            <w:tcW w:w="616" w:type="pct"/>
            <w:tcBorders>
              <w:top w:val="nil"/>
              <w:left w:val="nil"/>
              <w:bottom w:val="nil"/>
              <w:right w:val="nil"/>
            </w:tcBorders>
            <w:shd w:val="clear" w:color="000000" w:fill="FFFFFF"/>
            <w:noWrap/>
            <w:vAlign w:val="bottom"/>
            <w:hideMark/>
          </w:tcPr>
          <w:p w14:paraId="46D29F1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65.000,00</w:t>
            </w:r>
          </w:p>
        </w:tc>
        <w:tc>
          <w:tcPr>
            <w:tcW w:w="548" w:type="pct"/>
            <w:tcBorders>
              <w:top w:val="nil"/>
              <w:left w:val="nil"/>
              <w:bottom w:val="nil"/>
              <w:right w:val="nil"/>
            </w:tcBorders>
            <w:shd w:val="clear" w:color="000000" w:fill="FFFFFF"/>
            <w:noWrap/>
            <w:vAlign w:val="bottom"/>
            <w:hideMark/>
          </w:tcPr>
          <w:p w14:paraId="192F3BA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63.084</w:t>
            </w:r>
          </w:p>
        </w:tc>
        <w:tc>
          <w:tcPr>
            <w:tcW w:w="479" w:type="pct"/>
            <w:tcBorders>
              <w:top w:val="nil"/>
              <w:left w:val="nil"/>
              <w:bottom w:val="nil"/>
              <w:right w:val="nil"/>
            </w:tcBorders>
            <w:noWrap/>
            <w:vAlign w:val="bottom"/>
            <w:hideMark/>
          </w:tcPr>
          <w:p w14:paraId="44107C3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52.463,00</w:t>
            </w:r>
          </w:p>
        </w:tc>
        <w:tc>
          <w:tcPr>
            <w:tcW w:w="480" w:type="pct"/>
            <w:tcBorders>
              <w:top w:val="nil"/>
              <w:left w:val="nil"/>
              <w:bottom w:val="nil"/>
              <w:right w:val="nil"/>
            </w:tcBorders>
            <w:noWrap/>
            <w:vAlign w:val="bottom"/>
            <w:hideMark/>
          </w:tcPr>
          <w:p w14:paraId="477B12B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39.000</w:t>
            </w:r>
          </w:p>
        </w:tc>
        <w:tc>
          <w:tcPr>
            <w:tcW w:w="479" w:type="pct"/>
            <w:tcBorders>
              <w:top w:val="nil"/>
              <w:left w:val="nil"/>
              <w:bottom w:val="nil"/>
              <w:right w:val="nil"/>
            </w:tcBorders>
            <w:noWrap/>
            <w:vAlign w:val="bottom"/>
            <w:hideMark/>
          </w:tcPr>
          <w:p w14:paraId="5788E4A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41.150</w:t>
            </w:r>
          </w:p>
        </w:tc>
      </w:tr>
      <w:tr w:rsidR="006E1425" w:rsidRPr="007121FB" w14:paraId="2F2909C1" w14:textId="77777777" w:rsidTr="00384454">
        <w:trPr>
          <w:trHeight w:val="300"/>
        </w:trPr>
        <w:tc>
          <w:tcPr>
            <w:tcW w:w="548" w:type="pct"/>
            <w:tcBorders>
              <w:top w:val="nil"/>
              <w:left w:val="nil"/>
              <w:bottom w:val="nil"/>
              <w:right w:val="nil"/>
            </w:tcBorders>
            <w:shd w:val="clear" w:color="000000" w:fill="FFFFFF"/>
            <w:noWrap/>
            <w:vAlign w:val="bottom"/>
            <w:hideMark/>
          </w:tcPr>
          <w:p w14:paraId="17F8C52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3DAF0F8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7FF288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25.000,00</w:t>
            </w:r>
          </w:p>
        </w:tc>
        <w:tc>
          <w:tcPr>
            <w:tcW w:w="548" w:type="pct"/>
            <w:tcBorders>
              <w:top w:val="nil"/>
              <w:left w:val="nil"/>
              <w:bottom w:val="nil"/>
              <w:right w:val="nil"/>
            </w:tcBorders>
            <w:shd w:val="clear" w:color="000000" w:fill="FFFFFF"/>
            <w:noWrap/>
            <w:vAlign w:val="bottom"/>
            <w:hideMark/>
          </w:tcPr>
          <w:p w14:paraId="165E14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2385A90"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30.000,00</w:t>
            </w:r>
          </w:p>
        </w:tc>
        <w:tc>
          <w:tcPr>
            <w:tcW w:w="480" w:type="pct"/>
            <w:tcBorders>
              <w:top w:val="nil"/>
              <w:left w:val="nil"/>
              <w:bottom w:val="nil"/>
              <w:right w:val="nil"/>
            </w:tcBorders>
            <w:noWrap/>
            <w:vAlign w:val="bottom"/>
            <w:hideMark/>
          </w:tcPr>
          <w:p w14:paraId="36F70ED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3F0147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14572F7E" w14:textId="77777777" w:rsidTr="00384454">
        <w:trPr>
          <w:trHeight w:val="300"/>
        </w:trPr>
        <w:tc>
          <w:tcPr>
            <w:tcW w:w="548" w:type="pct"/>
            <w:tcBorders>
              <w:top w:val="nil"/>
              <w:left w:val="nil"/>
              <w:bottom w:val="nil"/>
              <w:right w:val="nil"/>
            </w:tcBorders>
            <w:shd w:val="clear" w:color="000000" w:fill="FFFFFF"/>
            <w:noWrap/>
            <w:vAlign w:val="bottom"/>
            <w:hideMark/>
          </w:tcPr>
          <w:p w14:paraId="5467F5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342E94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8FCFD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25.000,00</w:t>
            </w:r>
          </w:p>
        </w:tc>
        <w:tc>
          <w:tcPr>
            <w:tcW w:w="548" w:type="pct"/>
            <w:tcBorders>
              <w:top w:val="nil"/>
              <w:left w:val="nil"/>
              <w:bottom w:val="nil"/>
              <w:right w:val="nil"/>
            </w:tcBorders>
            <w:shd w:val="clear" w:color="000000" w:fill="FFFFFF"/>
            <w:noWrap/>
            <w:vAlign w:val="bottom"/>
            <w:hideMark/>
          </w:tcPr>
          <w:p w14:paraId="0C9E786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367CD05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480" w:type="pct"/>
            <w:tcBorders>
              <w:top w:val="nil"/>
              <w:left w:val="nil"/>
              <w:bottom w:val="nil"/>
              <w:right w:val="nil"/>
            </w:tcBorders>
            <w:noWrap/>
            <w:vAlign w:val="bottom"/>
            <w:hideMark/>
          </w:tcPr>
          <w:p w14:paraId="6D5289A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79" w:type="pct"/>
            <w:tcBorders>
              <w:top w:val="nil"/>
              <w:left w:val="nil"/>
              <w:bottom w:val="nil"/>
              <w:right w:val="nil"/>
            </w:tcBorders>
            <w:noWrap/>
            <w:vAlign w:val="bottom"/>
            <w:hideMark/>
          </w:tcPr>
          <w:p w14:paraId="1277ADE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r>
      <w:tr w:rsidR="006E1425" w:rsidRPr="007121FB" w14:paraId="7DD1F319" w14:textId="77777777" w:rsidTr="00384454">
        <w:trPr>
          <w:trHeight w:val="300"/>
        </w:trPr>
        <w:tc>
          <w:tcPr>
            <w:tcW w:w="548" w:type="pct"/>
            <w:tcBorders>
              <w:top w:val="nil"/>
              <w:left w:val="nil"/>
              <w:bottom w:val="nil"/>
              <w:right w:val="nil"/>
            </w:tcBorders>
            <w:shd w:val="clear" w:color="000000" w:fill="FFFFFF"/>
            <w:noWrap/>
            <w:vAlign w:val="bottom"/>
            <w:hideMark/>
          </w:tcPr>
          <w:p w14:paraId="6FC5AD9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DA087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6284456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25.000,00</w:t>
            </w:r>
          </w:p>
        </w:tc>
        <w:tc>
          <w:tcPr>
            <w:tcW w:w="548" w:type="pct"/>
            <w:tcBorders>
              <w:top w:val="nil"/>
              <w:left w:val="nil"/>
              <w:bottom w:val="nil"/>
              <w:right w:val="nil"/>
            </w:tcBorders>
            <w:shd w:val="clear" w:color="000000" w:fill="FFFFFF"/>
            <w:noWrap/>
            <w:vAlign w:val="bottom"/>
            <w:hideMark/>
          </w:tcPr>
          <w:p w14:paraId="0768A31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44690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30.000,00</w:t>
            </w:r>
          </w:p>
        </w:tc>
        <w:tc>
          <w:tcPr>
            <w:tcW w:w="480" w:type="pct"/>
            <w:tcBorders>
              <w:top w:val="nil"/>
              <w:left w:val="nil"/>
              <w:bottom w:val="nil"/>
              <w:right w:val="nil"/>
            </w:tcBorders>
            <w:noWrap/>
            <w:vAlign w:val="bottom"/>
            <w:hideMark/>
          </w:tcPr>
          <w:p w14:paraId="321096D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c>
          <w:tcPr>
            <w:tcW w:w="479" w:type="pct"/>
            <w:tcBorders>
              <w:top w:val="nil"/>
              <w:left w:val="nil"/>
              <w:bottom w:val="nil"/>
              <w:right w:val="nil"/>
            </w:tcBorders>
            <w:noWrap/>
            <w:vAlign w:val="bottom"/>
            <w:hideMark/>
          </w:tcPr>
          <w:p w14:paraId="417698D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r>
      <w:tr w:rsidR="006E1425" w:rsidRPr="007121FB" w14:paraId="7E50B966" w14:textId="77777777" w:rsidTr="00384454">
        <w:trPr>
          <w:trHeight w:val="300"/>
        </w:trPr>
        <w:tc>
          <w:tcPr>
            <w:tcW w:w="548" w:type="pct"/>
            <w:tcBorders>
              <w:top w:val="nil"/>
              <w:left w:val="nil"/>
              <w:bottom w:val="nil"/>
              <w:right w:val="nil"/>
            </w:tcBorders>
            <w:shd w:val="clear" w:color="000000" w:fill="FFFFFF"/>
            <w:noWrap/>
            <w:vAlign w:val="bottom"/>
            <w:hideMark/>
          </w:tcPr>
          <w:p w14:paraId="7A68107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w:t>
            </w:r>
          </w:p>
        </w:tc>
        <w:tc>
          <w:tcPr>
            <w:tcW w:w="1849" w:type="pct"/>
            <w:tcBorders>
              <w:top w:val="nil"/>
              <w:left w:val="nil"/>
              <w:bottom w:val="nil"/>
              <w:right w:val="nil"/>
            </w:tcBorders>
            <w:shd w:val="clear" w:color="000000" w:fill="FFFFFF"/>
            <w:noWrap/>
            <w:vAlign w:val="bottom"/>
            <w:hideMark/>
          </w:tcPr>
          <w:p w14:paraId="054CDEA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shd w:val="clear" w:color="000000" w:fill="FFFFFF"/>
            <w:noWrap/>
            <w:vAlign w:val="bottom"/>
            <w:hideMark/>
          </w:tcPr>
          <w:p w14:paraId="7107824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9.995,00</w:t>
            </w:r>
          </w:p>
        </w:tc>
        <w:tc>
          <w:tcPr>
            <w:tcW w:w="548" w:type="pct"/>
            <w:tcBorders>
              <w:top w:val="nil"/>
              <w:left w:val="nil"/>
              <w:bottom w:val="nil"/>
              <w:right w:val="nil"/>
            </w:tcBorders>
            <w:shd w:val="clear" w:color="000000" w:fill="FFFFFF"/>
            <w:noWrap/>
            <w:vAlign w:val="bottom"/>
            <w:hideMark/>
          </w:tcPr>
          <w:p w14:paraId="481D485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3.084</w:t>
            </w:r>
          </w:p>
        </w:tc>
        <w:tc>
          <w:tcPr>
            <w:tcW w:w="479" w:type="pct"/>
            <w:tcBorders>
              <w:top w:val="nil"/>
              <w:left w:val="nil"/>
              <w:bottom w:val="nil"/>
              <w:right w:val="nil"/>
            </w:tcBorders>
            <w:noWrap/>
            <w:vAlign w:val="bottom"/>
            <w:hideMark/>
          </w:tcPr>
          <w:p w14:paraId="266DF3B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2.084,00</w:t>
            </w:r>
          </w:p>
        </w:tc>
        <w:tc>
          <w:tcPr>
            <w:tcW w:w="480" w:type="pct"/>
            <w:tcBorders>
              <w:top w:val="nil"/>
              <w:left w:val="nil"/>
              <w:bottom w:val="nil"/>
              <w:right w:val="nil"/>
            </w:tcBorders>
            <w:noWrap/>
            <w:vAlign w:val="bottom"/>
            <w:hideMark/>
          </w:tcPr>
          <w:p w14:paraId="632BD52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19.000</w:t>
            </w:r>
          </w:p>
        </w:tc>
        <w:tc>
          <w:tcPr>
            <w:tcW w:w="479" w:type="pct"/>
            <w:tcBorders>
              <w:top w:val="nil"/>
              <w:left w:val="nil"/>
              <w:bottom w:val="nil"/>
              <w:right w:val="nil"/>
            </w:tcBorders>
            <w:noWrap/>
            <w:vAlign w:val="bottom"/>
            <w:hideMark/>
          </w:tcPr>
          <w:p w14:paraId="239DF8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21.150</w:t>
            </w:r>
          </w:p>
        </w:tc>
      </w:tr>
      <w:tr w:rsidR="006E1425" w:rsidRPr="007121FB" w14:paraId="0E3DD717" w14:textId="77777777" w:rsidTr="00384454">
        <w:trPr>
          <w:trHeight w:val="300"/>
        </w:trPr>
        <w:tc>
          <w:tcPr>
            <w:tcW w:w="548" w:type="pct"/>
            <w:tcBorders>
              <w:top w:val="nil"/>
              <w:left w:val="nil"/>
              <w:bottom w:val="nil"/>
              <w:right w:val="nil"/>
            </w:tcBorders>
            <w:shd w:val="clear" w:color="000000" w:fill="FFFFFF"/>
            <w:noWrap/>
            <w:vAlign w:val="bottom"/>
            <w:hideMark/>
          </w:tcPr>
          <w:p w14:paraId="79E580A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3</w:t>
            </w:r>
          </w:p>
        </w:tc>
        <w:tc>
          <w:tcPr>
            <w:tcW w:w="1849" w:type="pct"/>
            <w:tcBorders>
              <w:top w:val="nil"/>
              <w:left w:val="nil"/>
              <w:bottom w:val="nil"/>
              <w:right w:val="nil"/>
            </w:tcBorders>
            <w:shd w:val="clear" w:color="000000" w:fill="FFFFFF"/>
            <w:noWrap/>
            <w:vAlign w:val="bottom"/>
            <w:hideMark/>
          </w:tcPr>
          <w:p w14:paraId="7485779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F49852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9.995,00</w:t>
            </w:r>
          </w:p>
        </w:tc>
        <w:tc>
          <w:tcPr>
            <w:tcW w:w="548" w:type="pct"/>
            <w:tcBorders>
              <w:top w:val="nil"/>
              <w:left w:val="nil"/>
              <w:bottom w:val="nil"/>
              <w:right w:val="nil"/>
            </w:tcBorders>
            <w:shd w:val="clear" w:color="000000" w:fill="FFFFFF"/>
            <w:noWrap/>
            <w:vAlign w:val="bottom"/>
            <w:hideMark/>
          </w:tcPr>
          <w:p w14:paraId="0285933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3.084</w:t>
            </w:r>
          </w:p>
        </w:tc>
        <w:tc>
          <w:tcPr>
            <w:tcW w:w="479" w:type="pct"/>
            <w:tcBorders>
              <w:top w:val="nil"/>
              <w:left w:val="nil"/>
              <w:bottom w:val="nil"/>
              <w:right w:val="nil"/>
            </w:tcBorders>
            <w:noWrap/>
            <w:vAlign w:val="bottom"/>
            <w:hideMark/>
          </w:tcPr>
          <w:p w14:paraId="596D765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2.084,00</w:t>
            </w:r>
          </w:p>
        </w:tc>
        <w:tc>
          <w:tcPr>
            <w:tcW w:w="480" w:type="pct"/>
            <w:tcBorders>
              <w:top w:val="nil"/>
              <w:left w:val="nil"/>
              <w:bottom w:val="nil"/>
              <w:right w:val="nil"/>
            </w:tcBorders>
            <w:noWrap/>
            <w:vAlign w:val="bottom"/>
            <w:hideMark/>
          </w:tcPr>
          <w:p w14:paraId="57623E9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19.000</w:t>
            </w:r>
          </w:p>
        </w:tc>
        <w:tc>
          <w:tcPr>
            <w:tcW w:w="479" w:type="pct"/>
            <w:tcBorders>
              <w:top w:val="nil"/>
              <w:left w:val="nil"/>
              <w:bottom w:val="nil"/>
              <w:right w:val="nil"/>
            </w:tcBorders>
            <w:noWrap/>
            <w:vAlign w:val="bottom"/>
            <w:hideMark/>
          </w:tcPr>
          <w:p w14:paraId="6F07831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21.150</w:t>
            </w:r>
          </w:p>
        </w:tc>
      </w:tr>
      <w:tr w:rsidR="006E1425" w:rsidRPr="007121FB" w14:paraId="38838E89" w14:textId="77777777" w:rsidTr="00384454">
        <w:trPr>
          <w:trHeight w:val="300"/>
        </w:trPr>
        <w:tc>
          <w:tcPr>
            <w:tcW w:w="548" w:type="pct"/>
            <w:tcBorders>
              <w:top w:val="nil"/>
              <w:left w:val="nil"/>
              <w:bottom w:val="nil"/>
              <w:right w:val="nil"/>
            </w:tcBorders>
            <w:shd w:val="clear" w:color="000000" w:fill="FFFFFF"/>
            <w:noWrap/>
            <w:vAlign w:val="bottom"/>
            <w:hideMark/>
          </w:tcPr>
          <w:p w14:paraId="7571420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4FEFAF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4EF538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9.995,00</w:t>
            </w:r>
          </w:p>
        </w:tc>
        <w:tc>
          <w:tcPr>
            <w:tcW w:w="548" w:type="pct"/>
            <w:tcBorders>
              <w:top w:val="nil"/>
              <w:left w:val="nil"/>
              <w:bottom w:val="nil"/>
              <w:right w:val="nil"/>
            </w:tcBorders>
            <w:shd w:val="clear" w:color="000000" w:fill="FFFFFF"/>
            <w:noWrap/>
            <w:vAlign w:val="bottom"/>
            <w:hideMark/>
          </w:tcPr>
          <w:p w14:paraId="3C63AAB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3.084</w:t>
            </w:r>
          </w:p>
        </w:tc>
        <w:tc>
          <w:tcPr>
            <w:tcW w:w="479" w:type="pct"/>
            <w:tcBorders>
              <w:top w:val="nil"/>
              <w:left w:val="nil"/>
              <w:bottom w:val="nil"/>
              <w:right w:val="nil"/>
            </w:tcBorders>
            <w:noWrap/>
            <w:vAlign w:val="bottom"/>
            <w:hideMark/>
          </w:tcPr>
          <w:p w14:paraId="569A394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2.084,00</w:t>
            </w:r>
          </w:p>
        </w:tc>
        <w:tc>
          <w:tcPr>
            <w:tcW w:w="480" w:type="pct"/>
            <w:tcBorders>
              <w:top w:val="nil"/>
              <w:left w:val="nil"/>
              <w:bottom w:val="nil"/>
              <w:right w:val="nil"/>
            </w:tcBorders>
            <w:noWrap/>
            <w:vAlign w:val="bottom"/>
            <w:hideMark/>
          </w:tcPr>
          <w:p w14:paraId="7594351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19.000</w:t>
            </w:r>
          </w:p>
        </w:tc>
        <w:tc>
          <w:tcPr>
            <w:tcW w:w="479" w:type="pct"/>
            <w:tcBorders>
              <w:top w:val="nil"/>
              <w:left w:val="nil"/>
              <w:bottom w:val="nil"/>
              <w:right w:val="nil"/>
            </w:tcBorders>
            <w:noWrap/>
            <w:vAlign w:val="bottom"/>
            <w:hideMark/>
          </w:tcPr>
          <w:p w14:paraId="51C61E4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21.150</w:t>
            </w:r>
          </w:p>
        </w:tc>
      </w:tr>
      <w:tr w:rsidR="006E1425" w:rsidRPr="007121FB" w14:paraId="49F9443A" w14:textId="77777777" w:rsidTr="00384454">
        <w:trPr>
          <w:trHeight w:val="300"/>
        </w:trPr>
        <w:tc>
          <w:tcPr>
            <w:tcW w:w="548" w:type="pct"/>
            <w:tcBorders>
              <w:top w:val="nil"/>
              <w:left w:val="nil"/>
              <w:bottom w:val="nil"/>
              <w:right w:val="nil"/>
            </w:tcBorders>
            <w:shd w:val="clear" w:color="000000" w:fill="FFFFFF"/>
            <w:noWrap/>
            <w:vAlign w:val="bottom"/>
            <w:hideMark/>
          </w:tcPr>
          <w:p w14:paraId="29FFFF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49431</w:t>
            </w:r>
          </w:p>
        </w:tc>
        <w:tc>
          <w:tcPr>
            <w:tcW w:w="1849" w:type="pct"/>
            <w:tcBorders>
              <w:top w:val="nil"/>
              <w:left w:val="nil"/>
              <w:bottom w:val="nil"/>
              <w:right w:val="nil"/>
            </w:tcBorders>
            <w:shd w:val="clear" w:color="000000" w:fill="FFFFFF"/>
            <w:noWrap/>
            <w:vAlign w:val="bottom"/>
            <w:hideMark/>
          </w:tcPr>
          <w:p w14:paraId="5CF3000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zakupa i prodaje drž. polj. zemljista</w:t>
            </w:r>
          </w:p>
        </w:tc>
        <w:tc>
          <w:tcPr>
            <w:tcW w:w="616" w:type="pct"/>
            <w:tcBorders>
              <w:top w:val="nil"/>
              <w:left w:val="nil"/>
              <w:bottom w:val="nil"/>
              <w:right w:val="nil"/>
            </w:tcBorders>
            <w:shd w:val="clear" w:color="000000" w:fill="FFFFFF"/>
            <w:noWrap/>
            <w:vAlign w:val="bottom"/>
            <w:hideMark/>
          </w:tcPr>
          <w:p w14:paraId="7154BD1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AE736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323E02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19.379,00</w:t>
            </w:r>
          </w:p>
        </w:tc>
        <w:tc>
          <w:tcPr>
            <w:tcW w:w="480" w:type="pct"/>
            <w:tcBorders>
              <w:top w:val="nil"/>
              <w:left w:val="nil"/>
              <w:bottom w:val="nil"/>
              <w:right w:val="nil"/>
            </w:tcBorders>
            <w:noWrap/>
            <w:vAlign w:val="bottom"/>
            <w:hideMark/>
          </w:tcPr>
          <w:p w14:paraId="425A8BA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6ACB06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FE7FD5" w14:textId="77777777" w:rsidTr="00384454">
        <w:trPr>
          <w:trHeight w:val="300"/>
        </w:trPr>
        <w:tc>
          <w:tcPr>
            <w:tcW w:w="548" w:type="pct"/>
            <w:tcBorders>
              <w:top w:val="nil"/>
              <w:left w:val="nil"/>
              <w:bottom w:val="nil"/>
              <w:right w:val="nil"/>
            </w:tcBorders>
            <w:shd w:val="clear" w:color="000000" w:fill="FFFFFF"/>
            <w:noWrap/>
            <w:vAlign w:val="bottom"/>
            <w:hideMark/>
          </w:tcPr>
          <w:p w14:paraId="7ABB3DD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C4104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5482C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CDA1B6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7659829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19.379,00</w:t>
            </w:r>
          </w:p>
        </w:tc>
        <w:tc>
          <w:tcPr>
            <w:tcW w:w="480" w:type="pct"/>
            <w:tcBorders>
              <w:top w:val="nil"/>
              <w:left w:val="nil"/>
              <w:bottom w:val="nil"/>
              <w:right w:val="nil"/>
            </w:tcBorders>
            <w:noWrap/>
            <w:vAlign w:val="bottom"/>
            <w:hideMark/>
          </w:tcPr>
          <w:p w14:paraId="62F50FE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E704B1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2250DC" w14:textId="77777777" w:rsidTr="00384454">
        <w:trPr>
          <w:trHeight w:val="300"/>
        </w:trPr>
        <w:tc>
          <w:tcPr>
            <w:tcW w:w="548" w:type="pct"/>
            <w:tcBorders>
              <w:top w:val="nil"/>
              <w:left w:val="nil"/>
              <w:bottom w:val="nil"/>
              <w:right w:val="nil"/>
            </w:tcBorders>
            <w:shd w:val="clear" w:color="000000" w:fill="FFFFFF"/>
            <w:noWrap/>
            <w:vAlign w:val="bottom"/>
            <w:hideMark/>
          </w:tcPr>
          <w:p w14:paraId="127B089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505462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0660E99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EEEDC4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C85DBD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19.379,00</w:t>
            </w:r>
          </w:p>
        </w:tc>
        <w:tc>
          <w:tcPr>
            <w:tcW w:w="480" w:type="pct"/>
            <w:tcBorders>
              <w:top w:val="nil"/>
              <w:left w:val="nil"/>
              <w:bottom w:val="nil"/>
              <w:right w:val="nil"/>
            </w:tcBorders>
            <w:noWrap/>
            <w:vAlign w:val="bottom"/>
            <w:hideMark/>
          </w:tcPr>
          <w:p w14:paraId="764EF86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4E9D787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3D05FB15" w14:textId="77777777" w:rsidTr="00384454">
        <w:trPr>
          <w:trHeight w:val="300"/>
        </w:trPr>
        <w:tc>
          <w:tcPr>
            <w:tcW w:w="548" w:type="pct"/>
            <w:tcBorders>
              <w:top w:val="nil"/>
              <w:left w:val="nil"/>
              <w:bottom w:val="nil"/>
              <w:right w:val="nil"/>
            </w:tcBorders>
            <w:shd w:val="clear" w:color="000000" w:fill="FFFFFF"/>
            <w:noWrap/>
            <w:vAlign w:val="bottom"/>
            <w:hideMark/>
          </w:tcPr>
          <w:p w14:paraId="6184B8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49433</w:t>
            </w:r>
          </w:p>
        </w:tc>
        <w:tc>
          <w:tcPr>
            <w:tcW w:w="1849" w:type="pct"/>
            <w:tcBorders>
              <w:top w:val="nil"/>
              <w:left w:val="nil"/>
              <w:bottom w:val="nil"/>
              <w:right w:val="nil"/>
            </w:tcBorders>
            <w:shd w:val="clear" w:color="000000" w:fill="FFFFFF"/>
            <w:noWrap/>
            <w:vAlign w:val="bottom"/>
            <w:hideMark/>
          </w:tcPr>
          <w:p w14:paraId="3B9A6F4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naknade za promjenu namjene poljoprivrednog zemljišta</w:t>
            </w:r>
          </w:p>
        </w:tc>
        <w:tc>
          <w:tcPr>
            <w:tcW w:w="616" w:type="pct"/>
            <w:tcBorders>
              <w:top w:val="nil"/>
              <w:left w:val="nil"/>
              <w:bottom w:val="nil"/>
              <w:right w:val="nil"/>
            </w:tcBorders>
            <w:shd w:val="clear" w:color="000000" w:fill="FFFFFF"/>
            <w:noWrap/>
            <w:vAlign w:val="bottom"/>
            <w:hideMark/>
          </w:tcPr>
          <w:p w14:paraId="2EAC34A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548" w:type="pct"/>
            <w:tcBorders>
              <w:top w:val="nil"/>
              <w:left w:val="nil"/>
              <w:bottom w:val="nil"/>
              <w:right w:val="nil"/>
            </w:tcBorders>
            <w:shd w:val="clear" w:color="000000" w:fill="FFFFFF"/>
            <w:noWrap/>
            <w:vAlign w:val="bottom"/>
            <w:hideMark/>
          </w:tcPr>
          <w:p w14:paraId="1F6D1BE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w:t>
            </w:r>
          </w:p>
        </w:tc>
        <w:tc>
          <w:tcPr>
            <w:tcW w:w="479" w:type="pct"/>
            <w:tcBorders>
              <w:top w:val="nil"/>
              <w:left w:val="nil"/>
              <w:bottom w:val="nil"/>
              <w:right w:val="nil"/>
            </w:tcBorders>
            <w:noWrap/>
            <w:vAlign w:val="bottom"/>
            <w:hideMark/>
          </w:tcPr>
          <w:p w14:paraId="37D32A1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B031D75"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18DEE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D94F21" w14:textId="77777777" w:rsidTr="00384454">
        <w:trPr>
          <w:trHeight w:val="300"/>
        </w:trPr>
        <w:tc>
          <w:tcPr>
            <w:tcW w:w="548" w:type="pct"/>
            <w:tcBorders>
              <w:top w:val="nil"/>
              <w:left w:val="nil"/>
              <w:bottom w:val="nil"/>
              <w:right w:val="nil"/>
            </w:tcBorders>
            <w:shd w:val="clear" w:color="000000" w:fill="FFFFFF"/>
            <w:noWrap/>
            <w:vAlign w:val="bottom"/>
            <w:hideMark/>
          </w:tcPr>
          <w:p w14:paraId="297E164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529188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49DD29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w:t>
            </w:r>
          </w:p>
        </w:tc>
        <w:tc>
          <w:tcPr>
            <w:tcW w:w="548" w:type="pct"/>
            <w:tcBorders>
              <w:top w:val="nil"/>
              <w:left w:val="nil"/>
              <w:bottom w:val="nil"/>
              <w:right w:val="nil"/>
            </w:tcBorders>
            <w:shd w:val="clear" w:color="000000" w:fill="FFFFFF"/>
            <w:noWrap/>
            <w:vAlign w:val="bottom"/>
            <w:hideMark/>
          </w:tcPr>
          <w:p w14:paraId="65A5FBB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w:t>
            </w:r>
          </w:p>
        </w:tc>
        <w:tc>
          <w:tcPr>
            <w:tcW w:w="479" w:type="pct"/>
            <w:tcBorders>
              <w:top w:val="nil"/>
              <w:left w:val="nil"/>
              <w:bottom w:val="nil"/>
              <w:right w:val="nil"/>
            </w:tcBorders>
            <w:noWrap/>
            <w:vAlign w:val="bottom"/>
            <w:hideMark/>
          </w:tcPr>
          <w:p w14:paraId="2BB6B9A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BFD2685"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9BB70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D9D970" w14:textId="77777777" w:rsidTr="00384454">
        <w:trPr>
          <w:trHeight w:val="300"/>
        </w:trPr>
        <w:tc>
          <w:tcPr>
            <w:tcW w:w="548" w:type="pct"/>
            <w:tcBorders>
              <w:top w:val="nil"/>
              <w:left w:val="nil"/>
              <w:bottom w:val="nil"/>
              <w:right w:val="nil"/>
            </w:tcBorders>
            <w:shd w:val="clear" w:color="000000" w:fill="FFFFFF"/>
            <w:noWrap/>
            <w:vAlign w:val="bottom"/>
            <w:hideMark/>
          </w:tcPr>
          <w:p w14:paraId="59BD55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F79249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57DAA1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548" w:type="pct"/>
            <w:tcBorders>
              <w:top w:val="nil"/>
              <w:left w:val="nil"/>
              <w:bottom w:val="nil"/>
              <w:right w:val="nil"/>
            </w:tcBorders>
            <w:shd w:val="clear" w:color="000000" w:fill="FFFFFF"/>
            <w:noWrap/>
            <w:vAlign w:val="bottom"/>
            <w:hideMark/>
          </w:tcPr>
          <w:p w14:paraId="70F4250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w:t>
            </w:r>
          </w:p>
        </w:tc>
        <w:tc>
          <w:tcPr>
            <w:tcW w:w="479" w:type="pct"/>
            <w:tcBorders>
              <w:top w:val="nil"/>
              <w:left w:val="nil"/>
              <w:bottom w:val="nil"/>
              <w:right w:val="nil"/>
            </w:tcBorders>
            <w:noWrap/>
            <w:vAlign w:val="bottom"/>
            <w:hideMark/>
          </w:tcPr>
          <w:p w14:paraId="613C649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4ECBF5D"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97634F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3C0764E" w14:textId="77777777" w:rsidTr="00384454">
        <w:trPr>
          <w:trHeight w:val="300"/>
        </w:trPr>
        <w:tc>
          <w:tcPr>
            <w:tcW w:w="548" w:type="pct"/>
            <w:tcBorders>
              <w:top w:val="nil"/>
              <w:left w:val="nil"/>
              <w:bottom w:val="nil"/>
              <w:right w:val="nil"/>
            </w:tcBorders>
            <w:shd w:val="clear" w:color="000000" w:fill="FFFFFF"/>
            <w:noWrap/>
            <w:vAlign w:val="bottom"/>
            <w:hideMark/>
          </w:tcPr>
          <w:p w14:paraId="1E77A0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6E4FE13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09807F4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4.995,00</w:t>
            </w:r>
          </w:p>
        </w:tc>
        <w:tc>
          <w:tcPr>
            <w:tcW w:w="548" w:type="pct"/>
            <w:tcBorders>
              <w:top w:val="nil"/>
              <w:left w:val="nil"/>
              <w:bottom w:val="nil"/>
              <w:right w:val="nil"/>
            </w:tcBorders>
            <w:shd w:val="clear" w:color="000000" w:fill="FFFFFF"/>
            <w:noWrap/>
            <w:vAlign w:val="bottom"/>
            <w:hideMark/>
          </w:tcPr>
          <w:p w14:paraId="219FC7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60.000</w:t>
            </w:r>
          </w:p>
        </w:tc>
        <w:tc>
          <w:tcPr>
            <w:tcW w:w="479" w:type="pct"/>
            <w:tcBorders>
              <w:top w:val="nil"/>
              <w:left w:val="nil"/>
              <w:bottom w:val="nil"/>
              <w:right w:val="nil"/>
            </w:tcBorders>
            <w:noWrap/>
            <w:vAlign w:val="bottom"/>
            <w:hideMark/>
          </w:tcPr>
          <w:p w14:paraId="09C474C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480" w:type="pct"/>
            <w:tcBorders>
              <w:top w:val="nil"/>
              <w:left w:val="nil"/>
              <w:bottom w:val="nil"/>
              <w:right w:val="nil"/>
            </w:tcBorders>
            <w:noWrap/>
            <w:vAlign w:val="bottom"/>
            <w:hideMark/>
          </w:tcPr>
          <w:p w14:paraId="50C004C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7184190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3FC132" w14:textId="77777777" w:rsidTr="00384454">
        <w:trPr>
          <w:trHeight w:val="300"/>
        </w:trPr>
        <w:tc>
          <w:tcPr>
            <w:tcW w:w="548" w:type="pct"/>
            <w:tcBorders>
              <w:top w:val="nil"/>
              <w:left w:val="nil"/>
              <w:bottom w:val="nil"/>
              <w:right w:val="nil"/>
            </w:tcBorders>
            <w:shd w:val="clear" w:color="000000" w:fill="FFFFFF"/>
            <w:noWrap/>
            <w:vAlign w:val="bottom"/>
            <w:hideMark/>
          </w:tcPr>
          <w:p w14:paraId="3987960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19388F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3F9962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4.995,00</w:t>
            </w:r>
          </w:p>
        </w:tc>
        <w:tc>
          <w:tcPr>
            <w:tcW w:w="548" w:type="pct"/>
            <w:tcBorders>
              <w:top w:val="nil"/>
              <w:left w:val="nil"/>
              <w:bottom w:val="nil"/>
              <w:right w:val="nil"/>
            </w:tcBorders>
            <w:shd w:val="clear" w:color="000000" w:fill="FFFFFF"/>
            <w:noWrap/>
            <w:vAlign w:val="bottom"/>
            <w:hideMark/>
          </w:tcPr>
          <w:p w14:paraId="0902927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60.000</w:t>
            </w:r>
          </w:p>
        </w:tc>
        <w:tc>
          <w:tcPr>
            <w:tcW w:w="479" w:type="pct"/>
            <w:tcBorders>
              <w:top w:val="nil"/>
              <w:left w:val="nil"/>
              <w:bottom w:val="nil"/>
              <w:right w:val="nil"/>
            </w:tcBorders>
            <w:noWrap/>
            <w:vAlign w:val="bottom"/>
            <w:hideMark/>
          </w:tcPr>
          <w:p w14:paraId="42B9A47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0,00</w:t>
            </w:r>
          </w:p>
        </w:tc>
        <w:tc>
          <w:tcPr>
            <w:tcW w:w="480" w:type="pct"/>
            <w:tcBorders>
              <w:top w:val="nil"/>
              <w:left w:val="nil"/>
              <w:bottom w:val="nil"/>
              <w:right w:val="nil"/>
            </w:tcBorders>
            <w:noWrap/>
            <w:vAlign w:val="bottom"/>
            <w:hideMark/>
          </w:tcPr>
          <w:p w14:paraId="66E73CC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5013661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A018E92" w14:textId="77777777" w:rsidTr="00384454">
        <w:trPr>
          <w:trHeight w:val="300"/>
        </w:trPr>
        <w:tc>
          <w:tcPr>
            <w:tcW w:w="548" w:type="pct"/>
            <w:tcBorders>
              <w:top w:val="nil"/>
              <w:left w:val="nil"/>
              <w:bottom w:val="nil"/>
              <w:right w:val="nil"/>
            </w:tcBorders>
            <w:shd w:val="clear" w:color="000000" w:fill="FFFFFF"/>
            <w:noWrap/>
            <w:vAlign w:val="bottom"/>
            <w:hideMark/>
          </w:tcPr>
          <w:p w14:paraId="0FE349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D97A3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D6450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4.995,00</w:t>
            </w:r>
          </w:p>
        </w:tc>
        <w:tc>
          <w:tcPr>
            <w:tcW w:w="548" w:type="pct"/>
            <w:tcBorders>
              <w:top w:val="nil"/>
              <w:left w:val="nil"/>
              <w:bottom w:val="nil"/>
              <w:right w:val="nil"/>
            </w:tcBorders>
            <w:shd w:val="clear" w:color="000000" w:fill="FFFFFF"/>
            <w:noWrap/>
            <w:vAlign w:val="bottom"/>
            <w:hideMark/>
          </w:tcPr>
          <w:p w14:paraId="6C72280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60.000</w:t>
            </w:r>
          </w:p>
        </w:tc>
        <w:tc>
          <w:tcPr>
            <w:tcW w:w="479" w:type="pct"/>
            <w:tcBorders>
              <w:top w:val="nil"/>
              <w:left w:val="nil"/>
              <w:bottom w:val="nil"/>
              <w:right w:val="nil"/>
            </w:tcBorders>
            <w:noWrap/>
            <w:vAlign w:val="bottom"/>
            <w:hideMark/>
          </w:tcPr>
          <w:p w14:paraId="72767E5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6D9BBBA"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A03AC9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C2ACA24" w14:textId="77777777" w:rsidTr="00384454">
        <w:trPr>
          <w:trHeight w:val="300"/>
        </w:trPr>
        <w:tc>
          <w:tcPr>
            <w:tcW w:w="548" w:type="pct"/>
            <w:tcBorders>
              <w:top w:val="nil"/>
              <w:left w:val="nil"/>
              <w:bottom w:val="nil"/>
              <w:right w:val="nil"/>
            </w:tcBorders>
            <w:shd w:val="clear" w:color="000000" w:fill="FFFFFF"/>
            <w:noWrap/>
            <w:vAlign w:val="bottom"/>
            <w:hideMark/>
          </w:tcPr>
          <w:p w14:paraId="58C7763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526</w:t>
            </w:r>
          </w:p>
        </w:tc>
        <w:tc>
          <w:tcPr>
            <w:tcW w:w="1849" w:type="pct"/>
            <w:tcBorders>
              <w:top w:val="nil"/>
              <w:left w:val="nil"/>
              <w:bottom w:val="nil"/>
              <w:right w:val="nil"/>
            </w:tcBorders>
            <w:shd w:val="clear" w:color="000000" w:fill="FFFFFF"/>
            <w:noWrap/>
            <w:vAlign w:val="bottom"/>
            <w:hideMark/>
          </w:tcPr>
          <w:p w14:paraId="770E190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Brodsko posavska županija</w:t>
            </w:r>
          </w:p>
        </w:tc>
        <w:tc>
          <w:tcPr>
            <w:tcW w:w="616" w:type="pct"/>
            <w:tcBorders>
              <w:top w:val="nil"/>
              <w:left w:val="nil"/>
              <w:bottom w:val="nil"/>
              <w:right w:val="nil"/>
            </w:tcBorders>
            <w:shd w:val="clear" w:color="000000" w:fill="FFFFFF"/>
            <w:noWrap/>
            <w:vAlign w:val="bottom"/>
            <w:hideMark/>
          </w:tcPr>
          <w:p w14:paraId="72E2281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25.000,00</w:t>
            </w:r>
          </w:p>
        </w:tc>
        <w:tc>
          <w:tcPr>
            <w:tcW w:w="548" w:type="pct"/>
            <w:tcBorders>
              <w:top w:val="nil"/>
              <w:left w:val="nil"/>
              <w:bottom w:val="nil"/>
              <w:right w:val="nil"/>
            </w:tcBorders>
            <w:shd w:val="clear" w:color="000000" w:fill="FFFFFF"/>
            <w:noWrap/>
            <w:vAlign w:val="bottom"/>
            <w:hideMark/>
          </w:tcPr>
          <w:p w14:paraId="69289D0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61DB31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C6C8279"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9D645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3153E43" w14:textId="77777777" w:rsidTr="00384454">
        <w:trPr>
          <w:trHeight w:val="300"/>
        </w:trPr>
        <w:tc>
          <w:tcPr>
            <w:tcW w:w="548" w:type="pct"/>
            <w:tcBorders>
              <w:top w:val="nil"/>
              <w:left w:val="nil"/>
              <w:bottom w:val="nil"/>
              <w:right w:val="nil"/>
            </w:tcBorders>
            <w:shd w:val="clear" w:color="000000" w:fill="FFFFFF"/>
            <w:noWrap/>
            <w:vAlign w:val="bottom"/>
            <w:hideMark/>
          </w:tcPr>
          <w:p w14:paraId="00999B8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FF0325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CC89C4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25.000,00</w:t>
            </w:r>
          </w:p>
        </w:tc>
        <w:tc>
          <w:tcPr>
            <w:tcW w:w="548" w:type="pct"/>
            <w:tcBorders>
              <w:top w:val="nil"/>
              <w:left w:val="nil"/>
              <w:bottom w:val="nil"/>
              <w:right w:val="nil"/>
            </w:tcBorders>
            <w:shd w:val="clear" w:color="000000" w:fill="FFFFFF"/>
            <w:noWrap/>
            <w:vAlign w:val="bottom"/>
            <w:hideMark/>
          </w:tcPr>
          <w:p w14:paraId="171F751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CDBE51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AF0BF9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0F2864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3C307AC4" w14:textId="77777777" w:rsidTr="00384454">
        <w:trPr>
          <w:trHeight w:val="300"/>
        </w:trPr>
        <w:tc>
          <w:tcPr>
            <w:tcW w:w="548" w:type="pct"/>
            <w:tcBorders>
              <w:top w:val="nil"/>
              <w:left w:val="nil"/>
              <w:bottom w:val="nil"/>
              <w:right w:val="nil"/>
            </w:tcBorders>
            <w:shd w:val="clear" w:color="000000" w:fill="FFFFFF"/>
            <w:noWrap/>
            <w:vAlign w:val="bottom"/>
            <w:hideMark/>
          </w:tcPr>
          <w:p w14:paraId="610251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30F303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5D83A6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25.000,00</w:t>
            </w:r>
          </w:p>
        </w:tc>
        <w:tc>
          <w:tcPr>
            <w:tcW w:w="548" w:type="pct"/>
            <w:tcBorders>
              <w:top w:val="nil"/>
              <w:left w:val="nil"/>
              <w:bottom w:val="nil"/>
              <w:right w:val="nil"/>
            </w:tcBorders>
            <w:shd w:val="clear" w:color="000000" w:fill="FFFFFF"/>
            <w:noWrap/>
            <w:vAlign w:val="bottom"/>
            <w:hideMark/>
          </w:tcPr>
          <w:p w14:paraId="034563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7FE56F7"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35AEF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2AC045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9324A59" w14:textId="77777777" w:rsidTr="00384454">
        <w:trPr>
          <w:trHeight w:val="300"/>
        </w:trPr>
        <w:tc>
          <w:tcPr>
            <w:tcW w:w="548" w:type="pct"/>
            <w:tcBorders>
              <w:top w:val="nil"/>
              <w:left w:val="nil"/>
              <w:bottom w:val="nil"/>
              <w:right w:val="nil"/>
            </w:tcBorders>
            <w:shd w:val="clear" w:color="000000" w:fill="FFFFFF"/>
            <w:noWrap/>
            <w:vAlign w:val="bottom"/>
            <w:hideMark/>
          </w:tcPr>
          <w:p w14:paraId="2AE28B4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59526</w:t>
            </w:r>
          </w:p>
        </w:tc>
        <w:tc>
          <w:tcPr>
            <w:tcW w:w="1849" w:type="pct"/>
            <w:tcBorders>
              <w:top w:val="nil"/>
              <w:left w:val="nil"/>
              <w:bottom w:val="nil"/>
              <w:right w:val="nil"/>
            </w:tcBorders>
            <w:shd w:val="clear" w:color="000000" w:fill="FFFFFF"/>
            <w:noWrap/>
            <w:vAlign w:val="bottom"/>
            <w:hideMark/>
          </w:tcPr>
          <w:p w14:paraId="5005964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Brodsko posavske županije</w:t>
            </w:r>
          </w:p>
        </w:tc>
        <w:tc>
          <w:tcPr>
            <w:tcW w:w="616" w:type="pct"/>
            <w:tcBorders>
              <w:top w:val="nil"/>
              <w:left w:val="nil"/>
              <w:bottom w:val="nil"/>
              <w:right w:val="nil"/>
            </w:tcBorders>
            <w:shd w:val="clear" w:color="000000" w:fill="FFFFFF"/>
            <w:noWrap/>
            <w:vAlign w:val="bottom"/>
            <w:hideMark/>
          </w:tcPr>
          <w:p w14:paraId="016315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1307B6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BFBC5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14DF96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609898F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E1A3FE8" w14:textId="77777777" w:rsidTr="00384454">
        <w:trPr>
          <w:trHeight w:val="300"/>
        </w:trPr>
        <w:tc>
          <w:tcPr>
            <w:tcW w:w="548" w:type="pct"/>
            <w:tcBorders>
              <w:top w:val="nil"/>
              <w:left w:val="nil"/>
              <w:bottom w:val="nil"/>
              <w:right w:val="nil"/>
            </w:tcBorders>
            <w:shd w:val="clear" w:color="000000" w:fill="FFFFFF"/>
            <w:noWrap/>
            <w:vAlign w:val="bottom"/>
            <w:hideMark/>
          </w:tcPr>
          <w:p w14:paraId="795B1EC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B7DDE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3C9CB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F85584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998026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w:t>
            </w:r>
          </w:p>
        </w:tc>
        <w:tc>
          <w:tcPr>
            <w:tcW w:w="480" w:type="pct"/>
            <w:tcBorders>
              <w:top w:val="nil"/>
              <w:left w:val="nil"/>
              <w:bottom w:val="nil"/>
              <w:right w:val="nil"/>
            </w:tcBorders>
            <w:noWrap/>
            <w:vAlign w:val="bottom"/>
            <w:hideMark/>
          </w:tcPr>
          <w:p w14:paraId="27A0A06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583757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5AC19B3" w14:textId="77777777" w:rsidTr="00384454">
        <w:trPr>
          <w:trHeight w:val="300"/>
        </w:trPr>
        <w:tc>
          <w:tcPr>
            <w:tcW w:w="548" w:type="pct"/>
            <w:tcBorders>
              <w:top w:val="nil"/>
              <w:left w:val="nil"/>
              <w:bottom w:val="nil"/>
              <w:right w:val="nil"/>
            </w:tcBorders>
            <w:shd w:val="clear" w:color="000000" w:fill="FFFFFF"/>
            <w:noWrap/>
            <w:vAlign w:val="bottom"/>
            <w:hideMark/>
          </w:tcPr>
          <w:p w14:paraId="3012A0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5A1DD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3DC9B78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E91EDF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F62DA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4E5B81A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78A74B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BBF21C7" w14:textId="77777777" w:rsidTr="00384454">
        <w:trPr>
          <w:trHeight w:val="300"/>
        </w:trPr>
        <w:tc>
          <w:tcPr>
            <w:tcW w:w="548" w:type="pct"/>
            <w:tcBorders>
              <w:top w:val="nil"/>
              <w:left w:val="nil"/>
              <w:bottom w:val="nil"/>
              <w:right w:val="nil"/>
            </w:tcBorders>
            <w:shd w:val="clear" w:color="000000" w:fill="C6E0B4"/>
            <w:noWrap/>
            <w:vAlign w:val="bottom"/>
            <w:hideMark/>
          </w:tcPr>
          <w:p w14:paraId="3662A89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T100801</w:t>
            </w:r>
          </w:p>
        </w:tc>
        <w:tc>
          <w:tcPr>
            <w:tcW w:w="1849" w:type="pct"/>
            <w:tcBorders>
              <w:top w:val="nil"/>
              <w:left w:val="nil"/>
              <w:bottom w:val="nil"/>
              <w:right w:val="nil"/>
            </w:tcBorders>
            <w:shd w:val="clear" w:color="000000" w:fill="C6E0B4"/>
            <w:noWrap/>
            <w:vAlign w:val="bottom"/>
            <w:hideMark/>
          </w:tcPr>
          <w:p w14:paraId="01EB7EE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analize plodnosti tla na poljoprivrednim gospodarstvima</w:t>
            </w:r>
          </w:p>
        </w:tc>
        <w:tc>
          <w:tcPr>
            <w:tcW w:w="616" w:type="pct"/>
            <w:tcBorders>
              <w:top w:val="nil"/>
              <w:left w:val="nil"/>
              <w:bottom w:val="nil"/>
              <w:right w:val="nil"/>
            </w:tcBorders>
            <w:shd w:val="clear" w:color="000000" w:fill="C6E0B4"/>
            <w:noWrap/>
            <w:vAlign w:val="bottom"/>
            <w:hideMark/>
          </w:tcPr>
          <w:p w14:paraId="4270450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940,50</w:t>
            </w:r>
          </w:p>
        </w:tc>
        <w:tc>
          <w:tcPr>
            <w:tcW w:w="548" w:type="pct"/>
            <w:tcBorders>
              <w:top w:val="nil"/>
              <w:left w:val="nil"/>
              <w:bottom w:val="nil"/>
              <w:right w:val="nil"/>
            </w:tcBorders>
            <w:shd w:val="clear" w:color="000000" w:fill="C6E0B4"/>
            <w:noWrap/>
            <w:vAlign w:val="bottom"/>
            <w:hideMark/>
          </w:tcPr>
          <w:p w14:paraId="6814E09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1.500</w:t>
            </w:r>
          </w:p>
        </w:tc>
        <w:tc>
          <w:tcPr>
            <w:tcW w:w="479" w:type="pct"/>
            <w:tcBorders>
              <w:top w:val="nil"/>
              <w:left w:val="nil"/>
              <w:bottom w:val="nil"/>
              <w:right w:val="nil"/>
            </w:tcBorders>
            <w:shd w:val="clear" w:color="000000" w:fill="C6E0B4"/>
            <w:noWrap/>
            <w:vAlign w:val="bottom"/>
            <w:hideMark/>
          </w:tcPr>
          <w:p w14:paraId="03F97A9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2.500</w:t>
            </w:r>
          </w:p>
        </w:tc>
        <w:tc>
          <w:tcPr>
            <w:tcW w:w="480" w:type="pct"/>
            <w:tcBorders>
              <w:top w:val="nil"/>
              <w:left w:val="nil"/>
              <w:bottom w:val="nil"/>
              <w:right w:val="nil"/>
            </w:tcBorders>
            <w:shd w:val="clear" w:color="000000" w:fill="C6E0B4"/>
            <w:noWrap/>
            <w:vAlign w:val="bottom"/>
            <w:hideMark/>
          </w:tcPr>
          <w:p w14:paraId="14E0DC5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shd w:val="clear" w:color="000000" w:fill="C6E0B4"/>
            <w:noWrap/>
            <w:vAlign w:val="bottom"/>
            <w:hideMark/>
          </w:tcPr>
          <w:p w14:paraId="11725F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r>
      <w:tr w:rsidR="006E1425" w:rsidRPr="007121FB" w14:paraId="6F617410" w14:textId="77777777" w:rsidTr="00384454">
        <w:trPr>
          <w:trHeight w:val="300"/>
        </w:trPr>
        <w:tc>
          <w:tcPr>
            <w:tcW w:w="548" w:type="pct"/>
            <w:tcBorders>
              <w:top w:val="nil"/>
              <w:left w:val="nil"/>
              <w:bottom w:val="nil"/>
              <w:right w:val="nil"/>
            </w:tcBorders>
            <w:shd w:val="clear" w:color="000000" w:fill="FFFFFF"/>
            <w:noWrap/>
            <w:vAlign w:val="bottom"/>
            <w:hideMark/>
          </w:tcPr>
          <w:p w14:paraId="1E7FC57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042</w:t>
            </w:r>
          </w:p>
        </w:tc>
        <w:tc>
          <w:tcPr>
            <w:tcW w:w="1849" w:type="pct"/>
            <w:tcBorders>
              <w:top w:val="nil"/>
              <w:left w:val="nil"/>
              <w:bottom w:val="nil"/>
              <w:right w:val="nil"/>
            </w:tcBorders>
            <w:shd w:val="clear" w:color="000000" w:fill="FFFFFF"/>
            <w:noWrap/>
            <w:vAlign w:val="bottom"/>
            <w:hideMark/>
          </w:tcPr>
          <w:p w14:paraId="26C6DE3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Poljoprivreda, šumarstvo, ribarstvo i lov</w:t>
            </w:r>
          </w:p>
        </w:tc>
        <w:tc>
          <w:tcPr>
            <w:tcW w:w="616" w:type="pct"/>
            <w:tcBorders>
              <w:top w:val="nil"/>
              <w:left w:val="nil"/>
              <w:bottom w:val="nil"/>
              <w:right w:val="nil"/>
            </w:tcBorders>
            <w:shd w:val="clear" w:color="000000" w:fill="FFFFFF"/>
            <w:noWrap/>
            <w:vAlign w:val="bottom"/>
            <w:hideMark/>
          </w:tcPr>
          <w:p w14:paraId="3647AD1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940,50</w:t>
            </w:r>
          </w:p>
        </w:tc>
        <w:tc>
          <w:tcPr>
            <w:tcW w:w="548" w:type="pct"/>
            <w:tcBorders>
              <w:top w:val="nil"/>
              <w:left w:val="nil"/>
              <w:bottom w:val="nil"/>
              <w:right w:val="nil"/>
            </w:tcBorders>
            <w:shd w:val="clear" w:color="000000" w:fill="FFFFFF"/>
            <w:noWrap/>
            <w:vAlign w:val="bottom"/>
            <w:hideMark/>
          </w:tcPr>
          <w:p w14:paraId="76C8EFC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1.500</w:t>
            </w:r>
          </w:p>
        </w:tc>
        <w:tc>
          <w:tcPr>
            <w:tcW w:w="479" w:type="pct"/>
            <w:tcBorders>
              <w:top w:val="nil"/>
              <w:left w:val="nil"/>
              <w:bottom w:val="nil"/>
              <w:right w:val="nil"/>
            </w:tcBorders>
            <w:noWrap/>
            <w:vAlign w:val="bottom"/>
            <w:hideMark/>
          </w:tcPr>
          <w:p w14:paraId="15A46324"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2.500</w:t>
            </w:r>
          </w:p>
        </w:tc>
        <w:tc>
          <w:tcPr>
            <w:tcW w:w="480" w:type="pct"/>
            <w:tcBorders>
              <w:top w:val="nil"/>
              <w:left w:val="nil"/>
              <w:bottom w:val="nil"/>
              <w:right w:val="nil"/>
            </w:tcBorders>
            <w:noWrap/>
            <w:vAlign w:val="bottom"/>
            <w:hideMark/>
          </w:tcPr>
          <w:p w14:paraId="5E7C23A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2.500</w:t>
            </w:r>
          </w:p>
        </w:tc>
        <w:tc>
          <w:tcPr>
            <w:tcW w:w="479" w:type="pct"/>
            <w:tcBorders>
              <w:top w:val="nil"/>
              <w:left w:val="nil"/>
              <w:bottom w:val="nil"/>
              <w:right w:val="nil"/>
            </w:tcBorders>
            <w:noWrap/>
            <w:vAlign w:val="bottom"/>
            <w:hideMark/>
          </w:tcPr>
          <w:p w14:paraId="5B6FE99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2.500</w:t>
            </w:r>
          </w:p>
        </w:tc>
      </w:tr>
      <w:tr w:rsidR="006E1425" w:rsidRPr="007121FB" w14:paraId="285D8399" w14:textId="77777777" w:rsidTr="00384454">
        <w:trPr>
          <w:trHeight w:val="300"/>
        </w:trPr>
        <w:tc>
          <w:tcPr>
            <w:tcW w:w="548" w:type="pct"/>
            <w:tcBorders>
              <w:top w:val="nil"/>
              <w:left w:val="nil"/>
              <w:bottom w:val="nil"/>
              <w:right w:val="nil"/>
            </w:tcBorders>
            <w:shd w:val="clear" w:color="000000" w:fill="FFFFFF"/>
            <w:noWrap/>
            <w:vAlign w:val="bottom"/>
            <w:hideMark/>
          </w:tcPr>
          <w:p w14:paraId="08AE6FB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w:t>
            </w:r>
          </w:p>
        </w:tc>
        <w:tc>
          <w:tcPr>
            <w:tcW w:w="1849" w:type="pct"/>
            <w:tcBorders>
              <w:top w:val="nil"/>
              <w:left w:val="nil"/>
              <w:bottom w:val="nil"/>
              <w:right w:val="nil"/>
            </w:tcBorders>
            <w:shd w:val="clear" w:color="000000" w:fill="FFFFFF"/>
            <w:noWrap/>
            <w:vAlign w:val="bottom"/>
            <w:hideMark/>
          </w:tcPr>
          <w:p w14:paraId="27009A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zakupa i prodaje državnog poljoprivrednog zemljišta</w:t>
            </w:r>
          </w:p>
        </w:tc>
        <w:tc>
          <w:tcPr>
            <w:tcW w:w="616" w:type="pct"/>
            <w:tcBorders>
              <w:top w:val="nil"/>
              <w:left w:val="nil"/>
              <w:bottom w:val="nil"/>
              <w:right w:val="nil"/>
            </w:tcBorders>
            <w:shd w:val="clear" w:color="000000" w:fill="FFFFFF"/>
            <w:noWrap/>
            <w:vAlign w:val="bottom"/>
            <w:hideMark/>
          </w:tcPr>
          <w:p w14:paraId="5D34AE6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940,50</w:t>
            </w:r>
          </w:p>
        </w:tc>
        <w:tc>
          <w:tcPr>
            <w:tcW w:w="548" w:type="pct"/>
            <w:tcBorders>
              <w:top w:val="nil"/>
              <w:left w:val="nil"/>
              <w:bottom w:val="nil"/>
              <w:right w:val="nil"/>
            </w:tcBorders>
            <w:shd w:val="clear" w:color="000000" w:fill="FFFFFF"/>
            <w:noWrap/>
            <w:vAlign w:val="bottom"/>
            <w:hideMark/>
          </w:tcPr>
          <w:p w14:paraId="4913168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w:t>
            </w:r>
          </w:p>
        </w:tc>
        <w:tc>
          <w:tcPr>
            <w:tcW w:w="479" w:type="pct"/>
            <w:tcBorders>
              <w:top w:val="nil"/>
              <w:left w:val="nil"/>
              <w:bottom w:val="nil"/>
              <w:right w:val="nil"/>
            </w:tcBorders>
            <w:noWrap/>
            <w:vAlign w:val="bottom"/>
            <w:hideMark/>
          </w:tcPr>
          <w:p w14:paraId="7C534D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80" w:type="pct"/>
            <w:tcBorders>
              <w:top w:val="nil"/>
              <w:left w:val="nil"/>
              <w:bottom w:val="nil"/>
              <w:right w:val="nil"/>
            </w:tcBorders>
            <w:noWrap/>
            <w:vAlign w:val="bottom"/>
            <w:hideMark/>
          </w:tcPr>
          <w:p w14:paraId="22CEEE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79" w:type="pct"/>
            <w:tcBorders>
              <w:top w:val="nil"/>
              <w:left w:val="nil"/>
              <w:bottom w:val="nil"/>
              <w:right w:val="nil"/>
            </w:tcBorders>
            <w:noWrap/>
            <w:vAlign w:val="bottom"/>
            <w:hideMark/>
          </w:tcPr>
          <w:p w14:paraId="77A24C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r>
      <w:tr w:rsidR="006E1425" w:rsidRPr="007121FB" w14:paraId="7E629B55" w14:textId="77777777" w:rsidTr="00384454">
        <w:trPr>
          <w:trHeight w:val="300"/>
        </w:trPr>
        <w:tc>
          <w:tcPr>
            <w:tcW w:w="548" w:type="pct"/>
            <w:tcBorders>
              <w:top w:val="nil"/>
              <w:left w:val="nil"/>
              <w:bottom w:val="nil"/>
              <w:right w:val="nil"/>
            </w:tcBorders>
            <w:shd w:val="clear" w:color="000000" w:fill="FFFFFF"/>
            <w:noWrap/>
            <w:vAlign w:val="bottom"/>
            <w:hideMark/>
          </w:tcPr>
          <w:p w14:paraId="268E47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B6ACDB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B62547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940,50</w:t>
            </w:r>
          </w:p>
        </w:tc>
        <w:tc>
          <w:tcPr>
            <w:tcW w:w="548" w:type="pct"/>
            <w:tcBorders>
              <w:top w:val="nil"/>
              <w:left w:val="nil"/>
              <w:bottom w:val="nil"/>
              <w:right w:val="nil"/>
            </w:tcBorders>
            <w:shd w:val="clear" w:color="000000" w:fill="FFFFFF"/>
            <w:noWrap/>
            <w:vAlign w:val="bottom"/>
            <w:hideMark/>
          </w:tcPr>
          <w:p w14:paraId="564F76E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w:t>
            </w:r>
          </w:p>
        </w:tc>
        <w:tc>
          <w:tcPr>
            <w:tcW w:w="479" w:type="pct"/>
            <w:tcBorders>
              <w:top w:val="nil"/>
              <w:left w:val="nil"/>
              <w:bottom w:val="nil"/>
              <w:right w:val="nil"/>
            </w:tcBorders>
            <w:noWrap/>
            <w:vAlign w:val="bottom"/>
            <w:hideMark/>
          </w:tcPr>
          <w:p w14:paraId="4190762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80" w:type="pct"/>
            <w:tcBorders>
              <w:top w:val="nil"/>
              <w:left w:val="nil"/>
              <w:bottom w:val="nil"/>
              <w:right w:val="nil"/>
            </w:tcBorders>
            <w:noWrap/>
            <w:vAlign w:val="bottom"/>
            <w:hideMark/>
          </w:tcPr>
          <w:p w14:paraId="5E12470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noWrap/>
            <w:vAlign w:val="bottom"/>
            <w:hideMark/>
          </w:tcPr>
          <w:p w14:paraId="7E3CD27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r>
      <w:tr w:rsidR="006E1425" w:rsidRPr="007121FB" w14:paraId="2C12128E" w14:textId="77777777" w:rsidTr="00384454">
        <w:trPr>
          <w:trHeight w:val="300"/>
        </w:trPr>
        <w:tc>
          <w:tcPr>
            <w:tcW w:w="548" w:type="pct"/>
            <w:tcBorders>
              <w:top w:val="nil"/>
              <w:left w:val="nil"/>
              <w:bottom w:val="nil"/>
              <w:right w:val="nil"/>
            </w:tcBorders>
            <w:shd w:val="clear" w:color="000000" w:fill="FFFFFF"/>
            <w:noWrap/>
            <w:vAlign w:val="bottom"/>
            <w:hideMark/>
          </w:tcPr>
          <w:p w14:paraId="27EDFB0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37</w:t>
            </w:r>
          </w:p>
        </w:tc>
        <w:tc>
          <w:tcPr>
            <w:tcW w:w="1849" w:type="pct"/>
            <w:tcBorders>
              <w:top w:val="nil"/>
              <w:left w:val="nil"/>
              <w:bottom w:val="nil"/>
              <w:right w:val="nil"/>
            </w:tcBorders>
            <w:noWrap/>
            <w:vAlign w:val="bottom"/>
            <w:hideMark/>
          </w:tcPr>
          <w:p w14:paraId="6FC2F0D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49F1B2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940,50</w:t>
            </w:r>
          </w:p>
        </w:tc>
        <w:tc>
          <w:tcPr>
            <w:tcW w:w="548" w:type="pct"/>
            <w:tcBorders>
              <w:top w:val="nil"/>
              <w:left w:val="nil"/>
              <w:bottom w:val="nil"/>
              <w:right w:val="nil"/>
            </w:tcBorders>
            <w:noWrap/>
            <w:vAlign w:val="bottom"/>
            <w:hideMark/>
          </w:tcPr>
          <w:p w14:paraId="06E1DBD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w:t>
            </w:r>
          </w:p>
        </w:tc>
        <w:tc>
          <w:tcPr>
            <w:tcW w:w="479" w:type="pct"/>
            <w:tcBorders>
              <w:top w:val="nil"/>
              <w:left w:val="nil"/>
              <w:bottom w:val="nil"/>
              <w:right w:val="nil"/>
            </w:tcBorders>
            <w:noWrap/>
            <w:vAlign w:val="bottom"/>
            <w:hideMark/>
          </w:tcPr>
          <w:p w14:paraId="21BADEA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w:t>
            </w:r>
          </w:p>
        </w:tc>
        <w:tc>
          <w:tcPr>
            <w:tcW w:w="480" w:type="pct"/>
            <w:tcBorders>
              <w:top w:val="nil"/>
              <w:left w:val="nil"/>
              <w:bottom w:val="nil"/>
              <w:right w:val="nil"/>
            </w:tcBorders>
            <w:noWrap/>
            <w:vAlign w:val="bottom"/>
            <w:hideMark/>
          </w:tcPr>
          <w:p w14:paraId="18FCA4E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w:t>
            </w:r>
          </w:p>
        </w:tc>
        <w:tc>
          <w:tcPr>
            <w:tcW w:w="479" w:type="pct"/>
            <w:tcBorders>
              <w:top w:val="nil"/>
              <w:left w:val="nil"/>
              <w:bottom w:val="nil"/>
              <w:right w:val="nil"/>
            </w:tcBorders>
            <w:noWrap/>
            <w:vAlign w:val="bottom"/>
            <w:hideMark/>
          </w:tcPr>
          <w:p w14:paraId="2F50066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w:t>
            </w:r>
          </w:p>
        </w:tc>
      </w:tr>
      <w:tr w:rsidR="006E1425" w:rsidRPr="007121FB" w14:paraId="2312B84E" w14:textId="77777777" w:rsidTr="00384454">
        <w:trPr>
          <w:trHeight w:val="300"/>
        </w:trPr>
        <w:tc>
          <w:tcPr>
            <w:tcW w:w="548" w:type="pct"/>
            <w:tcBorders>
              <w:top w:val="nil"/>
              <w:left w:val="nil"/>
              <w:bottom w:val="nil"/>
              <w:right w:val="nil"/>
            </w:tcBorders>
            <w:shd w:val="clear" w:color="000000" w:fill="FFFFFF"/>
            <w:noWrap/>
            <w:vAlign w:val="bottom"/>
            <w:hideMark/>
          </w:tcPr>
          <w:p w14:paraId="4C5E9E7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49431</w:t>
            </w:r>
          </w:p>
        </w:tc>
        <w:tc>
          <w:tcPr>
            <w:tcW w:w="1849" w:type="pct"/>
            <w:tcBorders>
              <w:top w:val="nil"/>
              <w:left w:val="nil"/>
              <w:bottom w:val="nil"/>
              <w:right w:val="nil"/>
            </w:tcBorders>
            <w:noWrap/>
            <w:vAlign w:val="bottom"/>
            <w:hideMark/>
          </w:tcPr>
          <w:p w14:paraId="64F1FCA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zakupa i prodaje drž. polj. zemljista</w:t>
            </w:r>
          </w:p>
        </w:tc>
        <w:tc>
          <w:tcPr>
            <w:tcW w:w="616" w:type="pct"/>
            <w:tcBorders>
              <w:top w:val="nil"/>
              <w:left w:val="nil"/>
              <w:bottom w:val="nil"/>
              <w:right w:val="nil"/>
            </w:tcBorders>
            <w:noWrap/>
            <w:vAlign w:val="bottom"/>
            <w:hideMark/>
          </w:tcPr>
          <w:p w14:paraId="32760F5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63889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20592D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ADF7E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AFB3A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606BA2" w14:textId="77777777" w:rsidTr="00384454">
        <w:trPr>
          <w:trHeight w:val="300"/>
        </w:trPr>
        <w:tc>
          <w:tcPr>
            <w:tcW w:w="548" w:type="pct"/>
            <w:tcBorders>
              <w:top w:val="nil"/>
              <w:left w:val="nil"/>
              <w:bottom w:val="nil"/>
              <w:right w:val="nil"/>
            </w:tcBorders>
            <w:shd w:val="clear" w:color="000000" w:fill="FFFFFF"/>
            <w:noWrap/>
            <w:vAlign w:val="bottom"/>
            <w:hideMark/>
          </w:tcPr>
          <w:p w14:paraId="20354B4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94919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9A248A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41CA70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E48218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03AEB4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617F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0C33380" w14:textId="77777777" w:rsidTr="00384454">
        <w:trPr>
          <w:trHeight w:val="300"/>
        </w:trPr>
        <w:tc>
          <w:tcPr>
            <w:tcW w:w="548" w:type="pct"/>
            <w:tcBorders>
              <w:top w:val="nil"/>
              <w:left w:val="nil"/>
              <w:bottom w:val="nil"/>
              <w:right w:val="nil"/>
            </w:tcBorders>
            <w:shd w:val="clear" w:color="000000" w:fill="FFFFFF"/>
            <w:noWrap/>
            <w:vAlign w:val="bottom"/>
            <w:hideMark/>
          </w:tcPr>
          <w:p w14:paraId="300DDAF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37</w:t>
            </w:r>
          </w:p>
        </w:tc>
        <w:tc>
          <w:tcPr>
            <w:tcW w:w="1849" w:type="pct"/>
            <w:tcBorders>
              <w:top w:val="nil"/>
              <w:left w:val="nil"/>
              <w:bottom w:val="nil"/>
              <w:right w:val="nil"/>
            </w:tcBorders>
            <w:noWrap/>
            <w:vAlign w:val="bottom"/>
            <w:hideMark/>
          </w:tcPr>
          <w:p w14:paraId="1E967A5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0DE04D6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106FEB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4660A65"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9A997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A30E4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19E74C51" w14:textId="77777777" w:rsidTr="00384454">
        <w:trPr>
          <w:trHeight w:val="300"/>
        </w:trPr>
        <w:tc>
          <w:tcPr>
            <w:tcW w:w="548" w:type="pct"/>
            <w:tcBorders>
              <w:top w:val="nil"/>
              <w:left w:val="nil"/>
              <w:bottom w:val="nil"/>
              <w:right w:val="nil"/>
            </w:tcBorders>
            <w:shd w:val="clear" w:color="000000" w:fill="FFC000"/>
            <w:noWrap/>
            <w:vAlign w:val="bottom"/>
            <w:hideMark/>
          </w:tcPr>
          <w:p w14:paraId="2B9B620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1009</w:t>
            </w:r>
          </w:p>
        </w:tc>
        <w:tc>
          <w:tcPr>
            <w:tcW w:w="1849" w:type="pct"/>
            <w:tcBorders>
              <w:top w:val="nil"/>
              <w:left w:val="nil"/>
              <w:bottom w:val="nil"/>
              <w:right w:val="nil"/>
            </w:tcBorders>
            <w:shd w:val="clear" w:color="000000" w:fill="FFC000"/>
            <w:noWrap/>
            <w:vAlign w:val="bottom"/>
            <w:hideMark/>
          </w:tcPr>
          <w:p w14:paraId="030BBC8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KOMUNALNE INFRASTRUKTURE</w:t>
            </w:r>
          </w:p>
        </w:tc>
        <w:tc>
          <w:tcPr>
            <w:tcW w:w="616" w:type="pct"/>
            <w:tcBorders>
              <w:top w:val="nil"/>
              <w:left w:val="nil"/>
              <w:bottom w:val="nil"/>
              <w:right w:val="nil"/>
            </w:tcBorders>
            <w:shd w:val="clear" w:color="000000" w:fill="FFC000"/>
            <w:noWrap/>
            <w:vAlign w:val="bottom"/>
            <w:hideMark/>
          </w:tcPr>
          <w:p w14:paraId="744C135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89.536,90</w:t>
            </w:r>
          </w:p>
        </w:tc>
        <w:tc>
          <w:tcPr>
            <w:tcW w:w="548" w:type="pct"/>
            <w:tcBorders>
              <w:top w:val="nil"/>
              <w:left w:val="nil"/>
              <w:bottom w:val="nil"/>
              <w:right w:val="nil"/>
            </w:tcBorders>
            <w:shd w:val="clear" w:color="000000" w:fill="FFC000"/>
            <w:noWrap/>
            <w:vAlign w:val="bottom"/>
            <w:hideMark/>
          </w:tcPr>
          <w:p w14:paraId="258E75A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171.200</w:t>
            </w:r>
          </w:p>
        </w:tc>
        <w:tc>
          <w:tcPr>
            <w:tcW w:w="479" w:type="pct"/>
            <w:tcBorders>
              <w:top w:val="nil"/>
              <w:left w:val="nil"/>
              <w:bottom w:val="nil"/>
              <w:right w:val="nil"/>
            </w:tcBorders>
            <w:shd w:val="clear" w:color="000000" w:fill="FFC000"/>
            <w:noWrap/>
            <w:vAlign w:val="bottom"/>
            <w:hideMark/>
          </w:tcPr>
          <w:p w14:paraId="6543727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133.091</w:t>
            </w:r>
          </w:p>
        </w:tc>
        <w:tc>
          <w:tcPr>
            <w:tcW w:w="480" w:type="pct"/>
            <w:tcBorders>
              <w:top w:val="nil"/>
              <w:left w:val="nil"/>
              <w:bottom w:val="nil"/>
              <w:right w:val="nil"/>
            </w:tcBorders>
            <w:shd w:val="clear" w:color="000000" w:fill="FFC000"/>
            <w:noWrap/>
            <w:vAlign w:val="bottom"/>
            <w:hideMark/>
          </w:tcPr>
          <w:p w14:paraId="678BE67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102.900</w:t>
            </w:r>
          </w:p>
        </w:tc>
        <w:tc>
          <w:tcPr>
            <w:tcW w:w="479" w:type="pct"/>
            <w:tcBorders>
              <w:top w:val="nil"/>
              <w:left w:val="nil"/>
              <w:bottom w:val="nil"/>
              <w:right w:val="nil"/>
            </w:tcBorders>
            <w:shd w:val="clear" w:color="000000" w:fill="FFC000"/>
            <w:noWrap/>
            <w:vAlign w:val="bottom"/>
            <w:hideMark/>
          </w:tcPr>
          <w:p w14:paraId="7D1496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97.800</w:t>
            </w:r>
          </w:p>
        </w:tc>
      </w:tr>
      <w:tr w:rsidR="006E1425" w:rsidRPr="007121FB" w14:paraId="73B7B823" w14:textId="77777777" w:rsidTr="00384454">
        <w:trPr>
          <w:trHeight w:val="300"/>
        </w:trPr>
        <w:tc>
          <w:tcPr>
            <w:tcW w:w="548" w:type="pct"/>
            <w:tcBorders>
              <w:top w:val="nil"/>
              <w:left w:val="nil"/>
              <w:bottom w:val="nil"/>
              <w:right w:val="nil"/>
            </w:tcBorders>
            <w:shd w:val="clear" w:color="000000" w:fill="C6E0B4"/>
            <w:noWrap/>
            <w:vAlign w:val="bottom"/>
            <w:hideMark/>
          </w:tcPr>
          <w:p w14:paraId="596784E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A100901</w:t>
            </w:r>
          </w:p>
        </w:tc>
        <w:tc>
          <w:tcPr>
            <w:tcW w:w="1849" w:type="pct"/>
            <w:tcBorders>
              <w:top w:val="nil"/>
              <w:left w:val="nil"/>
              <w:bottom w:val="nil"/>
              <w:right w:val="nil"/>
            </w:tcBorders>
            <w:shd w:val="clear" w:color="000000" w:fill="C6E0B4"/>
            <w:noWrap/>
            <w:vAlign w:val="bottom"/>
            <w:hideMark/>
          </w:tcPr>
          <w:p w14:paraId="7361BA8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Obavljanje komunalnih djelatnosti</w:t>
            </w:r>
          </w:p>
        </w:tc>
        <w:tc>
          <w:tcPr>
            <w:tcW w:w="616" w:type="pct"/>
            <w:tcBorders>
              <w:top w:val="nil"/>
              <w:left w:val="nil"/>
              <w:bottom w:val="nil"/>
              <w:right w:val="nil"/>
            </w:tcBorders>
            <w:shd w:val="clear" w:color="000000" w:fill="C6E0B4"/>
            <w:noWrap/>
            <w:vAlign w:val="bottom"/>
            <w:hideMark/>
          </w:tcPr>
          <w:p w14:paraId="073E95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32.773,25</w:t>
            </w:r>
          </w:p>
        </w:tc>
        <w:tc>
          <w:tcPr>
            <w:tcW w:w="548" w:type="pct"/>
            <w:tcBorders>
              <w:top w:val="nil"/>
              <w:left w:val="nil"/>
              <w:bottom w:val="nil"/>
              <w:right w:val="nil"/>
            </w:tcBorders>
            <w:shd w:val="clear" w:color="000000" w:fill="C6E0B4"/>
            <w:noWrap/>
            <w:vAlign w:val="bottom"/>
            <w:hideMark/>
          </w:tcPr>
          <w:p w14:paraId="06E722D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44.500</w:t>
            </w:r>
          </w:p>
        </w:tc>
        <w:tc>
          <w:tcPr>
            <w:tcW w:w="479" w:type="pct"/>
            <w:tcBorders>
              <w:top w:val="nil"/>
              <w:left w:val="nil"/>
              <w:bottom w:val="nil"/>
              <w:right w:val="nil"/>
            </w:tcBorders>
            <w:shd w:val="clear" w:color="000000" w:fill="C6E0B4"/>
            <w:noWrap/>
            <w:vAlign w:val="bottom"/>
            <w:hideMark/>
          </w:tcPr>
          <w:p w14:paraId="6C30D6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51.991</w:t>
            </w:r>
          </w:p>
        </w:tc>
        <w:tc>
          <w:tcPr>
            <w:tcW w:w="480" w:type="pct"/>
            <w:tcBorders>
              <w:top w:val="nil"/>
              <w:left w:val="nil"/>
              <w:bottom w:val="nil"/>
              <w:right w:val="nil"/>
            </w:tcBorders>
            <w:shd w:val="clear" w:color="000000" w:fill="C6E0B4"/>
            <w:noWrap/>
            <w:vAlign w:val="bottom"/>
            <w:hideMark/>
          </w:tcPr>
          <w:p w14:paraId="28AA1C4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36.000</w:t>
            </w:r>
          </w:p>
        </w:tc>
        <w:tc>
          <w:tcPr>
            <w:tcW w:w="479" w:type="pct"/>
            <w:tcBorders>
              <w:top w:val="nil"/>
              <w:left w:val="nil"/>
              <w:bottom w:val="nil"/>
              <w:right w:val="nil"/>
            </w:tcBorders>
            <w:shd w:val="clear" w:color="000000" w:fill="C6E0B4"/>
            <w:noWrap/>
            <w:vAlign w:val="bottom"/>
            <w:hideMark/>
          </w:tcPr>
          <w:p w14:paraId="210C662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36.000</w:t>
            </w:r>
          </w:p>
        </w:tc>
      </w:tr>
      <w:tr w:rsidR="006E1425" w:rsidRPr="007121FB" w14:paraId="16D588D9" w14:textId="77777777" w:rsidTr="00384454">
        <w:trPr>
          <w:trHeight w:val="300"/>
        </w:trPr>
        <w:tc>
          <w:tcPr>
            <w:tcW w:w="548" w:type="pct"/>
            <w:tcBorders>
              <w:top w:val="nil"/>
              <w:left w:val="nil"/>
              <w:bottom w:val="nil"/>
              <w:right w:val="nil"/>
            </w:tcBorders>
            <w:shd w:val="clear" w:color="000000" w:fill="FFFFFF"/>
            <w:noWrap/>
            <w:vAlign w:val="bottom"/>
            <w:hideMark/>
          </w:tcPr>
          <w:p w14:paraId="6A200BF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A7859F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2621863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32.773,25</w:t>
            </w:r>
          </w:p>
        </w:tc>
        <w:tc>
          <w:tcPr>
            <w:tcW w:w="548" w:type="pct"/>
            <w:tcBorders>
              <w:top w:val="nil"/>
              <w:left w:val="nil"/>
              <w:bottom w:val="nil"/>
              <w:right w:val="nil"/>
            </w:tcBorders>
            <w:shd w:val="clear" w:color="000000" w:fill="FFFFFF"/>
            <w:noWrap/>
            <w:vAlign w:val="bottom"/>
            <w:hideMark/>
          </w:tcPr>
          <w:p w14:paraId="6F26F27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44.500</w:t>
            </w:r>
          </w:p>
        </w:tc>
        <w:tc>
          <w:tcPr>
            <w:tcW w:w="479" w:type="pct"/>
            <w:tcBorders>
              <w:top w:val="nil"/>
              <w:left w:val="nil"/>
              <w:bottom w:val="nil"/>
              <w:right w:val="nil"/>
            </w:tcBorders>
            <w:noWrap/>
            <w:vAlign w:val="bottom"/>
            <w:hideMark/>
          </w:tcPr>
          <w:p w14:paraId="44310DE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51.991</w:t>
            </w:r>
          </w:p>
        </w:tc>
        <w:tc>
          <w:tcPr>
            <w:tcW w:w="480" w:type="pct"/>
            <w:tcBorders>
              <w:top w:val="nil"/>
              <w:left w:val="nil"/>
              <w:bottom w:val="nil"/>
              <w:right w:val="nil"/>
            </w:tcBorders>
            <w:noWrap/>
            <w:vAlign w:val="bottom"/>
            <w:hideMark/>
          </w:tcPr>
          <w:p w14:paraId="28EE6FB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36.000</w:t>
            </w:r>
          </w:p>
        </w:tc>
        <w:tc>
          <w:tcPr>
            <w:tcW w:w="479" w:type="pct"/>
            <w:tcBorders>
              <w:top w:val="nil"/>
              <w:left w:val="nil"/>
              <w:bottom w:val="nil"/>
              <w:right w:val="nil"/>
            </w:tcBorders>
            <w:noWrap/>
            <w:vAlign w:val="bottom"/>
            <w:hideMark/>
          </w:tcPr>
          <w:p w14:paraId="5E41A14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36.000</w:t>
            </w:r>
          </w:p>
        </w:tc>
      </w:tr>
      <w:tr w:rsidR="006E1425" w:rsidRPr="007121FB" w14:paraId="5E86D096" w14:textId="77777777" w:rsidTr="00384454">
        <w:trPr>
          <w:trHeight w:val="300"/>
        </w:trPr>
        <w:tc>
          <w:tcPr>
            <w:tcW w:w="548" w:type="pct"/>
            <w:tcBorders>
              <w:top w:val="nil"/>
              <w:left w:val="nil"/>
              <w:bottom w:val="nil"/>
              <w:right w:val="nil"/>
            </w:tcBorders>
            <w:shd w:val="clear" w:color="000000" w:fill="FFFFFF"/>
            <w:noWrap/>
            <w:vAlign w:val="bottom"/>
            <w:hideMark/>
          </w:tcPr>
          <w:p w14:paraId="18EFB5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401</w:t>
            </w:r>
          </w:p>
        </w:tc>
        <w:tc>
          <w:tcPr>
            <w:tcW w:w="1849" w:type="pct"/>
            <w:tcBorders>
              <w:top w:val="nil"/>
              <w:left w:val="nil"/>
              <w:bottom w:val="nil"/>
              <w:right w:val="nil"/>
            </w:tcBorders>
            <w:shd w:val="clear" w:color="000000" w:fill="FFFFFF"/>
            <w:noWrap/>
            <w:vAlign w:val="bottom"/>
            <w:hideMark/>
          </w:tcPr>
          <w:p w14:paraId="3F02048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komunalne naknade</w:t>
            </w:r>
          </w:p>
        </w:tc>
        <w:tc>
          <w:tcPr>
            <w:tcW w:w="616" w:type="pct"/>
            <w:tcBorders>
              <w:top w:val="nil"/>
              <w:left w:val="nil"/>
              <w:bottom w:val="nil"/>
              <w:right w:val="nil"/>
            </w:tcBorders>
            <w:shd w:val="clear" w:color="000000" w:fill="FFFFFF"/>
            <w:noWrap/>
            <w:vAlign w:val="bottom"/>
            <w:hideMark/>
          </w:tcPr>
          <w:p w14:paraId="4B7551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21.733,10</w:t>
            </w:r>
          </w:p>
        </w:tc>
        <w:tc>
          <w:tcPr>
            <w:tcW w:w="548" w:type="pct"/>
            <w:tcBorders>
              <w:top w:val="nil"/>
              <w:left w:val="nil"/>
              <w:bottom w:val="nil"/>
              <w:right w:val="nil"/>
            </w:tcBorders>
            <w:shd w:val="clear" w:color="000000" w:fill="FFFFFF"/>
            <w:noWrap/>
            <w:vAlign w:val="bottom"/>
            <w:hideMark/>
          </w:tcPr>
          <w:p w14:paraId="6EC8DD4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24.000</w:t>
            </w:r>
          </w:p>
        </w:tc>
        <w:tc>
          <w:tcPr>
            <w:tcW w:w="479" w:type="pct"/>
            <w:tcBorders>
              <w:top w:val="nil"/>
              <w:left w:val="nil"/>
              <w:bottom w:val="nil"/>
              <w:right w:val="nil"/>
            </w:tcBorders>
            <w:noWrap/>
            <w:vAlign w:val="bottom"/>
            <w:hideMark/>
          </w:tcPr>
          <w:p w14:paraId="2ADF016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24.000</w:t>
            </w:r>
          </w:p>
        </w:tc>
        <w:tc>
          <w:tcPr>
            <w:tcW w:w="480" w:type="pct"/>
            <w:tcBorders>
              <w:top w:val="nil"/>
              <w:left w:val="nil"/>
              <w:bottom w:val="nil"/>
              <w:right w:val="nil"/>
            </w:tcBorders>
            <w:noWrap/>
            <w:vAlign w:val="bottom"/>
            <w:hideMark/>
          </w:tcPr>
          <w:p w14:paraId="4845C73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c>
          <w:tcPr>
            <w:tcW w:w="479" w:type="pct"/>
            <w:tcBorders>
              <w:top w:val="nil"/>
              <w:left w:val="nil"/>
              <w:bottom w:val="nil"/>
              <w:right w:val="nil"/>
            </w:tcBorders>
            <w:noWrap/>
            <w:vAlign w:val="bottom"/>
            <w:hideMark/>
          </w:tcPr>
          <w:p w14:paraId="37F8CAB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r>
      <w:tr w:rsidR="006E1425" w:rsidRPr="007121FB" w14:paraId="2BDC5F84" w14:textId="77777777" w:rsidTr="00384454">
        <w:trPr>
          <w:trHeight w:val="300"/>
        </w:trPr>
        <w:tc>
          <w:tcPr>
            <w:tcW w:w="548" w:type="pct"/>
            <w:tcBorders>
              <w:top w:val="nil"/>
              <w:left w:val="nil"/>
              <w:bottom w:val="nil"/>
              <w:right w:val="nil"/>
            </w:tcBorders>
            <w:shd w:val="clear" w:color="000000" w:fill="FFFFFF"/>
            <w:noWrap/>
            <w:vAlign w:val="bottom"/>
            <w:hideMark/>
          </w:tcPr>
          <w:p w14:paraId="74FCE41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4C7C2F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E8E57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21.733,10</w:t>
            </w:r>
          </w:p>
        </w:tc>
        <w:tc>
          <w:tcPr>
            <w:tcW w:w="548" w:type="pct"/>
            <w:tcBorders>
              <w:top w:val="nil"/>
              <w:left w:val="nil"/>
              <w:bottom w:val="nil"/>
              <w:right w:val="nil"/>
            </w:tcBorders>
            <w:shd w:val="clear" w:color="000000" w:fill="FFFFFF"/>
            <w:noWrap/>
            <w:vAlign w:val="bottom"/>
            <w:hideMark/>
          </w:tcPr>
          <w:p w14:paraId="55AD08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24.000</w:t>
            </w:r>
          </w:p>
        </w:tc>
        <w:tc>
          <w:tcPr>
            <w:tcW w:w="479" w:type="pct"/>
            <w:tcBorders>
              <w:top w:val="nil"/>
              <w:left w:val="nil"/>
              <w:bottom w:val="nil"/>
              <w:right w:val="nil"/>
            </w:tcBorders>
            <w:noWrap/>
            <w:vAlign w:val="bottom"/>
            <w:hideMark/>
          </w:tcPr>
          <w:p w14:paraId="6A2CCEE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24.000</w:t>
            </w:r>
          </w:p>
        </w:tc>
        <w:tc>
          <w:tcPr>
            <w:tcW w:w="480" w:type="pct"/>
            <w:tcBorders>
              <w:top w:val="nil"/>
              <w:left w:val="nil"/>
              <w:bottom w:val="nil"/>
              <w:right w:val="nil"/>
            </w:tcBorders>
            <w:noWrap/>
            <w:vAlign w:val="bottom"/>
            <w:hideMark/>
          </w:tcPr>
          <w:p w14:paraId="54094B2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w:t>
            </w:r>
          </w:p>
        </w:tc>
        <w:tc>
          <w:tcPr>
            <w:tcW w:w="479" w:type="pct"/>
            <w:tcBorders>
              <w:top w:val="nil"/>
              <w:left w:val="nil"/>
              <w:bottom w:val="nil"/>
              <w:right w:val="nil"/>
            </w:tcBorders>
            <w:noWrap/>
            <w:vAlign w:val="bottom"/>
            <w:hideMark/>
          </w:tcPr>
          <w:p w14:paraId="0395FB7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w:t>
            </w:r>
          </w:p>
        </w:tc>
      </w:tr>
      <w:tr w:rsidR="006E1425" w:rsidRPr="007121FB" w14:paraId="04AB7D37" w14:textId="77777777" w:rsidTr="00384454">
        <w:trPr>
          <w:trHeight w:val="300"/>
        </w:trPr>
        <w:tc>
          <w:tcPr>
            <w:tcW w:w="548" w:type="pct"/>
            <w:tcBorders>
              <w:top w:val="nil"/>
              <w:left w:val="nil"/>
              <w:bottom w:val="nil"/>
              <w:right w:val="nil"/>
            </w:tcBorders>
            <w:shd w:val="clear" w:color="000000" w:fill="FFFFFF"/>
            <w:noWrap/>
            <w:vAlign w:val="bottom"/>
            <w:hideMark/>
          </w:tcPr>
          <w:p w14:paraId="404924A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510F91A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5D547B7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13.984,16</w:t>
            </w:r>
          </w:p>
        </w:tc>
        <w:tc>
          <w:tcPr>
            <w:tcW w:w="548" w:type="pct"/>
            <w:tcBorders>
              <w:top w:val="nil"/>
              <w:left w:val="nil"/>
              <w:bottom w:val="nil"/>
              <w:right w:val="nil"/>
            </w:tcBorders>
            <w:noWrap/>
            <w:vAlign w:val="bottom"/>
            <w:hideMark/>
          </w:tcPr>
          <w:p w14:paraId="0D11EB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24.000</w:t>
            </w:r>
          </w:p>
        </w:tc>
        <w:tc>
          <w:tcPr>
            <w:tcW w:w="479" w:type="pct"/>
            <w:tcBorders>
              <w:top w:val="nil"/>
              <w:left w:val="nil"/>
              <w:bottom w:val="nil"/>
              <w:right w:val="nil"/>
            </w:tcBorders>
            <w:noWrap/>
            <w:vAlign w:val="bottom"/>
            <w:hideMark/>
          </w:tcPr>
          <w:p w14:paraId="037756B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24.000</w:t>
            </w:r>
          </w:p>
        </w:tc>
        <w:tc>
          <w:tcPr>
            <w:tcW w:w="480" w:type="pct"/>
            <w:tcBorders>
              <w:top w:val="nil"/>
              <w:left w:val="nil"/>
              <w:bottom w:val="nil"/>
              <w:right w:val="nil"/>
            </w:tcBorders>
            <w:noWrap/>
            <w:vAlign w:val="bottom"/>
            <w:hideMark/>
          </w:tcPr>
          <w:p w14:paraId="1445932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24.000</w:t>
            </w:r>
          </w:p>
        </w:tc>
        <w:tc>
          <w:tcPr>
            <w:tcW w:w="479" w:type="pct"/>
            <w:tcBorders>
              <w:top w:val="nil"/>
              <w:left w:val="nil"/>
              <w:bottom w:val="nil"/>
              <w:right w:val="nil"/>
            </w:tcBorders>
            <w:noWrap/>
            <w:vAlign w:val="bottom"/>
            <w:hideMark/>
          </w:tcPr>
          <w:p w14:paraId="4C2A0FC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24.000</w:t>
            </w:r>
          </w:p>
        </w:tc>
      </w:tr>
      <w:tr w:rsidR="006E1425" w:rsidRPr="007121FB" w14:paraId="613137B3" w14:textId="77777777" w:rsidTr="00384454">
        <w:trPr>
          <w:trHeight w:val="300"/>
        </w:trPr>
        <w:tc>
          <w:tcPr>
            <w:tcW w:w="548" w:type="pct"/>
            <w:tcBorders>
              <w:top w:val="nil"/>
              <w:left w:val="nil"/>
              <w:bottom w:val="nil"/>
              <w:right w:val="nil"/>
            </w:tcBorders>
            <w:shd w:val="clear" w:color="000000" w:fill="FFFFFF"/>
            <w:noWrap/>
            <w:vAlign w:val="bottom"/>
            <w:hideMark/>
          </w:tcPr>
          <w:p w14:paraId="41EF647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7EF3A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FB1611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7.748,94</w:t>
            </w:r>
          </w:p>
        </w:tc>
        <w:tc>
          <w:tcPr>
            <w:tcW w:w="548" w:type="pct"/>
            <w:tcBorders>
              <w:top w:val="nil"/>
              <w:left w:val="nil"/>
              <w:bottom w:val="nil"/>
              <w:right w:val="nil"/>
            </w:tcBorders>
            <w:noWrap/>
            <w:vAlign w:val="bottom"/>
            <w:hideMark/>
          </w:tcPr>
          <w:p w14:paraId="62E6630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B72F6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46DA4C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c>
          <w:tcPr>
            <w:tcW w:w="479" w:type="pct"/>
            <w:tcBorders>
              <w:top w:val="nil"/>
              <w:left w:val="nil"/>
              <w:bottom w:val="nil"/>
              <w:right w:val="nil"/>
            </w:tcBorders>
            <w:noWrap/>
            <w:vAlign w:val="bottom"/>
            <w:hideMark/>
          </w:tcPr>
          <w:p w14:paraId="3D57825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r>
      <w:tr w:rsidR="006E1425" w:rsidRPr="007121FB" w14:paraId="24A2D3B6" w14:textId="77777777" w:rsidTr="00384454">
        <w:trPr>
          <w:trHeight w:val="300"/>
        </w:trPr>
        <w:tc>
          <w:tcPr>
            <w:tcW w:w="548" w:type="pct"/>
            <w:tcBorders>
              <w:top w:val="nil"/>
              <w:left w:val="nil"/>
              <w:bottom w:val="nil"/>
              <w:right w:val="nil"/>
            </w:tcBorders>
            <w:shd w:val="clear" w:color="000000" w:fill="FFFFFF"/>
            <w:noWrap/>
            <w:vAlign w:val="bottom"/>
            <w:hideMark/>
          </w:tcPr>
          <w:p w14:paraId="3832A8E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438</w:t>
            </w:r>
          </w:p>
        </w:tc>
        <w:tc>
          <w:tcPr>
            <w:tcW w:w="1849" w:type="pct"/>
            <w:tcBorders>
              <w:top w:val="nil"/>
              <w:left w:val="nil"/>
              <w:bottom w:val="nil"/>
              <w:right w:val="nil"/>
            </w:tcBorders>
            <w:shd w:val="clear" w:color="000000" w:fill="FFFFFF"/>
            <w:noWrap/>
            <w:vAlign w:val="bottom"/>
            <w:hideMark/>
          </w:tcPr>
          <w:p w14:paraId="0A86FF8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grobne naknade</w:t>
            </w:r>
          </w:p>
        </w:tc>
        <w:tc>
          <w:tcPr>
            <w:tcW w:w="616" w:type="pct"/>
            <w:tcBorders>
              <w:top w:val="nil"/>
              <w:left w:val="nil"/>
              <w:bottom w:val="nil"/>
              <w:right w:val="nil"/>
            </w:tcBorders>
            <w:shd w:val="clear" w:color="000000" w:fill="FFFFFF"/>
            <w:noWrap/>
            <w:vAlign w:val="bottom"/>
            <w:hideMark/>
          </w:tcPr>
          <w:p w14:paraId="78050AA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5.295,03</w:t>
            </w:r>
          </w:p>
        </w:tc>
        <w:tc>
          <w:tcPr>
            <w:tcW w:w="548" w:type="pct"/>
            <w:tcBorders>
              <w:top w:val="nil"/>
              <w:left w:val="nil"/>
              <w:bottom w:val="nil"/>
              <w:right w:val="nil"/>
            </w:tcBorders>
            <w:shd w:val="clear" w:color="000000" w:fill="FFFFFF"/>
            <w:noWrap/>
            <w:vAlign w:val="bottom"/>
            <w:hideMark/>
          </w:tcPr>
          <w:p w14:paraId="747655C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7AC5744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80" w:type="pct"/>
            <w:tcBorders>
              <w:top w:val="nil"/>
              <w:left w:val="nil"/>
              <w:bottom w:val="nil"/>
              <w:right w:val="nil"/>
            </w:tcBorders>
            <w:noWrap/>
            <w:vAlign w:val="bottom"/>
            <w:hideMark/>
          </w:tcPr>
          <w:p w14:paraId="0409CE0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073202D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r>
      <w:tr w:rsidR="006E1425" w:rsidRPr="007121FB" w14:paraId="180A4F6A" w14:textId="77777777" w:rsidTr="00384454">
        <w:trPr>
          <w:trHeight w:val="300"/>
        </w:trPr>
        <w:tc>
          <w:tcPr>
            <w:tcW w:w="548" w:type="pct"/>
            <w:tcBorders>
              <w:top w:val="nil"/>
              <w:left w:val="nil"/>
              <w:bottom w:val="nil"/>
              <w:right w:val="nil"/>
            </w:tcBorders>
            <w:shd w:val="clear" w:color="000000" w:fill="FFFFFF"/>
            <w:noWrap/>
            <w:vAlign w:val="bottom"/>
            <w:hideMark/>
          </w:tcPr>
          <w:p w14:paraId="15A0A10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E4EF8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69157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5.295,03</w:t>
            </w:r>
          </w:p>
        </w:tc>
        <w:tc>
          <w:tcPr>
            <w:tcW w:w="548" w:type="pct"/>
            <w:tcBorders>
              <w:top w:val="nil"/>
              <w:left w:val="nil"/>
              <w:bottom w:val="nil"/>
              <w:right w:val="nil"/>
            </w:tcBorders>
            <w:shd w:val="clear" w:color="000000" w:fill="FFFFFF"/>
            <w:noWrap/>
            <w:vAlign w:val="bottom"/>
            <w:hideMark/>
          </w:tcPr>
          <w:p w14:paraId="50D8FFC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noWrap/>
            <w:vAlign w:val="bottom"/>
            <w:hideMark/>
          </w:tcPr>
          <w:p w14:paraId="2FD99F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80" w:type="pct"/>
            <w:tcBorders>
              <w:top w:val="nil"/>
              <w:left w:val="nil"/>
              <w:bottom w:val="nil"/>
              <w:right w:val="nil"/>
            </w:tcBorders>
            <w:noWrap/>
            <w:vAlign w:val="bottom"/>
            <w:hideMark/>
          </w:tcPr>
          <w:p w14:paraId="4AB5D32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noWrap/>
            <w:vAlign w:val="bottom"/>
            <w:hideMark/>
          </w:tcPr>
          <w:p w14:paraId="3C72B8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r>
      <w:tr w:rsidR="006E1425" w:rsidRPr="007121FB" w14:paraId="3A13C579" w14:textId="77777777" w:rsidTr="00384454">
        <w:trPr>
          <w:trHeight w:val="300"/>
        </w:trPr>
        <w:tc>
          <w:tcPr>
            <w:tcW w:w="548" w:type="pct"/>
            <w:tcBorders>
              <w:top w:val="nil"/>
              <w:left w:val="nil"/>
              <w:bottom w:val="nil"/>
              <w:right w:val="nil"/>
            </w:tcBorders>
            <w:shd w:val="clear" w:color="000000" w:fill="FFFFFF"/>
            <w:noWrap/>
            <w:vAlign w:val="bottom"/>
            <w:hideMark/>
          </w:tcPr>
          <w:p w14:paraId="5E9566C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2495C9C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169873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875393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74211D4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80" w:type="pct"/>
            <w:tcBorders>
              <w:top w:val="nil"/>
              <w:left w:val="nil"/>
              <w:bottom w:val="nil"/>
              <w:right w:val="nil"/>
            </w:tcBorders>
            <w:noWrap/>
            <w:vAlign w:val="bottom"/>
            <w:hideMark/>
          </w:tcPr>
          <w:p w14:paraId="356D9B1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c>
          <w:tcPr>
            <w:tcW w:w="479" w:type="pct"/>
            <w:tcBorders>
              <w:top w:val="nil"/>
              <w:left w:val="nil"/>
              <w:bottom w:val="nil"/>
              <w:right w:val="nil"/>
            </w:tcBorders>
            <w:noWrap/>
            <w:vAlign w:val="bottom"/>
            <w:hideMark/>
          </w:tcPr>
          <w:p w14:paraId="48E2A65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w:t>
            </w:r>
          </w:p>
        </w:tc>
      </w:tr>
      <w:tr w:rsidR="006E1425" w:rsidRPr="007121FB" w14:paraId="4877D449" w14:textId="77777777" w:rsidTr="00384454">
        <w:trPr>
          <w:trHeight w:val="300"/>
        </w:trPr>
        <w:tc>
          <w:tcPr>
            <w:tcW w:w="548" w:type="pct"/>
            <w:tcBorders>
              <w:top w:val="nil"/>
              <w:left w:val="nil"/>
              <w:bottom w:val="nil"/>
              <w:right w:val="nil"/>
            </w:tcBorders>
            <w:shd w:val="clear" w:color="000000" w:fill="FFFFFF"/>
            <w:noWrap/>
            <w:vAlign w:val="bottom"/>
            <w:hideMark/>
          </w:tcPr>
          <w:p w14:paraId="238B8E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noWrap/>
            <w:vAlign w:val="bottom"/>
            <w:hideMark/>
          </w:tcPr>
          <w:p w14:paraId="3BE47C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799CEA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5.295,03</w:t>
            </w:r>
          </w:p>
        </w:tc>
        <w:tc>
          <w:tcPr>
            <w:tcW w:w="548" w:type="pct"/>
            <w:tcBorders>
              <w:top w:val="nil"/>
              <w:left w:val="nil"/>
              <w:bottom w:val="nil"/>
              <w:right w:val="nil"/>
            </w:tcBorders>
            <w:noWrap/>
            <w:vAlign w:val="bottom"/>
            <w:hideMark/>
          </w:tcPr>
          <w:p w14:paraId="7299400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7C3AD75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864DD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A0EB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34582F" w14:textId="77777777" w:rsidTr="00384454">
        <w:trPr>
          <w:trHeight w:val="300"/>
        </w:trPr>
        <w:tc>
          <w:tcPr>
            <w:tcW w:w="548" w:type="pct"/>
            <w:tcBorders>
              <w:top w:val="nil"/>
              <w:left w:val="nil"/>
              <w:bottom w:val="nil"/>
              <w:right w:val="nil"/>
            </w:tcBorders>
            <w:shd w:val="clear" w:color="000000" w:fill="FFFFFF"/>
            <w:noWrap/>
            <w:vAlign w:val="bottom"/>
            <w:hideMark/>
          </w:tcPr>
          <w:p w14:paraId="3817CA3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3B6583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562BF2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384AE83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14.500</w:t>
            </w:r>
          </w:p>
        </w:tc>
        <w:tc>
          <w:tcPr>
            <w:tcW w:w="479" w:type="pct"/>
            <w:tcBorders>
              <w:top w:val="nil"/>
              <w:left w:val="nil"/>
              <w:bottom w:val="nil"/>
              <w:right w:val="nil"/>
            </w:tcBorders>
            <w:noWrap/>
            <w:vAlign w:val="bottom"/>
            <w:hideMark/>
          </w:tcPr>
          <w:p w14:paraId="2CBC868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14.500</w:t>
            </w:r>
          </w:p>
        </w:tc>
        <w:tc>
          <w:tcPr>
            <w:tcW w:w="480" w:type="pct"/>
            <w:tcBorders>
              <w:top w:val="nil"/>
              <w:left w:val="nil"/>
              <w:bottom w:val="nil"/>
              <w:right w:val="nil"/>
            </w:tcBorders>
            <w:noWrap/>
            <w:vAlign w:val="bottom"/>
            <w:hideMark/>
          </w:tcPr>
          <w:p w14:paraId="5781305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227A6B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1AF27F" w14:textId="77777777" w:rsidTr="00384454">
        <w:trPr>
          <w:trHeight w:val="300"/>
        </w:trPr>
        <w:tc>
          <w:tcPr>
            <w:tcW w:w="548" w:type="pct"/>
            <w:tcBorders>
              <w:top w:val="nil"/>
              <w:left w:val="nil"/>
              <w:bottom w:val="nil"/>
              <w:right w:val="nil"/>
            </w:tcBorders>
            <w:shd w:val="clear" w:color="000000" w:fill="FFFFFF"/>
            <w:noWrap/>
            <w:vAlign w:val="bottom"/>
            <w:hideMark/>
          </w:tcPr>
          <w:p w14:paraId="7127CD6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EFFC97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5E0234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12B7621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79" w:type="pct"/>
            <w:tcBorders>
              <w:top w:val="nil"/>
              <w:left w:val="nil"/>
              <w:bottom w:val="nil"/>
              <w:right w:val="nil"/>
            </w:tcBorders>
            <w:noWrap/>
            <w:vAlign w:val="bottom"/>
            <w:hideMark/>
          </w:tcPr>
          <w:p w14:paraId="203A143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12.000</w:t>
            </w:r>
          </w:p>
        </w:tc>
        <w:tc>
          <w:tcPr>
            <w:tcW w:w="480" w:type="pct"/>
            <w:tcBorders>
              <w:top w:val="nil"/>
              <w:left w:val="nil"/>
              <w:bottom w:val="nil"/>
              <w:right w:val="nil"/>
            </w:tcBorders>
            <w:noWrap/>
            <w:vAlign w:val="bottom"/>
            <w:hideMark/>
          </w:tcPr>
          <w:p w14:paraId="6F2788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AA1327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426D9E6" w14:textId="77777777" w:rsidTr="00384454">
        <w:trPr>
          <w:trHeight w:val="300"/>
        </w:trPr>
        <w:tc>
          <w:tcPr>
            <w:tcW w:w="548" w:type="pct"/>
            <w:tcBorders>
              <w:top w:val="nil"/>
              <w:left w:val="nil"/>
              <w:bottom w:val="nil"/>
              <w:right w:val="nil"/>
            </w:tcBorders>
            <w:shd w:val="clear" w:color="000000" w:fill="FFFFFF"/>
            <w:noWrap/>
            <w:vAlign w:val="bottom"/>
            <w:hideMark/>
          </w:tcPr>
          <w:p w14:paraId="25D5F37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BE9E37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76C9024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869762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12.000</w:t>
            </w:r>
          </w:p>
        </w:tc>
        <w:tc>
          <w:tcPr>
            <w:tcW w:w="479" w:type="pct"/>
            <w:tcBorders>
              <w:top w:val="nil"/>
              <w:left w:val="nil"/>
              <w:bottom w:val="nil"/>
              <w:right w:val="nil"/>
            </w:tcBorders>
            <w:noWrap/>
            <w:vAlign w:val="bottom"/>
            <w:hideMark/>
          </w:tcPr>
          <w:p w14:paraId="20E567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12.000</w:t>
            </w:r>
          </w:p>
        </w:tc>
        <w:tc>
          <w:tcPr>
            <w:tcW w:w="480" w:type="pct"/>
            <w:tcBorders>
              <w:top w:val="nil"/>
              <w:left w:val="nil"/>
              <w:bottom w:val="nil"/>
              <w:right w:val="nil"/>
            </w:tcBorders>
            <w:noWrap/>
            <w:vAlign w:val="bottom"/>
            <w:hideMark/>
          </w:tcPr>
          <w:p w14:paraId="1BC9ADC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31B94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C7F152" w14:textId="77777777" w:rsidTr="00384454">
        <w:trPr>
          <w:trHeight w:val="300"/>
        </w:trPr>
        <w:tc>
          <w:tcPr>
            <w:tcW w:w="548" w:type="pct"/>
            <w:tcBorders>
              <w:top w:val="nil"/>
              <w:left w:val="nil"/>
              <w:bottom w:val="nil"/>
              <w:right w:val="nil"/>
            </w:tcBorders>
            <w:shd w:val="clear" w:color="000000" w:fill="FFFFFF"/>
            <w:noWrap/>
            <w:vAlign w:val="bottom"/>
            <w:hideMark/>
          </w:tcPr>
          <w:p w14:paraId="11823D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C775AD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19E5B59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1C742B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noWrap/>
            <w:vAlign w:val="bottom"/>
            <w:hideMark/>
          </w:tcPr>
          <w:p w14:paraId="2FB6094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w:t>
            </w:r>
          </w:p>
        </w:tc>
        <w:tc>
          <w:tcPr>
            <w:tcW w:w="480" w:type="pct"/>
            <w:tcBorders>
              <w:top w:val="nil"/>
              <w:left w:val="nil"/>
              <w:bottom w:val="nil"/>
              <w:right w:val="nil"/>
            </w:tcBorders>
            <w:noWrap/>
            <w:vAlign w:val="bottom"/>
            <w:hideMark/>
          </w:tcPr>
          <w:p w14:paraId="758E7D3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667CA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E59AF4" w14:textId="77777777" w:rsidTr="00384454">
        <w:trPr>
          <w:trHeight w:val="300"/>
        </w:trPr>
        <w:tc>
          <w:tcPr>
            <w:tcW w:w="548" w:type="pct"/>
            <w:tcBorders>
              <w:top w:val="nil"/>
              <w:left w:val="nil"/>
              <w:bottom w:val="nil"/>
              <w:right w:val="nil"/>
            </w:tcBorders>
            <w:shd w:val="clear" w:color="000000" w:fill="FFFFFF"/>
            <w:noWrap/>
            <w:vAlign w:val="bottom"/>
            <w:hideMark/>
          </w:tcPr>
          <w:p w14:paraId="3F817D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5A83B2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01F18383"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94EEB3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79" w:type="pct"/>
            <w:tcBorders>
              <w:top w:val="nil"/>
              <w:left w:val="nil"/>
              <w:bottom w:val="nil"/>
              <w:right w:val="nil"/>
            </w:tcBorders>
            <w:noWrap/>
            <w:vAlign w:val="bottom"/>
            <w:hideMark/>
          </w:tcPr>
          <w:p w14:paraId="53A37B4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80" w:type="pct"/>
            <w:tcBorders>
              <w:top w:val="nil"/>
              <w:left w:val="nil"/>
              <w:bottom w:val="nil"/>
              <w:right w:val="nil"/>
            </w:tcBorders>
            <w:noWrap/>
            <w:vAlign w:val="bottom"/>
            <w:hideMark/>
          </w:tcPr>
          <w:p w14:paraId="41BCFD6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A5326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DB7A59E" w14:textId="77777777" w:rsidTr="00384454">
        <w:trPr>
          <w:trHeight w:val="300"/>
        </w:trPr>
        <w:tc>
          <w:tcPr>
            <w:tcW w:w="548" w:type="pct"/>
            <w:tcBorders>
              <w:top w:val="nil"/>
              <w:left w:val="nil"/>
              <w:bottom w:val="nil"/>
              <w:right w:val="nil"/>
            </w:tcBorders>
            <w:shd w:val="clear" w:color="000000" w:fill="FFFFFF"/>
            <w:noWrap/>
            <w:vAlign w:val="bottom"/>
            <w:hideMark/>
          </w:tcPr>
          <w:p w14:paraId="2D764B0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523</w:t>
            </w:r>
          </w:p>
        </w:tc>
        <w:tc>
          <w:tcPr>
            <w:tcW w:w="1849" w:type="pct"/>
            <w:tcBorders>
              <w:top w:val="nil"/>
              <w:left w:val="nil"/>
              <w:bottom w:val="nil"/>
              <w:right w:val="nil"/>
            </w:tcBorders>
            <w:noWrap/>
            <w:vAlign w:val="bottom"/>
            <w:hideMark/>
          </w:tcPr>
          <w:p w14:paraId="2E28EA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MPUGDI</w:t>
            </w:r>
          </w:p>
        </w:tc>
        <w:tc>
          <w:tcPr>
            <w:tcW w:w="616" w:type="pct"/>
            <w:tcBorders>
              <w:top w:val="nil"/>
              <w:left w:val="nil"/>
              <w:bottom w:val="nil"/>
              <w:right w:val="nil"/>
            </w:tcBorders>
            <w:noWrap/>
            <w:vAlign w:val="bottom"/>
            <w:hideMark/>
          </w:tcPr>
          <w:p w14:paraId="72B897E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EA922C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A7473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163E18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FD0862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F2FBFDD" w14:textId="77777777" w:rsidTr="00384454">
        <w:trPr>
          <w:trHeight w:val="300"/>
        </w:trPr>
        <w:tc>
          <w:tcPr>
            <w:tcW w:w="548" w:type="pct"/>
            <w:tcBorders>
              <w:top w:val="nil"/>
              <w:left w:val="nil"/>
              <w:bottom w:val="nil"/>
              <w:right w:val="nil"/>
            </w:tcBorders>
            <w:noWrap/>
            <w:vAlign w:val="bottom"/>
            <w:hideMark/>
          </w:tcPr>
          <w:p w14:paraId="4959664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4</w:t>
            </w:r>
          </w:p>
        </w:tc>
        <w:tc>
          <w:tcPr>
            <w:tcW w:w="1849" w:type="pct"/>
            <w:tcBorders>
              <w:top w:val="nil"/>
              <w:left w:val="nil"/>
              <w:bottom w:val="nil"/>
              <w:right w:val="nil"/>
            </w:tcBorders>
            <w:noWrap/>
            <w:vAlign w:val="bottom"/>
            <w:hideMark/>
          </w:tcPr>
          <w:p w14:paraId="05B4ACE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7F58B8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9980C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161A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01457E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77E31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B93B13E" w14:textId="77777777" w:rsidTr="00384454">
        <w:trPr>
          <w:trHeight w:val="300"/>
        </w:trPr>
        <w:tc>
          <w:tcPr>
            <w:tcW w:w="548" w:type="pct"/>
            <w:tcBorders>
              <w:top w:val="nil"/>
              <w:left w:val="nil"/>
              <w:bottom w:val="nil"/>
              <w:right w:val="nil"/>
            </w:tcBorders>
            <w:shd w:val="clear" w:color="000000" w:fill="FFFFFF"/>
            <w:noWrap/>
            <w:vAlign w:val="bottom"/>
            <w:hideMark/>
          </w:tcPr>
          <w:p w14:paraId="65E06B4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6D81906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1E8EF14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CCA19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0305B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A31F0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ECB2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C839EA" w14:textId="77777777" w:rsidTr="00384454">
        <w:trPr>
          <w:trHeight w:val="300"/>
        </w:trPr>
        <w:tc>
          <w:tcPr>
            <w:tcW w:w="548" w:type="pct"/>
            <w:tcBorders>
              <w:top w:val="nil"/>
              <w:left w:val="nil"/>
              <w:bottom w:val="nil"/>
              <w:right w:val="nil"/>
            </w:tcBorders>
            <w:noWrap/>
            <w:vAlign w:val="bottom"/>
            <w:hideMark/>
          </w:tcPr>
          <w:p w14:paraId="4C038AC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noWrap/>
            <w:vAlign w:val="bottom"/>
            <w:hideMark/>
          </w:tcPr>
          <w:p w14:paraId="3EEF42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noWrap/>
            <w:vAlign w:val="bottom"/>
            <w:hideMark/>
          </w:tcPr>
          <w:p w14:paraId="7BDB70D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5.745,12</w:t>
            </w:r>
          </w:p>
        </w:tc>
        <w:tc>
          <w:tcPr>
            <w:tcW w:w="548" w:type="pct"/>
            <w:tcBorders>
              <w:top w:val="nil"/>
              <w:left w:val="nil"/>
              <w:bottom w:val="nil"/>
              <w:right w:val="nil"/>
            </w:tcBorders>
            <w:noWrap/>
            <w:vAlign w:val="bottom"/>
            <w:hideMark/>
          </w:tcPr>
          <w:p w14:paraId="2C844F2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ADD78C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D6FAD4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05688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D42E76D" w14:textId="77777777" w:rsidTr="00384454">
        <w:trPr>
          <w:trHeight w:val="300"/>
        </w:trPr>
        <w:tc>
          <w:tcPr>
            <w:tcW w:w="548" w:type="pct"/>
            <w:tcBorders>
              <w:top w:val="nil"/>
              <w:left w:val="nil"/>
              <w:bottom w:val="nil"/>
              <w:right w:val="nil"/>
            </w:tcBorders>
            <w:shd w:val="clear" w:color="000000" w:fill="FFFFFF"/>
            <w:noWrap/>
            <w:vAlign w:val="bottom"/>
            <w:hideMark/>
          </w:tcPr>
          <w:p w14:paraId="766280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BE98F9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noWrap/>
            <w:vAlign w:val="bottom"/>
            <w:hideMark/>
          </w:tcPr>
          <w:p w14:paraId="0A355CF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3.641,91</w:t>
            </w:r>
          </w:p>
        </w:tc>
        <w:tc>
          <w:tcPr>
            <w:tcW w:w="548" w:type="pct"/>
            <w:tcBorders>
              <w:top w:val="nil"/>
              <w:left w:val="nil"/>
              <w:bottom w:val="nil"/>
              <w:right w:val="nil"/>
            </w:tcBorders>
            <w:noWrap/>
            <w:vAlign w:val="bottom"/>
            <w:hideMark/>
          </w:tcPr>
          <w:p w14:paraId="3C3BEE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22975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B920E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D3033D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641DFF" w14:textId="77777777" w:rsidTr="00384454">
        <w:trPr>
          <w:trHeight w:val="300"/>
        </w:trPr>
        <w:tc>
          <w:tcPr>
            <w:tcW w:w="548" w:type="pct"/>
            <w:tcBorders>
              <w:top w:val="nil"/>
              <w:left w:val="nil"/>
              <w:bottom w:val="nil"/>
              <w:right w:val="nil"/>
            </w:tcBorders>
            <w:shd w:val="clear" w:color="000000" w:fill="FFFFFF"/>
            <w:noWrap/>
            <w:vAlign w:val="bottom"/>
            <w:hideMark/>
          </w:tcPr>
          <w:p w14:paraId="2AB50C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EA4C4C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21ED17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3.641,91</w:t>
            </w:r>
          </w:p>
        </w:tc>
        <w:tc>
          <w:tcPr>
            <w:tcW w:w="548" w:type="pct"/>
            <w:tcBorders>
              <w:top w:val="nil"/>
              <w:left w:val="nil"/>
              <w:bottom w:val="nil"/>
              <w:right w:val="nil"/>
            </w:tcBorders>
            <w:noWrap/>
            <w:vAlign w:val="bottom"/>
            <w:hideMark/>
          </w:tcPr>
          <w:p w14:paraId="43570977"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7D12F3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B1049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ADBC01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9240CCB" w14:textId="77777777" w:rsidTr="00384454">
        <w:trPr>
          <w:trHeight w:val="300"/>
        </w:trPr>
        <w:tc>
          <w:tcPr>
            <w:tcW w:w="548" w:type="pct"/>
            <w:tcBorders>
              <w:top w:val="nil"/>
              <w:left w:val="nil"/>
              <w:bottom w:val="nil"/>
              <w:right w:val="nil"/>
            </w:tcBorders>
            <w:shd w:val="clear" w:color="000000" w:fill="FFFFFF"/>
            <w:noWrap/>
            <w:vAlign w:val="bottom"/>
            <w:hideMark/>
          </w:tcPr>
          <w:p w14:paraId="4ADFA6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11517C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213E73D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2.103,21</w:t>
            </w:r>
          </w:p>
        </w:tc>
        <w:tc>
          <w:tcPr>
            <w:tcW w:w="548" w:type="pct"/>
            <w:tcBorders>
              <w:top w:val="nil"/>
              <w:left w:val="nil"/>
              <w:bottom w:val="nil"/>
              <w:right w:val="nil"/>
            </w:tcBorders>
            <w:noWrap/>
            <w:vAlign w:val="bottom"/>
            <w:hideMark/>
          </w:tcPr>
          <w:p w14:paraId="73EF595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40447B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E3FC1A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EF5720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DA9753" w14:textId="77777777" w:rsidTr="00384454">
        <w:trPr>
          <w:trHeight w:val="300"/>
        </w:trPr>
        <w:tc>
          <w:tcPr>
            <w:tcW w:w="548" w:type="pct"/>
            <w:tcBorders>
              <w:top w:val="nil"/>
              <w:left w:val="nil"/>
              <w:bottom w:val="nil"/>
              <w:right w:val="nil"/>
            </w:tcBorders>
            <w:shd w:val="clear" w:color="000000" w:fill="FFFFFF"/>
            <w:noWrap/>
            <w:vAlign w:val="bottom"/>
            <w:hideMark/>
          </w:tcPr>
          <w:p w14:paraId="770BC5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19B4EA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4C92C6B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2.103,21</w:t>
            </w:r>
          </w:p>
        </w:tc>
        <w:tc>
          <w:tcPr>
            <w:tcW w:w="548" w:type="pct"/>
            <w:tcBorders>
              <w:top w:val="nil"/>
              <w:left w:val="nil"/>
              <w:bottom w:val="nil"/>
              <w:right w:val="nil"/>
            </w:tcBorders>
            <w:noWrap/>
            <w:vAlign w:val="bottom"/>
            <w:hideMark/>
          </w:tcPr>
          <w:p w14:paraId="35DD65BE"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099504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4C7C6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1E922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136B20E" w14:textId="77777777" w:rsidTr="00384454">
        <w:trPr>
          <w:trHeight w:val="300"/>
        </w:trPr>
        <w:tc>
          <w:tcPr>
            <w:tcW w:w="548" w:type="pct"/>
            <w:tcBorders>
              <w:top w:val="nil"/>
              <w:left w:val="nil"/>
              <w:bottom w:val="nil"/>
              <w:right w:val="nil"/>
            </w:tcBorders>
            <w:shd w:val="clear" w:color="000000" w:fill="FFFFFF"/>
            <w:noWrap/>
            <w:vAlign w:val="bottom"/>
            <w:hideMark/>
          </w:tcPr>
          <w:p w14:paraId="16EC10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49437</w:t>
            </w:r>
          </w:p>
        </w:tc>
        <w:tc>
          <w:tcPr>
            <w:tcW w:w="1849" w:type="pct"/>
            <w:tcBorders>
              <w:top w:val="nil"/>
              <w:left w:val="nil"/>
              <w:bottom w:val="nil"/>
              <w:right w:val="nil"/>
            </w:tcBorders>
            <w:shd w:val="clear" w:color="000000" w:fill="FFFFFF"/>
            <w:noWrap/>
            <w:vAlign w:val="bottom"/>
            <w:hideMark/>
          </w:tcPr>
          <w:p w14:paraId="792F1A2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komunalne naknade iz prethodnog razdoblja</w:t>
            </w:r>
          </w:p>
        </w:tc>
        <w:tc>
          <w:tcPr>
            <w:tcW w:w="616" w:type="pct"/>
            <w:tcBorders>
              <w:top w:val="nil"/>
              <w:left w:val="nil"/>
              <w:bottom w:val="nil"/>
              <w:right w:val="nil"/>
            </w:tcBorders>
            <w:noWrap/>
            <w:vAlign w:val="bottom"/>
            <w:hideMark/>
          </w:tcPr>
          <w:p w14:paraId="1F0B63E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305241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746212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6.371</w:t>
            </w:r>
          </w:p>
        </w:tc>
        <w:tc>
          <w:tcPr>
            <w:tcW w:w="480" w:type="pct"/>
            <w:tcBorders>
              <w:top w:val="nil"/>
              <w:left w:val="nil"/>
              <w:bottom w:val="nil"/>
              <w:right w:val="nil"/>
            </w:tcBorders>
            <w:noWrap/>
            <w:vAlign w:val="bottom"/>
            <w:hideMark/>
          </w:tcPr>
          <w:p w14:paraId="6873BC9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B17201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F0091A" w14:textId="77777777" w:rsidTr="00384454">
        <w:trPr>
          <w:trHeight w:val="300"/>
        </w:trPr>
        <w:tc>
          <w:tcPr>
            <w:tcW w:w="548" w:type="pct"/>
            <w:tcBorders>
              <w:top w:val="nil"/>
              <w:left w:val="nil"/>
              <w:bottom w:val="nil"/>
              <w:right w:val="nil"/>
            </w:tcBorders>
            <w:shd w:val="clear" w:color="000000" w:fill="FFFFFF"/>
            <w:noWrap/>
            <w:vAlign w:val="bottom"/>
            <w:hideMark/>
          </w:tcPr>
          <w:p w14:paraId="2A59703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431EE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AA9D6B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709FA74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7E1962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6.371</w:t>
            </w:r>
          </w:p>
        </w:tc>
        <w:tc>
          <w:tcPr>
            <w:tcW w:w="480" w:type="pct"/>
            <w:tcBorders>
              <w:top w:val="nil"/>
              <w:left w:val="nil"/>
              <w:bottom w:val="nil"/>
              <w:right w:val="nil"/>
            </w:tcBorders>
            <w:noWrap/>
            <w:vAlign w:val="bottom"/>
            <w:hideMark/>
          </w:tcPr>
          <w:p w14:paraId="644B23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319EAA1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FF27D3" w14:textId="77777777" w:rsidTr="00384454">
        <w:trPr>
          <w:trHeight w:val="300"/>
        </w:trPr>
        <w:tc>
          <w:tcPr>
            <w:tcW w:w="548" w:type="pct"/>
            <w:tcBorders>
              <w:top w:val="nil"/>
              <w:left w:val="nil"/>
              <w:bottom w:val="nil"/>
              <w:right w:val="nil"/>
            </w:tcBorders>
            <w:shd w:val="clear" w:color="000000" w:fill="FFFFFF"/>
            <w:noWrap/>
            <w:vAlign w:val="bottom"/>
            <w:hideMark/>
          </w:tcPr>
          <w:p w14:paraId="4999EEA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31647B9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76E544C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48CCE6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D80BB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6.371</w:t>
            </w:r>
          </w:p>
        </w:tc>
        <w:tc>
          <w:tcPr>
            <w:tcW w:w="480" w:type="pct"/>
            <w:tcBorders>
              <w:top w:val="nil"/>
              <w:left w:val="nil"/>
              <w:bottom w:val="nil"/>
              <w:right w:val="nil"/>
            </w:tcBorders>
            <w:noWrap/>
            <w:vAlign w:val="bottom"/>
            <w:hideMark/>
          </w:tcPr>
          <w:p w14:paraId="5346E07F"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611F40A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9E0515" w14:textId="77777777" w:rsidTr="00384454">
        <w:trPr>
          <w:trHeight w:val="300"/>
        </w:trPr>
        <w:tc>
          <w:tcPr>
            <w:tcW w:w="548" w:type="pct"/>
            <w:tcBorders>
              <w:top w:val="nil"/>
              <w:left w:val="nil"/>
              <w:bottom w:val="nil"/>
              <w:right w:val="nil"/>
            </w:tcBorders>
            <w:shd w:val="clear" w:color="000000" w:fill="FFFFFF"/>
            <w:noWrap/>
            <w:vAlign w:val="bottom"/>
            <w:hideMark/>
          </w:tcPr>
          <w:p w14:paraId="05A77A23"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050531D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3559D2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767AED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E816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6C294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1C2EA2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523137" w14:textId="77777777" w:rsidTr="00384454">
        <w:trPr>
          <w:trHeight w:val="300"/>
        </w:trPr>
        <w:tc>
          <w:tcPr>
            <w:tcW w:w="548" w:type="pct"/>
            <w:tcBorders>
              <w:top w:val="nil"/>
              <w:left w:val="nil"/>
              <w:bottom w:val="nil"/>
              <w:right w:val="nil"/>
            </w:tcBorders>
            <w:shd w:val="clear" w:color="000000" w:fill="FFFFFF"/>
            <w:noWrap/>
            <w:vAlign w:val="bottom"/>
            <w:hideMark/>
          </w:tcPr>
          <w:p w14:paraId="0235B67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1A5EA2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35144B0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68F6E9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9253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3AA600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A319C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A61393E" w14:textId="77777777" w:rsidTr="00384454">
        <w:trPr>
          <w:trHeight w:val="300"/>
        </w:trPr>
        <w:tc>
          <w:tcPr>
            <w:tcW w:w="548" w:type="pct"/>
            <w:tcBorders>
              <w:top w:val="nil"/>
              <w:left w:val="nil"/>
              <w:bottom w:val="nil"/>
              <w:right w:val="nil"/>
            </w:tcBorders>
            <w:shd w:val="clear" w:color="000000" w:fill="FFFFFF"/>
            <w:noWrap/>
            <w:vAlign w:val="bottom"/>
            <w:hideMark/>
          </w:tcPr>
          <w:p w14:paraId="0836E05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3C48A5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4A0A6E5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0D36F7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0C3220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8FC550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356F77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FCCA8BD" w14:textId="77777777" w:rsidTr="00384454">
        <w:trPr>
          <w:trHeight w:val="300"/>
        </w:trPr>
        <w:tc>
          <w:tcPr>
            <w:tcW w:w="548" w:type="pct"/>
            <w:tcBorders>
              <w:top w:val="nil"/>
              <w:left w:val="nil"/>
              <w:bottom w:val="nil"/>
              <w:right w:val="nil"/>
            </w:tcBorders>
            <w:shd w:val="clear" w:color="000000" w:fill="FFFFFF"/>
            <w:noWrap/>
            <w:vAlign w:val="bottom"/>
            <w:hideMark/>
          </w:tcPr>
          <w:p w14:paraId="2EDE00A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49438</w:t>
            </w:r>
          </w:p>
        </w:tc>
        <w:tc>
          <w:tcPr>
            <w:tcW w:w="1849" w:type="pct"/>
            <w:tcBorders>
              <w:top w:val="nil"/>
              <w:left w:val="nil"/>
              <w:bottom w:val="nil"/>
              <w:right w:val="nil"/>
            </w:tcBorders>
            <w:shd w:val="clear" w:color="000000" w:fill="FFFFFF"/>
            <w:noWrap/>
            <w:vAlign w:val="bottom"/>
            <w:hideMark/>
          </w:tcPr>
          <w:p w14:paraId="15CAD2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grobne naknade iz prethodnog razdoblja</w:t>
            </w:r>
          </w:p>
        </w:tc>
        <w:tc>
          <w:tcPr>
            <w:tcW w:w="616" w:type="pct"/>
            <w:tcBorders>
              <w:top w:val="nil"/>
              <w:left w:val="nil"/>
              <w:bottom w:val="nil"/>
              <w:right w:val="nil"/>
            </w:tcBorders>
            <w:noWrap/>
            <w:vAlign w:val="bottom"/>
            <w:hideMark/>
          </w:tcPr>
          <w:p w14:paraId="21019E9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62E4C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4003F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1.119</w:t>
            </w:r>
          </w:p>
        </w:tc>
        <w:tc>
          <w:tcPr>
            <w:tcW w:w="480" w:type="pct"/>
            <w:tcBorders>
              <w:top w:val="nil"/>
              <w:left w:val="nil"/>
              <w:bottom w:val="nil"/>
              <w:right w:val="nil"/>
            </w:tcBorders>
            <w:noWrap/>
            <w:vAlign w:val="bottom"/>
            <w:hideMark/>
          </w:tcPr>
          <w:p w14:paraId="37E56F1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77E323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F53A5C4" w14:textId="77777777" w:rsidTr="00384454">
        <w:trPr>
          <w:trHeight w:val="300"/>
        </w:trPr>
        <w:tc>
          <w:tcPr>
            <w:tcW w:w="548" w:type="pct"/>
            <w:tcBorders>
              <w:top w:val="nil"/>
              <w:left w:val="nil"/>
              <w:bottom w:val="nil"/>
              <w:right w:val="nil"/>
            </w:tcBorders>
            <w:shd w:val="clear" w:color="000000" w:fill="FFFFFF"/>
            <w:noWrap/>
            <w:vAlign w:val="bottom"/>
            <w:hideMark/>
          </w:tcPr>
          <w:p w14:paraId="49724DF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12638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7246E83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546C70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4EB4A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1.119</w:t>
            </w:r>
          </w:p>
        </w:tc>
        <w:tc>
          <w:tcPr>
            <w:tcW w:w="480" w:type="pct"/>
            <w:tcBorders>
              <w:top w:val="nil"/>
              <w:left w:val="nil"/>
              <w:bottom w:val="nil"/>
              <w:right w:val="nil"/>
            </w:tcBorders>
            <w:noWrap/>
            <w:vAlign w:val="bottom"/>
            <w:hideMark/>
          </w:tcPr>
          <w:p w14:paraId="11756BB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60B15D4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DAA05F" w14:textId="77777777" w:rsidTr="00384454">
        <w:trPr>
          <w:trHeight w:val="300"/>
        </w:trPr>
        <w:tc>
          <w:tcPr>
            <w:tcW w:w="548" w:type="pct"/>
            <w:tcBorders>
              <w:top w:val="nil"/>
              <w:left w:val="nil"/>
              <w:bottom w:val="nil"/>
              <w:right w:val="nil"/>
            </w:tcBorders>
            <w:shd w:val="clear" w:color="000000" w:fill="FFFFFF"/>
            <w:noWrap/>
            <w:vAlign w:val="bottom"/>
            <w:hideMark/>
          </w:tcPr>
          <w:p w14:paraId="170AFC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1B7988D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082896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ADEE9B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B930D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1.119</w:t>
            </w:r>
          </w:p>
        </w:tc>
        <w:tc>
          <w:tcPr>
            <w:tcW w:w="480" w:type="pct"/>
            <w:tcBorders>
              <w:top w:val="nil"/>
              <w:left w:val="nil"/>
              <w:bottom w:val="nil"/>
              <w:right w:val="nil"/>
            </w:tcBorders>
            <w:noWrap/>
            <w:vAlign w:val="bottom"/>
            <w:hideMark/>
          </w:tcPr>
          <w:p w14:paraId="2F940273"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5C2EB4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72992A1" w14:textId="77777777" w:rsidTr="00384454">
        <w:trPr>
          <w:trHeight w:val="300"/>
        </w:trPr>
        <w:tc>
          <w:tcPr>
            <w:tcW w:w="548" w:type="pct"/>
            <w:tcBorders>
              <w:top w:val="nil"/>
              <w:left w:val="nil"/>
              <w:bottom w:val="nil"/>
              <w:right w:val="nil"/>
            </w:tcBorders>
            <w:shd w:val="clear" w:color="000000" w:fill="FFFFFF"/>
            <w:noWrap/>
            <w:vAlign w:val="bottom"/>
            <w:hideMark/>
          </w:tcPr>
          <w:p w14:paraId="0C472113"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1FCC911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5E7329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18CA1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B26F76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0ED24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4AD4B2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3E99EF0" w14:textId="77777777" w:rsidTr="00384454">
        <w:trPr>
          <w:trHeight w:val="300"/>
        </w:trPr>
        <w:tc>
          <w:tcPr>
            <w:tcW w:w="548" w:type="pct"/>
            <w:tcBorders>
              <w:top w:val="nil"/>
              <w:left w:val="nil"/>
              <w:bottom w:val="nil"/>
              <w:right w:val="nil"/>
            </w:tcBorders>
            <w:shd w:val="clear" w:color="000000" w:fill="C6E0B4"/>
            <w:noWrap/>
            <w:vAlign w:val="bottom"/>
            <w:hideMark/>
          </w:tcPr>
          <w:p w14:paraId="00EAFFF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A100902</w:t>
            </w:r>
          </w:p>
        </w:tc>
        <w:tc>
          <w:tcPr>
            <w:tcW w:w="1849" w:type="pct"/>
            <w:tcBorders>
              <w:top w:val="nil"/>
              <w:left w:val="nil"/>
              <w:bottom w:val="nil"/>
              <w:right w:val="nil"/>
            </w:tcBorders>
            <w:shd w:val="clear" w:color="000000" w:fill="C6E0B4"/>
            <w:noWrap/>
            <w:vAlign w:val="bottom"/>
            <w:hideMark/>
          </w:tcPr>
          <w:p w14:paraId="5269B3C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Održavanje nerazvrstanih cesta </w:t>
            </w:r>
          </w:p>
        </w:tc>
        <w:tc>
          <w:tcPr>
            <w:tcW w:w="616" w:type="pct"/>
            <w:tcBorders>
              <w:top w:val="nil"/>
              <w:left w:val="nil"/>
              <w:bottom w:val="nil"/>
              <w:right w:val="nil"/>
            </w:tcBorders>
            <w:shd w:val="clear" w:color="000000" w:fill="C6E0B4"/>
            <w:noWrap/>
            <w:vAlign w:val="bottom"/>
            <w:hideMark/>
          </w:tcPr>
          <w:p w14:paraId="3C21C43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577,93</w:t>
            </w:r>
          </w:p>
        </w:tc>
        <w:tc>
          <w:tcPr>
            <w:tcW w:w="548" w:type="pct"/>
            <w:tcBorders>
              <w:top w:val="nil"/>
              <w:left w:val="nil"/>
              <w:bottom w:val="nil"/>
              <w:right w:val="nil"/>
            </w:tcBorders>
            <w:shd w:val="clear" w:color="000000" w:fill="C6E0B4"/>
            <w:noWrap/>
            <w:vAlign w:val="bottom"/>
            <w:hideMark/>
          </w:tcPr>
          <w:p w14:paraId="7671A8E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69.500</w:t>
            </w:r>
          </w:p>
        </w:tc>
        <w:tc>
          <w:tcPr>
            <w:tcW w:w="479" w:type="pct"/>
            <w:tcBorders>
              <w:top w:val="nil"/>
              <w:left w:val="nil"/>
              <w:bottom w:val="nil"/>
              <w:right w:val="nil"/>
            </w:tcBorders>
            <w:shd w:val="clear" w:color="000000" w:fill="C6E0B4"/>
            <w:noWrap/>
            <w:vAlign w:val="bottom"/>
            <w:hideMark/>
          </w:tcPr>
          <w:p w14:paraId="0168A85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40.100</w:t>
            </w:r>
          </w:p>
        </w:tc>
        <w:tc>
          <w:tcPr>
            <w:tcW w:w="480" w:type="pct"/>
            <w:tcBorders>
              <w:top w:val="nil"/>
              <w:left w:val="nil"/>
              <w:bottom w:val="nil"/>
              <w:right w:val="nil"/>
            </w:tcBorders>
            <w:shd w:val="clear" w:color="000000" w:fill="C6E0B4"/>
            <w:noWrap/>
            <w:vAlign w:val="bottom"/>
            <w:hideMark/>
          </w:tcPr>
          <w:p w14:paraId="270EDAF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38.400</w:t>
            </w:r>
          </w:p>
        </w:tc>
        <w:tc>
          <w:tcPr>
            <w:tcW w:w="479" w:type="pct"/>
            <w:tcBorders>
              <w:top w:val="nil"/>
              <w:left w:val="nil"/>
              <w:bottom w:val="nil"/>
              <w:right w:val="nil"/>
            </w:tcBorders>
            <w:shd w:val="clear" w:color="000000" w:fill="C6E0B4"/>
            <w:noWrap/>
            <w:vAlign w:val="bottom"/>
            <w:hideMark/>
          </w:tcPr>
          <w:p w14:paraId="7FF2E2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32.300</w:t>
            </w:r>
          </w:p>
        </w:tc>
      </w:tr>
      <w:tr w:rsidR="006E1425" w:rsidRPr="007121FB" w14:paraId="7119E298" w14:textId="77777777" w:rsidTr="00384454">
        <w:trPr>
          <w:trHeight w:val="300"/>
        </w:trPr>
        <w:tc>
          <w:tcPr>
            <w:tcW w:w="548" w:type="pct"/>
            <w:tcBorders>
              <w:top w:val="nil"/>
              <w:left w:val="nil"/>
              <w:bottom w:val="nil"/>
              <w:right w:val="nil"/>
            </w:tcBorders>
            <w:shd w:val="clear" w:color="000000" w:fill="FFFFFF"/>
            <w:noWrap/>
            <w:vAlign w:val="bottom"/>
            <w:hideMark/>
          </w:tcPr>
          <w:p w14:paraId="5483347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noWrap/>
            <w:vAlign w:val="bottom"/>
            <w:hideMark/>
          </w:tcPr>
          <w:p w14:paraId="48811D9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1C59DC1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577,93</w:t>
            </w:r>
          </w:p>
        </w:tc>
        <w:tc>
          <w:tcPr>
            <w:tcW w:w="548" w:type="pct"/>
            <w:tcBorders>
              <w:top w:val="nil"/>
              <w:left w:val="nil"/>
              <w:bottom w:val="nil"/>
              <w:right w:val="nil"/>
            </w:tcBorders>
            <w:shd w:val="clear" w:color="000000" w:fill="FFFFFF"/>
            <w:noWrap/>
            <w:vAlign w:val="bottom"/>
            <w:hideMark/>
          </w:tcPr>
          <w:p w14:paraId="3E5D1FD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69.500</w:t>
            </w:r>
          </w:p>
        </w:tc>
        <w:tc>
          <w:tcPr>
            <w:tcW w:w="479" w:type="pct"/>
            <w:tcBorders>
              <w:top w:val="nil"/>
              <w:left w:val="nil"/>
              <w:bottom w:val="nil"/>
              <w:right w:val="nil"/>
            </w:tcBorders>
            <w:noWrap/>
            <w:vAlign w:val="bottom"/>
            <w:hideMark/>
          </w:tcPr>
          <w:p w14:paraId="159B71D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40.100</w:t>
            </w:r>
          </w:p>
        </w:tc>
        <w:tc>
          <w:tcPr>
            <w:tcW w:w="480" w:type="pct"/>
            <w:tcBorders>
              <w:top w:val="nil"/>
              <w:left w:val="nil"/>
              <w:bottom w:val="nil"/>
              <w:right w:val="nil"/>
            </w:tcBorders>
            <w:noWrap/>
            <w:vAlign w:val="bottom"/>
            <w:hideMark/>
          </w:tcPr>
          <w:p w14:paraId="076C27A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38.400</w:t>
            </w:r>
          </w:p>
        </w:tc>
        <w:tc>
          <w:tcPr>
            <w:tcW w:w="479" w:type="pct"/>
            <w:tcBorders>
              <w:top w:val="nil"/>
              <w:left w:val="nil"/>
              <w:bottom w:val="nil"/>
              <w:right w:val="nil"/>
            </w:tcBorders>
            <w:noWrap/>
            <w:vAlign w:val="bottom"/>
            <w:hideMark/>
          </w:tcPr>
          <w:p w14:paraId="5B3A92A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32.300</w:t>
            </w:r>
          </w:p>
        </w:tc>
      </w:tr>
      <w:tr w:rsidR="006E1425" w:rsidRPr="007121FB" w14:paraId="6E5ACCF2" w14:textId="77777777" w:rsidTr="00384454">
        <w:trPr>
          <w:trHeight w:val="300"/>
        </w:trPr>
        <w:tc>
          <w:tcPr>
            <w:tcW w:w="548" w:type="pct"/>
            <w:tcBorders>
              <w:top w:val="nil"/>
              <w:left w:val="nil"/>
              <w:bottom w:val="nil"/>
              <w:right w:val="nil"/>
            </w:tcBorders>
            <w:shd w:val="clear" w:color="000000" w:fill="FFFFFF"/>
            <w:noWrap/>
            <w:vAlign w:val="bottom"/>
            <w:hideMark/>
          </w:tcPr>
          <w:p w14:paraId="0916C2B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noWrap/>
            <w:vAlign w:val="bottom"/>
            <w:hideMark/>
          </w:tcPr>
          <w:p w14:paraId="4938330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doprinosa za šume </w:t>
            </w:r>
          </w:p>
        </w:tc>
        <w:tc>
          <w:tcPr>
            <w:tcW w:w="616" w:type="pct"/>
            <w:tcBorders>
              <w:top w:val="nil"/>
              <w:left w:val="nil"/>
              <w:bottom w:val="nil"/>
              <w:right w:val="nil"/>
            </w:tcBorders>
            <w:shd w:val="clear" w:color="000000" w:fill="FFFFFF"/>
            <w:noWrap/>
            <w:vAlign w:val="bottom"/>
            <w:hideMark/>
          </w:tcPr>
          <w:p w14:paraId="0C098F5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495,93</w:t>
            </w:r>
          </w:p>
        </w:tc>
        <w:tc>
          <w:tcPr>
            <w:tcW w:w="548" w:type="pct"/>
            <w:tcBorders>
              <w:top w:val="nil"/>
              <w:left w:val="nil"/>
              <w:bottom w:val="nil"/>
              <w:right w:val="nil"/>
            </w:tcBorders>
            <w:shd w:val="clear" w:color="000000" w:fill="FFFFFF"/>
            <w:noWrap/>
            <w:vAlign w:val="bottom"/>
            <w:hideMark/>
          </w:tcPr>
          <w:p w14:paraId="65CDF97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40.100</w:t>
            </w:r>
          </w:p>
        </w:tc>
        <w:tc>
          <w:tcPr>
            <w:tcW w:w="479" w:type="pct"/>
            <w:tcBorders>
              <w:top w:val="nil"/>
              <w:left w:val="nil"/>
              <w:bottom w:val="nil"/>
              <w:right w:val="nil"/>
            </w:tcBorders>
            <w:noWrap/>
            <w:vAlign w:val="bottom"/>
            <w:hideMark/>
          </w:tcPr>
          <w:p w14:paraId="29E82E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40.100</w:t>
            </w:r>
          </w:p>
        </w:tc>
        <w:tc>
          <w:tcPr>
            <w:tcW w:w="480" w:type="pct"/>
            <w:tcBorders>
              <w:top w:val="nil"/>
              <w:left w:val="nil"/>
              <w:bottom w:val="nil"/>
              <w:right w:val="nil"/>
            </w:tcBorders>
            <w:noWrap/>
            <w:vAlign w:val="bottom"/>
            <w:hideMark/>
          </w:tcPr>
          <w:p w14:paraId="4B57A5B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18.400</w:t>
            </w:r>
          </w:p>
        </w:tc>
        <w:tc>
          <w:tcPr>
            <w:tcW w:w="479" w:type="pct"/>
            <w:tcBorders>
              <w:top w:val="nil"/>
              <w:left w:val="nil"/>
              <w:bottom w:val="nil"/>
              <w:right w:val="nil"/>
            </w:tcBorders>
            <w:noWrap/>
            <w:vAlign w:val="bottom"/>
            <w:hideMark/>
          </w:tcPr>
          <w:p w14:paraId="7C7D4F5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12.300</w:t>
            </w:r>
          </w:p>
        </w:tc>
      </w:tr>
      <w:tr w:rsidR="006E1425" w:rsidRPr="007121FB" w14:paraId="2CE0D98D" w14:textId="77777777" w:rsidTr="00384454">
        <w:trPr>
          <w:trHeight w:val="300"/>
        </w:trPr>
        <w:tc>
          <w:tcPr>
            <w:tcW w:w="548" w:type="pct"/>
            <w:tcBorders>
              <w:top w:val="nil"/>
              <w:left w:val="nil"/>
              <w:bottom w:val="nil"/>
              <w:right w:val="nil"/>
            </w:tcBorders>
            <w:shd w:val="clear" w:color="000000" w:fill="FFFFFF"/>
            <w:noWrap/>
            <w:vAlign w:val="bottom"/>
            <w:hideMark/>
          </w:tcPr>
          <w:p w14:paraId="2C754D3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B20D13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507CDD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495,93</w:t>
            </w:r>
          </w:p>
        </w:tc>
        <w:tc>
          <w:tcPr>
            <w:tcW w:w="548" w:type="pct"/>
            <w:tcBorders>
              <w:top w:val="nil"/>
              <w:left w:val="nil"/>
              <w:bottom w:val="nil"/>
              <w:right w:val="nil"/>
            </w:tcBorders>
            <w:shd w:val="clear" w:color="000000" w:fill="FFFFFF"/>
            <w:noWrap/>
            <w:vAlign w:val="bottom"/>
            <w:hideMark/>
          </w:tcPr>
          <w:p w14:paraId="377102F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40.100</w:t>
            </w:r>
          </w:p>
        </w:tc>
        <w:tc>
          <w:tcPr>
            <w:tcW w:w="479" w:type="pct"/>
            <w:tcBorders>
              <w:top w:val="nil"/>
              <w:left w:val="nil"/>
              <w:bottom w:val="nil"/>
              <w:right w:val="nil"/>
            </w:tcBorders>
            <w:noWrap/>
            <w:vAlign w:val="bottom"/>
            <w:hideMark/>
          </w:tcPr>
          <w:p w14:paraId="058C286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40.100</w:t>
            </w:r>
          </w:p>
        </w:tc>
        <w:tc>
          <w:tcPr>
            <w:tcW w:w="480" w:type="pct"/>
            <w:tcBorders>
              <w:top w:val="nil"/>
              <w:left w:val="nil"/>
              <w:bottom w:val="nil"/>
              <w:right w:val="nil"/>
            </w:tcBorders>
            <w:noWrap/>
            <w:vAlign w:val="bottom"/>
            <w:hideMark/>
          </w:tcPr>
          <w:p w14:paraId="6CF6F3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18.400</w:t>
            </w:r>
          </w:p>
        </w:tc>
        <w:tc>
          <w:tcPr>
            <w:tcW w:w="479" w:type="pct"/>
            <w:tcBorders>
              <w:top w:val="nil"/>
              <w:left w:val="nil"/>
              <w:bottom w:val="nil"/>
              <w:right w:val="nil"/>
            </w:tcBorders>
            <w:noWrap/>
            <w:vAlign w:val="bottom"/>
            <w:hideMark/>
          </w:tcPr>
          <w:p w14:paraId="58F0E7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12.300</w:t>
            </w:r>
          </w:p>
        </w:tc>
      </w:tr>
      <w:tr w:rsidR="006E1425" w:rsidRPr="007121FB" w14:paraId="64AE7F53" w14:textId="77777777" w:rsidTr="00384454">
        <w:trPr>
          <w:trHeight w:val="300"/>
        </w:trPr>
        <w:tc>
          <w:tcPr>
            <w:tcW w:w="548" w:type="pct"/>
            <w:tcBorders>
              <w:top w:val="nil"/>
              <w:left w:val="nil"/>
              <w:bottom w:val="nil"/>
              <w:right w:val="nil"/>
            </w:tcBorders>
            <w:shd w:val="clear" w:color="000000" w:fill="FFFFFF"/>
            <w:noWrap/>
            <w:vAlign w:val="bottom"/>
            <w:hideMark/>
          </w:tcPr>
          <w:p w14:paraId="4906BEE7"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22D6851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ABD007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495,93</w:t>
            </w:r>
          </w:p>
        </w:tc>
        <w:tc>
          <w:tcPr>
            <w:tcW w:w="548" w:type="pct"/>
            <w:tcBorders>
              <w:top w:val="nil"/>
              <w:left w:val="nil"/>
              <w:bottom w:val="nil"/>
              <w:right w:val="nil"/>
            </w:tcBorders>
            <w:shd w:val="clear" w:color="000000" w:fill="FFFFFF"/>
            <w:noWrap/>
            <w:vAlign w:val="bottom"/>
            <w:hideMark/>
          </w:tcPr>
          <w:p w14:paraId="5FC80D7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40.100</w:t>
            </w:r>
          </w:p>
        </w:tc>
        <w:tc>
          <w:tcPr>
            <w:tcW w:w="479" w:type="pct"/>
            <w:tcBorders>
              <w:top w:val="nil"/>
              <w:left w:val="nil"/>
              <w:bottom w:val="nil"/>
              <w:right w:val="nil"/>
            </w:tcBorders>
            <w:noWrap/>
            <w:vAlign w:val="bottom"/>
            <w:hideMark/>
          </w:tcPr>
          <w:p w14:paraId="18B9F44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40.100</w:t>
            </w:r>
          </w:p>
        </w:tc>
        <w:tc>
          <w:tcPr>
            <w:tcW w:w="480" w:type="pct"/>
            <w:tcBorders>
              <w:top w:val="nil"/>
              <w:left w:val="nil"/>
              <w:bottom w:val="nil"/>
              <w:right w:val="nil"/>
            </w:tcBorders>
            <w:noWrap/>
            <w:vAlign w:val="bottom"/>
            <w:hideMark/>
          </w:tcPr>
          <w:p w14:paraId="30DC7A3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18.400</w:t>
            </w:r>
          </w:p>
        </w:tc>
        <w:tc>
          <w:tcPr>
            <w:tcW w:w="479" w:type="pct"/>
            <w:tcBorders>
              <w:top w:val="nil"/>
              <w:left w:val="nil"/>
              <w:bottom w:val="nil"/>
              <w:right w:val="nil"/>
            </w:tcBorders>
            <w:noWrap/>
            <w:vAlign w:val="bottom"/>
            <w:hideMark/>
          </w:tcPr>
          <w:p w14:paraId="154A767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12.300</w:t>
            </w:r>
          </w:p>
        </w:tc>
      </w:tr>
      <w:tr w:rsidR="006E1425" w:rsidRPr="007121FB" w14:paraId="7E5C248F" w14:textId="77777777" w:rsidTr="00384454">
        <w:trPr>
          <w:trHeight w:val="300"/>
        </w:trPr>
        <w:tc>
          <w:tcPr>
            <w:tcW w:w="548" w:type="pct"/>
            <w:tcBorders>
              <w:top w:val="nil"/>
              <w:left w:val="nil"/>
              <w:bottom w:val="nil"/>
              <w:right w:val="nil"/>
            </w:tcBorders>
            <w:shd w:val="clear" w:color="000000" w:fill="FFFFFF"/>
            <w:noWrap/>
            <w:vAlign w:val="bottom"/>
            <w:hideMark/>
          </w:tcPr>
          <w:p w14:paraId="15578EC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B0D83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307F32F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AD41803" w14:textId="77777777" w:rsidR="007121FB" w:rsidRPr="007121FB" w:rsidRDefault="007121FB" w:rsidP="007121FB">
            <w:pPr>
              <w:spacing w:after="0" w:line="240" w:lineRule="auto"/>
              <w:jc w:val="right"/>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10.000</w:t>
            </w:r>
          </w:p>
        </w:tc>
        <w:tc>
          <w:tcPr>
            <w:tcW w:w="479" w:type="pct"/>
            <w:tcBorders>
              <w:top w:val="nil"/>
              <w:left w:val="nil"/>
              <w:bottom w:val="nil"/>
              <w:right w:val="nil"/>
            </w:tcBorders>
            <w:noWrap/>
            <w:vAlign w:val="bottom"/>
            <w:hideMark/>
          </w:tcPr>
          <w:p w14:paraId="55A9E77B" w14:textId="77777777" w:rsidR="007121FB" w:rsidRPr="007121FB" w:rsidRDefault="007121FB" w:rsidP="007121FB">
            <w:pPr>
              <w:spacing w:after="0" w:line="240" w:lineRule="auto"/>
              <w:jc w:val="right"/>
              <w:rPr>
                <w:rFonts w:ascii="Arial" w:eastAsia="Times New Roman" w:hAnsi="Arial" w:cs="Arial"/>
                <w:i/>
                <w:iCs/>
                <w:color w:val="7030A0"/>
                <w:sz w:val="18"/>
                <w:szCs w:val="18"/>
                <w:lang w:eastAsia="hr-HR"/>
              </w:rPr>
            </w:pPr>
          </w:p>
        </w:tc>
        <w:tc>
          <w:tcPr>
            <w:tcW w:w="480" w:type="pct"/>
            <w:tcBorders>
              <w:top w:val="nil"/>
              <w:left w:val="nil"/>
              <w:bottom w:val="nil"/>
              <w:right w:val="nil"/>
            </w:tcBorders>
            <w:noWrap/>
            <w:vAlign w:val="bottom"/>
            <w:hideMark/>
          </w:tcPr>
          <w:p w14:paraId="722242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6F92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9EA0E94" w14:textId="77777777" w:rsidTr="00384454">
        <w:trPr>
          <w:trHeight w:val="300"/>
        </w:trPr>
        <w:tc>
          <w:tcPr>
            <w:tcW w:w="548" w:type="pct"/>
            <w:tcBorders>
              <w:top w:val="nil"/>
              <w:left w:val="nil"/>
              <w:bottom w:val="nil"/>
              <w:right w:val="nil"/>
            </w:tcBorders>
            <w:shd w:val="clear" w:color="000000" w:fill="FFFFFF"/>
            <w:noWrap/>
            <w:vAlign w:val="bottom"/>
            <w:hideMark/>
          </w:tcPr>
          <w:p w14:paraId="2FF376F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A28974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23FA68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0EE463E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noWrap/>
            <w:vAlign w:val="bottom"/>
            <w:hideMark/>
          </w:tcPr>
          <w:p w14:paraId="6ADA880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CA1B4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29C86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2D0C6B" w14:textId="77777777" w:rsidTr="00384454">
        <w:trPr>
          <w:trHeight w:val="300"/>
        </w:trPr>
        <w:tc>
          <w:tcPr>
            <w:tcW w:w="548" w:type="pct"/>
            <w:tcBorders>
              <w:top w:val="nil"/>
              <w:left w:val="nil"/>
              <w:bottom w:val="nil"/>
              <w:right w:val="nil"/>
            </w:tcBorders>
            <w:shd w:val="clear" w:color="000000" w:fill="FFFFFF"/>
            <w:noWrap/>
            <w:vAlign w:val="bottom"/>
            <w:hideMark/>
          </w:tcPr>
          <w:p w14:paraId="733DF84A"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2B6B156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6203D0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DD1E2A6" w14:textId="77777777" w:rsidR="007121FB" w:rsidRPr="007121FB" w:rsidRDefault="007121FB" w:rsidP="007121FB">
            <w:pPr>
              <w:spacing w:after="0" w:line="240" w:lineRule="auto"/>
              <w:jc w:val="right"/>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10.000</w:t>
            </w:r>
          </w:p>
        </w:tc>
        <w:tc>
          <w:tcPr>
            <w:tcW w:w="479" w:type="pct"/>
            <w:tcBorders>
              <w:top w:val="nil"/>
              <w:left w:val="nil"/>
              <w:bottom w:val="nil"/>
              <w:right w:val="nil"/>
            </w:tcBorders>
            <w:noWrap/>
            <w:vAlign w:val="bottom"/>
            <w:hideMark/>
          </w:tcPr>
          <w:p w14:paraId="57F0E17B" w14:textId="77777777" w:rsidR="007121FB" w:rsidRPr="007121FB" w:rsidRDefault="007121FB" w:rsidP="007121FB">
            <w:pPr>
              <w:spacing w:after="0" w:line="240" w:lineRule="auto"/>
              <w:jc w:val="right"/>
              <w:rPr>
                <w:rFonts w:ascii="Arial" w:eastAsia="Times New Roman" w:hAnsi="Arial" w:cs="Arial"/>
                <w:color w:val="7030A0"/>
                <w:sz w:val="18"/>
                <w:szCs w:val="18"/>
                <w:lang w:eastAsia="hr-HR"/>
              </w:rPr>
            </w:pPr>
          </w:p>
        </w:tc>
        <w:tc>
          <w:tcPr>
            <w:tcW w:w="480" w:type="pct"/>
            <w:tcBorders>
              <w:top w:val="nil"/>
              <w:left w:val="nil"/>
              <w:bottom w:val="nil"/>
              <w:right w:val="nil"/>
            </w:tcBorders>
            <w:noWrap/>
            <w:vAlign w:val="bottom"/>
            <w:hideMark/>
          </w:tcPr>
          <w:p w14:paraId="4F070A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C1B0F7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8EF62C" w14:textId="77777777" w:rsidTr="00384454">
        <w:trPr>
          <w:trHeight w:val="300"/>
        </w:trPr>
        <w:tc>
          <w:tcPr>
            <w:tcW w:w="548" w:type="pct"/>
            <w:tcBorders>
              <w:top w:val="nil"/>
              <w:left w:val="nil"/>
              <w:bottom w:val="nil"/>
              <w:right w:val="nil"/>
            </w:tcBorders>
            <w:shd w:val="clear" w:color="000000" w:fill="FFFFFF"/>
            <w:noWrap/>
            <w:vAlign w:val="bottom"/>
            <w:hideMark/>
          </w:tcPr>
          <w:p w14:paraId="7C422395"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434</w:t>
            </w:r>
          </w:p>
        </w:tc>
        <w:tc>
          <w:tcPr>
            <w:tcW w:w="1849" w:type="pct"/>
            <w:tcBorders>
              <w:top w:val="nil"/>
              <w:left w:val="nil"/>
              <w:bottom w:val="nil"/>
              <w:right w:val="nil"/>
            </w:tcBorders>
            <w:shd w:val="clear" w:color="000000" w:fill="FFFFFF"/>
            <w:noWrap/>
            <w:vAlign w:val="bottom"/>
            <w:hideMark/>
          </w:tcPr>
          <w:p w14:paraId="105C0C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vodnog doprinosa </w:t>
            </w:r>
          </w:p>
        </w:tc>
        <w:tc>
          <w:tcPr>
            <w:tcW w:w="616" w:type="pct"/>
            <w:tcBorders>
              <w:top w:val="nil"/>
              <w:left w:val="nil"/>
              <w:bottom w:val="nil"/>
              <w:right w:val="nil"/>
            </w:tcBorders>
            <w:shd w:val="clear" w:color="000000" w:fill="FFFFFF"/>
            <w:noWrap/>
            <w:vAlign w:val="bottom"/>
            <w:hideMark/>
          </w:tcPr>
          <w:p w14:paraId="365C6B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w:t>
            </w:r>
          </w:p>
        </w:tc>
        <w:tc>
          <w:tcPr>
            <w:tcW w:w="548" w:type="pct"/>
            <w:tcBorders>
              <w:top w:val="nil"/>
              <w:left w:val="nil"/>
              <w:bottom w:val="nil"/>
              <w:right w:val="nil"/>
            </w:tcBorders>
            <w:shd w:val="clear" w:color="000000" w:fill="FFFFFF"/>
            <w:noWrap/>
            <w:vAlign w:val="bottom"/>
            <w:hideMark/>
          </w:tcPr>
          <w:p w14:paraId="128F3BC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BF42FB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1D70F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275501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F43F9CE" w14:textId="77777777" w:rsidTr="00384454">
        <w:trPr>
          <w:trHeight w:val="300"/>
        </w:trPr>
        <w:tc>
          <w:tcPr>
            <w:tcW w:w="548" w:type="pct"/>
            <w:tcBorders>
              <w:top w:val="nil"/>
              <w:left w:val="nil"/>
              <w:bottom w:val="nil"/>
              <w:right w:val="nil"/>
            </w:tcBorders>
            <w:shd w:val="clear" w:color="000000" w:fill="FFFFFF"/>
            <w:noWrap/>
            <w:vAlign w:val="bottom"/>
            <w:hideMark/>
          </w:tcPr>
          <w:p w14:paraId="5C86E9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EA857B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B3AE5B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w:t>
            </w:r>
          </w:p>
        </w:tc>
        <w:tc>
          <w:tcPr>
            <w:tcW w:w="548" w:type="pct"/>
            <w:tcBorders>
              <w:top w:val="nil"/>
              <w:left w:val="nil"/>
              <w:bottom w:val="nil"/>
              <w:right w:val="nil"/>
            </w:tcBorders>
            <w:shd w:val="clear" w:color="000000" w:fill="FFFFFF"/>
            <w:noWrap/>
            <w:vAlign w:val="bottom"/>
            <w:hideMark/>
          </w:tcPr>
          <w:p w14:paraId="7D8AB70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D9D6250"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9D162D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C8B7E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28816E" w14:textId="77777777" w:rsidTr="00384454">
        <w:trPr>
          <w:trHeight w:val="300"/>
        </w:trPr>
        <w:tc>
          <w:tcPr>
            <w:tcW w:w="548" w:type="pct"/>
            <w:tcBorders>
              <w:top w:val="nil"/>
              <w:left w:val="nil"/>
              <w:bottom w:val="nil"/>
              <w:right w:val="nil"/>
            </w:tcBorders>
            <w:shd w:val="clear" w:color="000000" w:fill="FFFFFF"/>
            <w:noWrap/>
            <w:vAlign w:val="bottom"/>
            <w:hideMark/>
          </w:tcPr>
          <w:p w14:paraId="3DD301FE"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630042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C13FC7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w:t>
            </w:r>
          </w:p>
        </w:tc>
        <w:tc>
          <w:tcPr>
            <w:tcW w:w="548" w:type="pct"/>
            <w:tcBorders>
              <w:top w:val="nil"/>
              <w:left w:val="nil"/>
              <w:bottom w:val="nil"/>
              <w:right w:val="nil"/>
            </w:tcBorders>
            <w:shd w:val="clear" w:color="000000" w:fill="FFFFFF"/>
            <w:noWrap/>
            <w:vAlign w:val="bottom"/>
            <w:hideMark/>
          </w:tcPr>
          <w:p w14:paraId="45C8A1C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CF2BBD0"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71BEB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2E74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FED93F" w14:textId="77777777" w:rsidTr="00384454">
        <w:trPr>
          <w:trHeight w:val="300"/>
        </w:trPr>
        <w:tc>
          <w:tcPr>
            <w:tcW w:w="548" w:type="pct"/>
            <w:tcBorders>
              <w:top w:val="nil"/>
              <w:left w:val="nil"/>
              <w:bottom w:val="nil"/>
              <w:right w:val="nil"/>
            </w:tcBorders>
            <w:shd w:val="clear" w:color="000000" w:fill="FFFFFF"/>
            <w:noWrap/>
            <w:vAlign w:val="bottom"/>
            <w:hideMark/>
          </w:tcPr>
          <w:p w14:paraId="56FA221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49434</w:t>
            </w:r>
          </w:p>
        </w:tc>
        <w:tc>
          <w:tcPr>
            <w:tcW w:w="1849" w:type="pct"/>
            <w:tcBorders>
              <w:top w:val="nil"/>
              <w:left w:val="nil"/>
              <w:bottom w:val="nil"/>
              <w:right w:val="nil"/>
            </w:tcBorders>
            <w:shd w:val="clear" w:color="000000" w:fill="FFFFFF"/>
            <w:noWrap/>
            <w:vAlign w:val="bottom"/>
            <w:hideMark/>
          </w:tcPr>
          <w:p w14:paraId="54FAB0F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vodnog doprinosa</w:t>
            </w:r>
          </w:p>
        </w:tc>
        <w:tc>
          <w:tcPr>
            <w:tcW w:w="616" w:type="pct"/>
            <w:tcBorders>
              <w:top w:val="nil"/>
              <w:left w:val="nil"/>
              <w:bottom w:val="nil"/>
              <w:right w:val="nil"/>
            </w:tcBorders>
            <w:shd w:val="clear" w:color="000000" w:fill="FFFFFF"/>
            <w:noWrap/>
            <w:vAlign w:val="bottom"/>
            <w:hideMark/>
          </w:tcPr>
          <w:p w14:paraId="30648B3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81,00</w:t>
            </w:r>
          </w:p>
        </w:tc>
        <w:tc>
          <w:tcPr>
            <w:tcW w:w="548" w:type="pct"/>
            <w:tcBorders>
              <w:top w:val="nil"/>
              <w:left w:val="nil"/>
              <w:bottom w:val="nil"/>
              <w:right w:val="nil"/>
            </w:tcBorders>
            <w:shd w:val="clear" w:color="000000" w:fill="FFFFFF"/>
            <w:noWrap/>
            <w:vAlign w:val="bottom"/>
            <w:hideMark/>
          </w:tcPr>
          <w:p w14:paraId="1C3D846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F0CA7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38D40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CF62BE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74FBB65E" w14:textId="77777777" w:rsidTr="00384454">
        <w:trPr>
          <w:trHeight w:val="300"/>
        </w:trPr>
        <w:tc>
          <w:tcPr>
            <w:tcW w:w="548" w:type="pct"/>
            <w:tcBorders>
              <w:top w:val="nil"/>
              <w:left w:val="nil"/>
              <w:bottom w:val="nil"/>
              <w:right w:val="nil"/>
            </w:tcBorders>
            <w:shd w:val="clear" w:color="000000" w:fill="FFFFFF"/>
            <w:noWrap/>
            <w:vAlign w:val="bottom"/>
            <w:hideMark/>
          </w:tcPr>
          <w:p w14:paraId="6DE0EC7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8DCCCB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9A5DA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81,00</w:t>
            </w:r>
          </w:p>
        </w:tc>
        <w:tc>
          <w:tcPr>
            <w:tcW w:w="548" w:type="pct"/>
            <w:tcBorders>
              <w:top w:val="nil"/>
              <w:left w:val="nil"/>
              <w:bottom w:val="nil"/>
              <w:right w:val="nil"/>
            </w:tcBorders>
            <w:shd w:val="clear" w:color="000000" w:fill="FFFFFF"/>
            <w:noWrap/>
            <w:vAlign w:val="bottom"/>
            <w:hideMark/>
          </w:tcPr>
          <w:p w14:paraId="6AC99F4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53F06F16"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9E2886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2983A27"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 </w:t>
            </w:r>
          </w:p>
        </w:tc>
      </w:tr>
      <w:tr w:rsidR="006E1425" w:rsidRPr="007121FB" w14:paraId="4D7074C1" w14:textId="77777777" w:rsidTr="00384454">
        <w:trPr>
          <w:trHeight w:val="300"/>
        </w:trPr>
        <w:tc>
          <w:tcPr>
            <w:tcW w:w="548" w:type="pct"/>
            <w:tcBorders>
              <w:top w:val="nil"/>
              <w:left w:val="nil"/>
              <w:bottom w:val="nil"/>
              <w:right w:val="nil"/>
            </w:tcBorders>
            <w:shd w:val="clear" w:color="000000" w:fill="FFFFFF"/>
            <w:noWrap/>
            <w:vAlign w:val="bottom"/>
            <w:hideMark/>
          </w:tcPr>
          <w:p w14:paraId="779029E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70A5A45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D9E9AD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81,00</w:t>
            </w:r>
          </w:p>
        </w:tc>
        <w:tc>
          <w:tcPr>
            <w:tcW w:w="548" w:type="pct"/>
            <w:tcBorders>
              <w:top w:val="nil"/>
              <w:left w:val="nil"/>
              <w:bottom w:val="nil"/>
              <w:right w:val="nil"/>
            </w:tcBorders>
            <w:shd w:val="clear" w:color="000000" w:fill="FFFFFF"/>
            <w:noWrap/>
            <w:vAlign w:val="bottom"/>
            <w:hideMark/>
          </w:tcPr>
          <w:p w14:paraId="68A5E51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F539BA5"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586EA6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3DC172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FD5E07A" w14:textId="77777777" w:rsidTr="00384454">
        <w:trPr>
          <w:trHeight w:val="300"/>
        </w:trPr>
        <w:tc>
          <w:tcPr>
            <w:tcW w:w="548" w:type="pct"/>
            <w:tcBorders>
              <w:top w:val="nil"/>
              <w:left w:val="nil"/>
              <w:bottom w:val="nil"/>
              <w:right w:val="nil"/>
            </w:tcBorders>
            <w:shd w:val="clear" w:color="000000" w:fill="FFFFFF"/>
            <w:noWrap/>
            <w:vAlign w:val="bottom"/>
            <w:hideMark/>
          </w:tcPr>
          <w:p w14:paraId="6E3BDE3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9C7BB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E7570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0A711D6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081CFD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F1003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shd w:val="clear" w:color="000000" w:fill="FFFFFF"/>
            <w:noWrap/>
            <w:vAlign w:val="bottom"/>
            <w:hideMark/>
          </w:tcPr>
          <w:p w14:paraId="246E203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0243B88A" w14:textId="77777777" w:rsidTr="00384454">
        <w:trPr>
          <w:trHeight w:val="300"/>
        </w:trPr>
        <w:tc>
          <w:tcPr>
            <w:tcW w:w="548" w:type="pct"/>
            <w:tcBorders>
              <w:top w:val="nil"/>
              <w:left w:val="nil"/>
              <w:bottom w:val="nil"/>
              <w:right w:val="nil"/>
            </w:tcBorders>
            <w:shd w:val="clear" w:color="000000" w:fill="FFFFFF"/>
            <w:noWrap/>
            <w:vAlign w:val="bottom"/>
            <w:hideMark/>
          </w:tcPr>
          <w:p w14:paraId="3B1178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84E20F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8547BF3"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3C2404A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CD3394F"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5E4A5FD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79" w:type="pct"/>
            <w:tcBorders>
              <w:top w:val="nil"/>
              <w:left w:val="nil"/>
              <w:bottom w:val="nil"/>
              <w:right w:val="nil"/>
            </w:tcBorders>
            <w:shd w:val="clear" w:color="000000" w:fill="FFFFFF"/>
            <w:noWrap/>
            <w:vAlign w:val="bottom"/>
            <w:hideMark/>
          </w:tcPr>
          <w:p w14:paraId="664BBAA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r>
      <w:tr w:rsidR="006E1425" w:rsidRPr="007121FB" w14:paraId="4D7D959E" w14:textId="77777777" w:rsidTr="00384454">
        <w:trPr>
          <w:trHeight w:val="300"/>
        </w:trPr>
        <w:tc>
          <w:tcPr>
            <w:tcW w:w="548" w:type="pct"/>
            <w:tcBorders>
              <w:top w:val="nil"/>
              <w:left w:val="nil"/>
              <w:bottom w:val="nil"/>
              <w:right w:val="nil"/>
            </w:tcBorders>
            <w:shd w:val="clear" w:color="000000" w:fill="FFFFFF"/>
            <w:noWrap/>
            <w:vAlign w:val="bottom"/>
            <w:hideMark/>
          </w:tcPr>
          <w:p w14:paraId="7B0B37E2"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786BCA5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A3D87E0"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05927F5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602C9DDF"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2AB16FB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c>
          <w:tcPr>
            <w:tcW w:w="479" w:type="pct"/>
            <w:tcBorders>
              <w:top w:val="nil"/>
              <w:left w:val="nil"/>
              <w:bottom w:val="nil"/>
              <w:right w:val="nil"/>
            </w:tcBorders>
            <w:shd w:val="clear" w:color="000000" w:fill="FFFFFF"/>
            <w:noWrap/>
            <w:vAlign w:val="bottom"/>
            <w:hideMark/>
          </w:tcPr>
          <w:p w14:paraId="7417BB6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r>
      <w:tr w:rsidR="006E1425" w:rsidRPr="007121FB" w14:paraId="3D6AFAF3" w14:textId="77777777" w:rsidTr="00384454">
        <w:trPr>
          <w:trHeight w:val="300"/>
        </w:trPr>
        <w:tc>
          <w:tcPr>
            <w:tcW w:w="548" w:type="pct"/>
            <w:tcBorders>
              <w:top w:val="nil"/>
              <w:left w:val="nil"/>
              <w:bottom w:val="nil"/>
              <w:right w:val="nil"/>
            </w:tcBorders>
            <w:shd w:val="clear" w:color="000000" w:fill="FFFFFF"/>
            <w:noWrap/>
            <w:vAlign w:val="bottom"/>
            <w:hideMark/>
          </w:tcPr>
          <w:p w14:paraId="65E1AC9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523</w:t>
            </w:r>
          </w:p>
        </w:tc>
        <w:tc>
          <w:tcPr>
            <w:tcW w:w="1849" w:type="pct"/>
            <w:tcBorders>
              <w:top w:val="nil"/>
              <w:left w:val="nil"/>
              <w:bottom w:val="nil"/>
              <w:right w:val="nil"/>
            </w:tcBorders>
            <w:shd w:val="clear" w:color="000000" w:fill="FFFFFF"/>
            <w:noWrap/>
            <w:vAlign w:val="bottom"/>
            <w:hideMark/>
          </w:tcPr>
          <w:p w14:paraId="1DA6B6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MPUGDI</w:t>
            </w:r>
          </w:p>
        </w:tc>
        <w:tc>
          <w:tcPr>
            <w:tcW w:w="616" w:type="pct"/>
            <w:tcBorders>
              <w:top w:val="nil"/>
              <w:left w:val="nil"/>
              <w:bottom w:val="nil"/>
              <w:right w:val="nil"/>
            </w:tcBorders>
            <w:shd w:val="clear" w:color="000000" w:fill="FFFFFF"/>
            <w:noWrap/>
            <w:vAlign w:val="bottom"/>
            <w:hideMark/>
          </w:tcPr>
          <w:p w14:paraId="1FADAB6E"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649658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19.400</w:t>
            </w:r>
          </w:p>
        </w:tc>
        <w:tc>
          <w:tcPr>
            <w:tcW w:w="479" w:type="pct"/>
            <w:tcBorders>
              <w:top w:val="nil"/>
              <w:left w:val="nil"/>
              <w:bottom w:val="nil"/>
              <w:right w:val="nil"/>
            </w:tcBorders>
            <w:noWrap/>
            <w:vAlign w:val="bottom"/>
            <w:hideMark/>
          </w:tcPr>
          <w:p w14:paraId="76CFFE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472AA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DF28F2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D41D4CB" w14:textId="77777777" w:rsidTr="00384454">
        <w:trPr>
          <w:trHeight w:val="300"/>
        </w:trPr>
        <w:tc>
          <w:tcPr>
            <w:tcW w:w="548" w:type="pct"/>
            <w:tcBorders>
              <w:top w:val="nil"/>
              <w:left w:val="nil"/>
              <w:bottom w:val="nil"/>
              <w:right w:val="nil"/>
            </w:tcBorders>
            <w:shd w:val="clear" w:color="000000" w:fill="FFFFFF"/>
            <w:noWrap/>
            <w:vAlign w:val="bottom"/>
            <w:hideMark/>
          </w:tcPr>
          <w:p w14:paraId="4C2A1B1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65D060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9BD5D37"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30ADC7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19.400</w:t>
            </w:r>
          </w:p>
        </w:tc>
        <w:tc>
          <w:tcPr>
            <w:tcW w:w="479" w:type="pct"/>
            <w:tcBorders>
              <w:top w:val="nil"/>
              <w:left w:val="nil"/>
              <w:bottom w:val="nil"/>
              <w:right w:val="nil"/>
            </w:tcBorders>
            <w:noWrap/>
            <w:vAlign w:val="bottom"/>
            <w:hideMark/>
          </w:tcPr>
          <w:p w14:paraId="15CDF58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951B69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ED71B5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5F037070" w14:textId="77777777" w:rsidTr="00384454">
        <w:trPr>
          <w:trHeight w:val="300"/>
        </w:trPr>
        <w:tc>
          <w:tcPr>
            <w:tcW w:w="548" w:type="pct"/>
            <w:tcBorders>
              <w:top w:val="nil"/>
              <w:left w:val="nil"/>
              <w:bottom w:val="nil"/>
              <w:right w:val="nil"/>
            </w:tcBorders>
            <w:shd w:val="clear" w:color="000000" w:fill="FFFFFF"/>
            <w:noWrap/>
            <w:vAlign w:val="bottom"/>
            <w:hideMark/>
          </w:tcPr>
          <w:p w14:paraId="718D3C1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524768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87E9D7B" w14:textId="77777777" w:rsidR="007121FB" w:rsidRPr="007121FB" w:rsidRDefault="007121FB" w:rsidP="007121FB">
            <w:pPr>
              <w:spacing w:after="0" w:line="240" w:lineRule="auto"/>
              <w:rPr>
                <w:rFonts w:ascii="Arial" w:eastAsia="Times New Roman" w:hAnsi="Arial" w:cs="Arial"/>
                <w:i/>
                <w:iCs/>
                <w:color w:val="7030A0"/>
                <w:sz w:val="18"/>
                <w:szCs w:val="18"/>
                <w:lang w:eastAsia="hr-HR"/>
              </w:rPr>
            </w:pPr>
            <w:r w:rsidRPr="007121FB">
              <w:rPr>
                <w:rFonts w:ascii="Arial" w:eastAsia="Times New Roman" w:hAnsi="Arial" w:cs="Arial"/>
                <w:i/>
                <w:iCs/>
                <w:color w:val="7030A0"/>
                <w:sz w:val="18"/>
                <w:szCs w:val="18"/>
                <w:lang w:eastAsia="hr-HR"/>
              </w:rPr>
              <w:t> </w:t>
            </w:r>
          </w:p>
        </w:tc>
        <w:tc>
          <w:tcPr>
            <w:tcW w:w="548" w:type="pct"/>
            <w:tcBorders>
              <w:top w:val="nil"/>
              <w:left w:val="nil"/>
              <w:bottom w:val="nil"/>
              <w:right w:val="nil"/>
            </w:tcBorders>
            <w:shd w:val="clear" w:color="000000" w:fill="FFFFFF"/>
            <w:noWrap/>
            <w:vAlign w:val="bottom"/>
            <w:hideMark/>
          </w:tcPr>
          <w:p w14:paraId="4C6C36C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19.400</w:t>
            </w:r>
          </w:p>
        </w:tc>
        <w:tc>
          <w:tcPr>
            <w:tcW w:w="479" w:type="pct"/>
            <w:tcBorders>
              <w:top w:val="nil"/>
              <w:left w:val="nil"/>
              <w:bottom w:val="nil"/>
              <w:right w:val="nil"/>
            </w:tcBorders>
            <w:noWrap/>
            <w:vAlign w:val="bottom"/>
            <w:hideMark/>
          </w:tcPr>
          <w:p w14:paraId="6E7E2185"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7D8D21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401AAD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73A6841" w14:textId="77777777" w:rsidTr="00384454">
        <w:trPr>
          <w:trHeight w:val="300"/>
        </w:trPr>
        <w:tc>
          <w:tcPr>
            <w:tcW w:w="548" w:type="pct"/>
            <w:tcBorders>
              <w:top w:val="nil"/>
              <w:left w:val="nil"/>
              <w:bottom w:val="nil"/>
              <w:right w:val="nil"/>
            </w:tcBorders>
            <w:shd w:val="clear" w:color="000000" w:fill="C6E0B4"/>
            <w:noWrap/>
            <w:vAlign w:val="bottom"/>
            <w:hideMark/>
          </w:tcPr>
          <w:p w14:paraId="21FD685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A100903</w:t>
            </w:r>
          </w:p>
        </w:tc>
        <w:tc>
          <w:tcPr>
            <w:tcW w:w="1849" w:type="pct"/>
            <w:tcBorders>
              <w:top w:val="nil"/>
              <w:left w:val="nil"/>
              <w:bottom w:val="nil"/>
              <w:right w:val="nil"/>
            </w:tcBorders>
            <w:shd w:val="clear" w:color="000000" w:fill="C6E0B4"/>
            <w:noWrap/>
            <w:vAlign w:val="bottom"/>
            <w:hideMark/>
          </w:tcPr>
          <w:p w14:paraId="1198511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javnih površina</w:t>
            </w:r>
          </w:p>
        </w:tc>
        <w:tc>
          <w:tcPr>
            <w:tcW w:w="616" w:type="pct"/>
            <w:tcBorders>
              <w:top w:val="nil"/>
              <w:left w:val="nil"/>
              <w:bottom w:val="nil"/>
              <w:right w:val="nil"/>
            </w:tcBorders>
            <w:shd w:val="clear" w:color="000000" w:fill="C6E0B4"/>
            <w:noWrap/>
            <w:vAlign w:val="bottom"/>
            <w:hideMark/>
          </w:tcPr>
          <w:p w14:paraId="1B6B620E"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42.827,81</w:t>
            </w:r>
          </w:p>
        </w:tc>
        <w:tc>
          <w:tcPr>
            <w:tcW w:w="548" w:type="pct"/>
            <w:tcBorders>
              <w:top w:val="nil"/>
              <w:left w:val="nil"/>
              <w:bottom w:val="nil"/>
              <w:right w:val="nil"/>
            </w:tcBorders>
            <w:shd w:val="clear" w:color="000000" w:fill="C6E0B4"/>
            <w:noWrap/>
            <w:vAlign w:val="bottom"/>
            <w:hideMark/>
          </w:tcPr>
          <w:p w14:paraId="019D7B3F"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36.200</w:t>
            </w:r>
          </w:p>
        </w:tc>
        <w:tc>
          <w:tcPr>
            <w:tcW w:w="479" w:type="pct"/>
            <w:tcBorders>
              <w:top w:val="nil"/>
              <w:left w:val="nil"/>
              <w:bottom w:val="nil"/>
              <w:right w:val="nil"/>
            </w:tcBorders>
            <w:shd w:val="clear" w:color="000000" w:fill="C6E0B4"/>
            <w:noWrap/>
            <w:vAlign w:val="bottom"/>
            <w:hideMark/>
          </w:tcPr>
          <w:p w14:paraId="118DD0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80" w:type="pct"/>
            <w:tcBorders>
              <w:top w:val="nil"/>
              <w:left w:val="nil"/>
              <w:bottom w:val="nil"/>
              <w:right w:val="nil"/>
            </w:tcBorders>
            <w:shd w:val="clear" w:color="000000" w:fill="C6E0B4"/>
            <w:noWrap/>
            <w:vAlign w:val="bottom"/>
            <w:hideMark/>
          </w:tcPr>
          <w:p w14:paraId="087C8D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shd w:val="clear" w:color="000000" w:fill="C6E0B4"/>
            <w:noWrap/>
            <w:vAlign w:val="bottom"/>
            <w:hideMark/>
          </w:tcPr>
          <w:p w14:paraId="2D573FE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3C234D16" w14:textId="77777777" w:rsidTr="00384454">
        <w:trPr>
          <w:trHeight w:val="300"/>
        </w:trPr>
        <w:tc>
          <w:tcPr>
            <w:tcW w:w="548" w:type="pct"/>
            <w:tcBorders>
              <w:top w:val="nil"/>
              <w:left w:val="nil"/>
              <w:bottom w:val="nil"/>
              <w:right w:val="nil"/>
            </w:tcBorders>
            <w:shd w:val="clear" w:color="000000" w:fill="FFFFFF"/>
            <w:noWrap/>
            <w:vAlign w:val="bottom"/>
            <w:hideMark/>
          </w:tcPr>
          <w:p w14:paraId="66BE48B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2CF84E1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4CD7992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42.827,81</w:t>
            </w:r>
          </w:p>
        </w:tc>
        <w:tc>
          <w:tcPr>
            <w:tcW w:w="548" w:type="pct"/>
            <w:tcBorders>
              <w:top w:val="nil"/>
              <w:left w:val="nil"/>
              <w:bottom w:val="nil"/>
              <w:right w:val="nil"/>
            </w:tcBorders>
            <w:shd w:val="clear" w:color="000000" w:fill="FFFFFF"/>
            <w:noWrap/>
            <w:vAlign w:val="bottom"/>
            <w:hideMark/>
          </w:tcPr>
          <w:p w14:paraId="061C134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36.200</w:t>
            </w:r>
          </w:p>
        </w:tc>
        <w:tc>
          <w:tcPr>
            <w:tcW w:w="479" w:type="pct"/>
            <w:tcBorders>
              <w:top w:val="nil"/>
              <w:left w:val="nil"/>
              <w:bottom w:val="nil"/>
              <w:right w:val="nil"/>
            </w:tcBorders>
            <w:noWrap/>
            <w:vAlign w:val="bottom"/>
            <w:hideMark/>
          </w:tcPr>
          <w:p w14:paraId="7E1BC8D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20.000</w:t>
            </w:r>
          </w:p>
        </w:tc>
        <w:tc>
          <w:tcPr>
            <w:tcW w:w="480" w:type="pct"/>
            <w:tcBorders>
              <w:top w:val="nil"/>
              <w:left w:val="nil"/>
              <w:bottom w:val="nil"/>
              <w:right w:val="nil"/>
            </w:tcBorders>
            <w:noWrap/>
            <w:vAlign w:val="bottom"/>
            <w:hideMark/>
          </w:tcPr>
          <w:p w14:paraId="0AF5596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10.000</w:t>
            </w:r>
          </w:p>
        </w:tc>
        <w:tc>
          <w:tcPr>
            <w:tcW w:w="479" w:type="pct"/>
            <w:tcBorders>
              <w:top w:val="nil"/>
              <w:left w:val="nil"/>
              <w:bottom w:val="nil"/>
              <w:right w:val="nil"/>
            </w:tcBorders>
            <w:noWrap/>
            <w:vAlign w:val="bottom"/>
            <w:hideMark/>
          </w:tcPr>
          <w:p w14:paraId="0173377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10.000</w:t>
            </w:r>
          </w:p>
        </w:tc>
      </w:tr>
      <w:tr w:rsidR="006E1425" w:rsidRPr="007121FB" w14:paraId="1B4AC646" w14:textId="77777777" w:rsidTr="00384454">
        <w:trPr>
          <w:trHeight w:val="300"/>
        </w:trPr>
        <w:tc>
          <w:tcPr>
            <w:tcW w:w="548" w:type="pct"/>
            <w:tcBorders>
              <w:top w:val="nil"/>
              <w:left w:val="nil"/>
              <w:bottom w:val="nil"/>
              <w:right w:val="nil"/>
            </w:tcBorders>
            <w:shd w:val="clear" w:color="000000" w:fill="FFFFFF"/>
            <w:noWrap/>
            <w:vAlign w:val="bottom"/>
            <w:hideMark/>
          </w:tcPr>
          <w:p w14:paraId="315106B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0C7B182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695A9E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17.624,81</w:t>
            </w:r>
          </w:p>
        </w:tc>
        <w:tc>
          <w:tcPr>
            <w:tcW w:w="548" w:type="pct"/>
            <w:tcBorders>
              <w:top w:val="nil"/>
              <w:left w:val="nil"/>
              <w:bottom w:val="nil"/>
              <w:right w:val="nil"/>
            </w:tcBorders>
            <w:shd w:val="clear" w:color="000000" w:fill="FFFFFF"/>
            <w:noWrap/>
            <w:vAlign w:val="bottom"/>
            <w:hideMark/>
          </w:tcPr>
          <w:p w14:paraId="5480A5B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36.200</w:t>
            </w:r>
          </w:p>
        </w:tc>
        <w:tc>
          <w:tcPr>
            <w:tcW w:w="479" w:type="pct"/>
            <w:tcBorders>
              <w:top w:val="nil"/>
              <w:left w:val="nil"/>
              <w:bottom w:val="nil"/>
              <w:right w:val="nil"/>
            </w:tcBorders>
            <w:noWrap/>
            <w:vAlign w:val="bottom"/>
            <w:hideMark/>
          </w:tcPr>
          <w:p w14:paraId="666337C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80" w:type="pct"/>
            <w:tcBorders>
              <w:top w:val="nil"/>
              <w:left w:val="nil"/>
              <w:bottom w:val="nil"/>
              <w:right w:val="nil"/>
            </w:tcBorders>
            <w:noWrap/>
            <w:vAlign w:val="bottom"/>
            <w:hideMark/>
          </w:tcPr>
          <w:p w14:paraId="07607BC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79" w:type="pct"/>
            <w:tcBorders>
              <w:top w:val="nil"/>
              <w:left w:val="nil"/>
              <w:bottom w:val="nil"/>
              <w:right w:val="nil"/>
            </w:tcBorders>
            <w:noWrap/>
            <w:vAlign w:val="bottom"/>
            <w:hideMark/>
          </w:tcPr>
          <w:p w14:paraId="1B79660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r>
      <w:tr w:rsidR="006E1425" w:rsidRPr="007121FB" w14:paraId="4DAA115C" w14:textId="77777777" w:rsidTr="00384454">
        <w:trPr>
          <w:trHeight w:val="300"/>
        </w:trPr>
        <w:tc>
          <w:tcPr>
            <w:tcW w:w="548" w:type="pct"/>
            <w:tcBorders>
              <w:top w:val="nil"/>
              <w:left w:val="nil"/>
              <w:bottom w:val="nil"/>
              <w:right w:val="nil"/>
            </w:tcBorders>
            <w:shd w:val="clear" w:color="000000" w:fill="FFFFFF"/>
            <w:noWrap/>
            <w:vAlign w:val="bottom"/>
            <w:hideMark/>
          </w:tcPr>
          <w:p w14:paraId="1EA52EB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1FE00A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86C5FF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17.624,81</w:t>
            </w:r>
          </w:p>
        </w:tc>
        <w:tc>
          <w:tcPr>
            <w:tcW w:w="548" w:type="pct"/>
            <w:tcBorders>
              <w:top w:val="nil"/>
              <w:left w:val="nil"/>
              <w:bottom w:val="nil"/>
              <w:right w:val="nil"/>
            </w:tcBorders>
            <w:shd w:val="clear" w:color="000000" w:fill="FFFFFF"/>
            <w:noWrap/>
            <w:vAlign w:val="bottom"/>
            <w:hideMark/>
          </w:tcPr>
          <w:p w14:paraId="00AA30E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36.200</w:t>
            </w:r>
          </w:p>
        </w:tc>
        <w:tc>
          <w:tcPr>
            <w:tcW w:w="479" w:type="pct"/>
            <w:tcBorders>
              <w:top w:val="nil"/>
              <w:left w:val="nil"/>
              <w:bottom w:val="nil"/>
              <w:right w:val="nil"/>
            </w:tcBorders>
            <w:noWrap/>
            <w:vAlign w:val="bottom"/>
            <w:hideMark/>
          </w:tcPr>
          <w:p w14:paraId="1C2364F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80" w:type="pct"/>
            <w:tcBorders>
              <w:top w:val="nil"/>
              <w:left w:val="nil"/>
              <w:bottom w:val="nil"/>
              <w:right w:val="nil"/>
            </w:tcBorders>
            <w:noWrap/>
            <w:vAlign w:val="bottom"/>
            <w:hideMark/>
          </w:tcPr>
          <w:p w14:paraId="14E5170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79" w:type="pct"/>
            <w:tcBorders>
              <w:top w:val="nil"/>
              <w:left w:val="nil"/>
              <w:bottom w:val="nil"/>
              <w:right w:val="nil"/>
            </w:tcBorders>
            <w:noWrap/>
            <w:vAlign w:val="bottom"/>
            <w:hideMark/>
          </w:tcPr>
          <w:p w14:paraId="33B1F8F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r>
      <w:tr w:rsidR="006E1425" w:rsidRPr="007121FB" w14:paraId="1721DC85" w14:textId="77777777" w:rsidTr="00384454">
        <w:trPr>
          <w:trHeight w:val="300"/>
        </w:trPr>
        <w:tc>
          <w:tcPr>
            <w:tcW w:w="548" w:type="pct"/>
            <w:tcBorders>
              <w:top w:val="nil"/>
              <w:left w:val="nil"/>
              <w:bottom w:val="nil"/>
              <w:right w:val="nil"/>
            </w:tcBorders>
            <w:shd w:val="clear" w:color="000000" w:fill="FFFFFF"/>
            <w:noWrap/>
            <w:vAlign w:val="bottom"/>
            <w:hideMark/>
          </w:tcPr>
          <w:p w14:paraId="1068D9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17BCB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25353F7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17.624,81</w:t>
            </w:r>
          </w:p>
        </w:tc>
        <w:tc>
          <w:tcPr>
            <w:tcW w:w="548" w:type="pct"/>
            <w:tcBorders>
              <w:top w:val="nil"/>
              <w:left w:val="nil"/>
              <w:bottom w:val="nil"/>
              <w:right w:val="nil"/>
            </w:tcBorders>
            <w:shd w:val="clear" w:color="000000" w:fill="FFFFFF"/>
            <w:noWrap/>
            <w:vAlign w:val="bottom"/>
            <w:hideMark/>
          </w:tcPr>
          <w:p w14:paraId="06D1B20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36.200</w:t>
            </w:r>
          </w:p>
        </w:tc>
        <w:tc>
          <w:tcPr>
            <w:tcW w:w="479" w:type="pct"/>
            <w:tcBorders>
              <w:top w:val="nil"/>
              <w:left w:val="nil"/>
              <w:bottom w:val="nil"/>
              <w:right w:val="nil"/>
            </w:tcBorders>
            <w:noWrap/>
            <w:vAlign w:val="bottom"/>
            <w:hideMark/>
          </w:tcPr>
          <w:p w14:paraId="35A73D3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80" w:type="pct"/>
            <w:tcBorders>
              <w:top w:val="nil"/>
              <w:left w:val="nil"/>
              <w:bottom w:val="nil"/>
              <w:right w:val="nil"/>
            </w:tcBorders>
            <w:noWrap/>
            <w:vAlign w:val="bottom"/>
            <w:hideMark/>
          </w:tcPr>
          <w:p w14:paraId="6BE420D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79" w:type="pct"/>
            <w:tcBorders>
              <w:top w:val="nil"/>
              <w:left w:val="nil"/>
              <w:bottom w:val="nil"/>
              <w:right w:val="nil"/>
            </w:tcBorders>
            <w:noWrap/>
            <w:vAlign w:val="bottom"/>
            <w:hideMark/>
          </w:tcPr>
          <w:p w14:paraId="29CC212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r>
      <w:tr w:rsidR="006E1425" w:rsidRPr="007121FB" w14:paraId="7F45F06A" w14:textId="77777777" w:rsidTr="00384454">
        <w:trPr>
          <w:trHeight w:val="300"/>
        </w:trPr>
        <w:tc>
          <w:tcPr>
            <w:tcW w:w="548" w:type="pct"/>
            <w:tcBorders>
              <w:top w:val="nil"/>
              <w:left w:val="nil"/>
              <w:bottom w:val="nil"/>
              <w:right w:val="nil"/>
            </w:tcBorders>
            <w:shd w:val="clear" w:color="000000" w:fill="FFFFFF"/>
            <w:noWrap/>
            <w:vAlign w:val="bottom"/>
            <w:hideMark/>
          </w:tcPr>
          <w:p w14:paraId="0915A8F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1F00E77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00BCE6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24.300,00</w:t>
            </w:r>
          </w:p>
        </w:tc>
        <w:tc>
          <w:tcPr>
            <w:tcW w:w="548" w:type="pct"/>
            <w:tcBorders>
              <w:top w:val="nil"/>
              <w:left w:val="nil"/>
              <w:bottom w:val="nil"/>
              <w:right w:val="nil"/>
            </w:tcBorders>
            <w:shd w:val="clear" w:color="000000" w:fill="FFFFFF"/>
            <w:noWrap/>
            <w:vAlign w:val="bottom"/>
            <w:hideMark/>
          </w:tcPr>
          <w:p w14:paraId="69E6522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3EB21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E6C387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BE15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2382F3" w14:textId="77777777" w:rsidTr="00384454">
        <w:trPr>
          <w:trHeight w:val="300"/>
        </w:trPr>
        <w:tc>
          <w:tcPr>
            <w:tcW w:w="548" w:type="pct"/>
            <w:tcBorders>
              <w:top w:val="nil"/>
              <w:left w:val="nil"/>
              <w:bottom w:val="nil"/>
              <w:right w:val="nil"/>
            </w:tcBorders>
            <w:shd w:val="clear" w:color="000000" w:fill="FFFFFF"/>
            <w:noWrap/>
            <w:vAlign w:val="bottom"/>
            <w:hideMark/>
          </w:tcPr>
          <w:p w14:paraId="392500B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B99C0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48A35E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17.000,00</w:t>
            </w:r>
          </w:p>
        </w:tc>
        <w:tc>
          <w:tcPr>
            <w:tcW w:w="548" w:type="pct"/>
            <w:tcBorders>
              <w:top w:val="nil"/>
              <w:left w:val="nil"/>
              <w:bottom w:val="nil"/>
              <w:right w:val="nil"/>
            </w:tcBorders>
            <w:shd w:val="clear" w:color="000000" w:fill="FFFFFF"/>
            <w:noWrap/>
            <w:vAlign w:val="bottom"/>
            <w:hideMark/>
          </w:tcPr>
          <w:p w14:paraId="3542026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06236E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2E20D5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525D9D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7C2C870" w14:textId="77777777" w:rsidTr="00384454">
        <w:trPr>
          <w:trHeight w:val="300"/>
        </w:trPr>
        <w:tc>
          <w:tcPr>
            <w:tcW w:w="548" w:type="pct"/>
            <w:tcBorders>
              <w:top w:val="nil"/>
              <w:left w:val="nil"/>
              <w:bottom w:val="nil"/>
              <w:right w:val="nil"/>
            </w:tcBorders>
            <w:shd w:val="clear" w:color="000000" w:fill="FFFFFF"/>
            <w:noWrap/>
            <w:vAlign w:val="bottom"/>
            <w:hideMark/>
          </w:tcPr>
          <w:p w14:paraId="2563565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32</w:t>
            </w:r>
          </w:p>
        </w:tc>
        <w:tc>
          <w:tcPr>
            <w:tcW w:w="1849" w:type="pct"/>
            <w:tcBorders>
              <w:top w:val="nil"/>
              <w:left w:val="nil"/>
              <w:bottom w:val="nil"/>
              <w:right w:val="nil"/>
            </w:tcBorders>
            <w:shd w:val="clear" w:color="000000" w:fill="FFFFFF"/>
            <w:noWrap/>
            <w:vAlign w:val="bottom"/>
            <w:hideMark/>
          </w:tcPr>
          <w:p w14:paraId="6EF3BB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763147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17.000,00</w:t>
            </w:r>
          </w:p>
        </w:tc>
        <w:tc>
          <w:tcPr>
            <w:tcW w:w="548" w:type="pct"/>
            <w:tcBorders>
              <w:top w:val="nil"/>
              <w:left w:val="nil"/>
              <w:bottom w:val="nil"/>
              <w:right w:val="nil"/>
            </w:tcBorders>
            <w:shd w:val="clear" w:color="000000" w:fill="FFFFFF"/>
            <w:noWrap/>
            <w:vAlign w:val="bottom"/>
            <w:hideMark/>
          </w:tcPr>
          <w:p w14:paraId="4F15C6A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1735DF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1E9CB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126C7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503CB5" w14:textId="77777777" w:rsidTr="00384454">
        <w:trPr>
          <w:trHeight w:val="300"/>
        </w:trPr>
        <w:tc>
          <w:tcPr>
            <w:tcW w:w="548" w:type="pct"/>
            <w:tcBorders>
              <w:top w:val="nil"/>
              <w:left w:val="nil"/>
              <w:bottom w:val="nil"/>
              <w:right w:val="nil"/>
            </w:tcBorders>
            <w:shd w:val="clear" w:color="000000" w:fill="FFFFFF"/>
            <w:noWrap/>
            <w:vAlign w:val="bottom"/>
            <w:hideMark/>
          </w:tcPr>
          <w:p w14:paraId="6690447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79F193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D963A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7.300,00</w:t>
            </w:r>
          </w:p>
        </w:tc>
        <w:tc>
          <w:tcPr>
            <w:tcW w:w="548" w:type="pct"/>
            <w:tcBorders>
              <w:top w:val="nil"/>
              <w:left w:val="nil"/>
              <w:bottom w:val="nil"/>
              <w:right w:val="nil"/>
            </w:tcBorders>
            <w:shd w:val="clear" w:color="000000" w:fill="FFFFFF"/>
            <w:noWrap/>
            <w:vAlign w:val="bottom"/>
            <w:hideMark/>
          </w:tcPr>
          <w:p w14:paraId="4757C7D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0D99530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4E12EC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70A32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CA705CD" w14:textId="77777777" w:rsidTr="00384454">
        <w:trPr>
          <w:trHeight w:val="300"/>
        </w:trPr>
        <w:tc>
          <w:tcPr>
            <w:tcW w:w="548" w:type="pct"/>
            <w:tcBorders>
              <w:top w:val="nil"/>
              <w:left w:val="nil"/>
              <w:bottom w:val="nil"/>
              <w:right w:val="nil"/>
            </w:tcBorders>
            <w:shd w:val="clear" w:color="000000" w:fill="FFFFFF"/>
            <w:noWrap/>
            <w:vAlign w:val="bottom"/>
            <w:hideMark/>
          </w:tcPr>
          <w:p w14:paraId="3A35D5B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E542E3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nefinanciskoj imovini</w:t>
            </w:r>
          </w:p>
        </w:tc>
        <w:tc>
          <w:tcPr>
            <w:tcW w:w="616" w:type="pct"/>
            <w:tcBorders>
              <w:top w:val="nil"/>
              <w:left w:val="nil"/>
              <w:bottom w:val="nil"/>
              <w:right w:val="nil"/>
            </w:tcBorders>
            <w:shd w:val="clear" w:color="000000" w:fill="FFFFFF"/>
            <w:noWrap/>
            <w:vAlign w:val="bottom"/>
            <w:hideMark/>
          </w:tcPr>
          <w:p w14:paraId="3E7E977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7.300,00</w:t>
            </w:r>
          </w:p>
        </w:tc>
        <w:tc>
          <w:tcPr>
            <w:tcW w:w="548" w:type="pct"/>
            <w:tcBorders>
              <w:top w:val="nil"/>
              <w:left w:val="nil"/>
              <w:bottom w:val="nil"/>
              <w:right w:val="nil"/>
            </w:tcBorders>
            <w:shd w:val="clear" w:color="000000" w:fill="FFFFFF"/>
            <w:noWrap/>
            <w:vAlign w:val="bottom"/>
            <w:hideMark/>
          </w:tcPr>
          <w:p w14:paraId="198506F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F68488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EB3625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2D0BB1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71BC79" w14:textId="77777777" w:rsidTr="00384454">
        <w:trPr>
          <w:trHeight w:val="300"/>
        </w:trPr>
        <w:tc>
          <w:tcPr>
            <w:tcW w:w="548" w:type="pct"/>
            <w:tcBorders>
              <w:top w:val="nil"/>
              <w:left w:val="nil"/>
              <w:bottom w:val="nil"/>
              <w:right w:val="nil"/>
            </w:tcBorders>
            <w:shd w:val="clear" w:color="000000" w:fill="FFFFFF"/>
            <w:noWrap/>
            <w:vAlign w:val="bottom"/>
            <w:hideMark/>
          </w:tcPr>
          <w:p w14:paraId="0E96612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49436</w:t>
            </w:r>
          </w:p>
        </w:tc>
        <w:tc>
          <w:tcPr>
            <w:tcW w:w="1849" w:type="pct"/>
            <w:tcBorders>
              <w:top w:val="nil"/>
              <w:left w:val="nil"/>
              <w:bottom w:val="nil"/>
              <w:right w:val="nil"/>
            </w:tcBorders>
            <w:shd w:val="clear" w:color="000000" w:fill="FFFFFF"/>
            <w:noWrap/>
            <w:vAlign w:val="bottom"/>
            <w:hideMark/>
          </w:tcPr>
          <w:p w14:paraId="3A1969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komunalnog doprinosa </w:t>
            </w:r>
          </w:p>
        </w:tc>
        <w:tc>
          <w:tcPr>
            <w:tcW w:w="616" w:type="pct"/>
            <w:tcBorders>
              <w:top w:val="nil"/>
              <w:left w:val="nil"/>
              <w:bottom w:val="nil"/>
              <w:right w:val="nil"/>
            </w:tcBorders>
            <w:shd w:val="clear" w:color="000000" w:fill="FFFFFF"/>
            <w:noWrap/>
            <w:vAlign w:val="bottom"/>
            <w:hideMark/>
          </w:tcPr>
          <w:p w14:paraId="7BF097D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903,00</w:t>
            </w:r>
          </w:p>
        </w:tc>
        <w:tc>
          <w:tcPr>
            <w:tcW w:w="548" w:type="pct"/>
            <w:tcBorders>
              <w:top w:val="nil"/>
              <w:left w:val="nil"/>
              <w:bottom w:val="nil"/>
              <w:right w:val="nil"/>
            </w:tcBorders>
            <w:shd w:val="clear" w:color="000000" w:fill="FFFFFF"/>
            <w:noWrap/>
            <w:vAlign w:val="bottom"/>
            <w:hideMark/>
          </w:tcPr>
          <w:p w14:paraId="57FE964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CD82D6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C51F1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EB060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BD2B23" w14:textId="77777777" w:rsidTr="00384454">
        <w:trPr>
          <w:trHeight w:val="300"/>
        </w:trPr>
        <w:tc>
          <w:tcPr>
            <w:tcW w:w="548" w:type="pct"/>
            <w:tcBorders>
              <w:top w:val="nil"/>
              <w:left w:val="nil"/>
              <w:bottom w:val="nil"/>
              <w:right w:val="nil"/>
            </w:tcBorders>
            <w:shd w:val="clear" w:color="000000" w:fill="FFFFFF"/>
            <w:noWrap/>
            <w:vAlign w:val="bottom"/>
            <w:hideMark/>
          </w:tcPr>
          <w:p w14:paraId="795868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FBAD5B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DA6F1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903,00</w:t>
            </w:r>
          </w:p>
        </w:tc>
        <w:tc>
          <w:tcPr>
            <w:tcW w:w="548" w:type="pct"/>
            <w:tcBorders>
              <w:top w:val="nil"/>
              <w:left w:val="nil"/>
              <w:bottom w:val="nil"/>
              <w:right w:val="nil"/>
            </w:tcBorders>
            <w:shd w:val="clear" w:color="000000" w:fill="FFFFFF"/>
            <w:noWrap/>
            <w:vAlign w:val="bottom"/>
            <w:hideMark/>
          </w:tcPr>
          <w:p w14:paraId="189B0BE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0F236B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CEDCEC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A23A6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79162B8" w14:textId="77777777" w:rsidTr="00384454">
        <w:trPr>
          <w:trHeight w:val="300"/>
        </w:trPr>
        <w:tc>
          <w:tcPr>
            <w:tcW w:w="548" w:type="pct"/>
            <w:tcBorders>
              <w:top w:val="nil"/>
              <w:left w:val="nil"/>
              <w:bottom w:val="nil"/>
              <w:right w:val="nil"/>
            </w:tcBorders>
            <w:shd w:val="clear" w:color="000000" w:fill="FFFFFF"/>
            <w:noWrap/>
            <w:vAlign w:val="bottom"/>
            <w:hideMark/>
          </w:tcPr>
          <w:p w14:paraId="582CA8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4516D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02F09B0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903,00</w:t>
            </w:r>
          </w:p>
        </w:tc>
        <w:tc>
          <w:tcPr>
            <w:tcW w:w="548" w:type="pct"/>
            <w:tcBorders>
              <w:top w:val="nil"/>
              <w:left w:val="nil"/>
              <w:bottom w:val="nil"/>
              <w:right w:val="nil"/>
            </w:tcBorders>
            <w:shd w:val="clear" w:color="000000" w:fill="FFFFFF"/>
            <w:noWrap/>
            <w:vAlign w:val="bottom"/>
            <w:hideMark/>
          </w:tcPr>
          <w:p w14:paraId="6377B93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0309B893"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26FA82F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3802ED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04F11C3" w14:textId="77777777" w:rsidTr="00384454">
        <w:trPr>
          <w:trHeight w:val="300"/>
        </w:trPr>
        <w:tc>
          <w:tcPr>
            <w:tcW w:w="548" w:type="pct"/>
            <w:tcBorders>
              <w:top w:val="nil"/>
              <w:left w:val="nil"/>
              <w:bottom w:val="nil"/>
              <w:right w:val="nil"/>
            </w:tcBorders>
            <w:shd w:val="clear" w:color="000000" w:fill="C6E0B4"/>
            <w:noWrap/>
            <w:vAlign w:val="bottom"/>
            <w:hideMark/>
          </w:tcPr>
          <w:p w14:paraId="3F84EF4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A100904</w:t>
            </w:r>
          </w:p>
        </w:tc>
        <w:tc>
          <w:tcPr>
            <w:tcW w:w="1849" w:type="pct"/>
            <w:tcBorders>
              <w:top w:val="nil"/>
              <w:left w:val="nil"/>
              <w:bottom w:val="nil"/>
              <w:right w:val="nil"/>
            </w:tcBorders>
            <w:shd w:val="clear" w:color="000000" w:fill="C6E0B4"/>
            <w:noWrap/>
            <w:vAlign w:val="bottom"/>
            <w:hideMark/>
          </w:tcPr>
          <w:p w14:paraId="69DD619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javne rasvjete</w:t>
            </w:r>
          </w:p>
        </w:tc>
        <w:tc>
          <w:tcPr>
            <w:tcW w:w="616" w:type="pct"/>
            <w:tcBorders>
              <w:top w:val="nil"/>
              <w:left w:val="nil"/>
              <w:bottom w:val="nil"/>
              <w:right w:val="nil"/>
            </w:tcBorders>
            <w:shd w:val="clear" w:color="000000" w:fill="C6E0B4"/>
            <w:noWrap/>
            <w:vAlign w:val="bottom"/>
            <w:hideMark/>
          </w:tcPr>
          <w:p w14:paraId="6CF5F16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10.397,29</w:t>
            </w:r>
          </w:p>
        </w:tc>
        <w:tc>
          <w:tcPr>
            <w:tcW w:w="548" w:type="pct"/>
            <w:tcBorders>
              <w:top w:val="nil"/>
              <w:left w:val="nil"/>
              <w:bottom w:val="nil"/>
              <w:right w:val="nil"/>
            </w:tcBorders>
            <w:shd w:val="clear" w:color="000000" w:fill="C6E0B4"/>
            <w:noWrap/>
            <w:vAlign w:val="bottom"/>
            <w:hideMark/>
          </w:tcPr>
          <w:p w14:paraId="323A55C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14.000</w:t>
            </w:r>
          </w:p>
        </w:tc>
        <w:tc>
          <w:tcPr>
            <w:tcW w:w="479" w:type="pct"/>
            <w:tcBorders>
              <w:top w:val="nil"/>
              <w:left w:val="nil"/>
              <w:bottom w:val="nil"/>
              <w:right w:val="nil"/>
            </w:tcBorders>
            <w:shd w:val="clear" w:color="000000" w:fill="C6E0B4"/>
            <w:noWrap/>
            <w:vAlign w:val="bottom"/>
            <w:hideMark/>
          </w:tcPr>
          <w:p w14:paraId="02F8B17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14.000</w:t>
            </w:r>
          </w:p>
        </w:tc>
        <w:tc>
          <w:tcPr>
            <w:tcW w:w="480" w:type="pct"/>
            <w:tcBorders>
              <w:top w:val="nil"/>
              <w:left w:val="nil"/>
              <w:bottom w:val="nil"/>
              <w:right w:val="nil"/>
            </w:tcBorders>
            <w:shd w:val="clear" w:color="000000" w:fill="C6E0B4"/>
            <w:noWrap/>
            <w:vAlign w:val="bottom"/>
            <w:hideMark/>
          </w:tcPr>
          <w:p w14:paraId="19BC1E3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79" w:type="pct"/>
            <w:tcBorders>
              <w:top w:val="nil"/>
              <w:left w:val="nil"/>
              <w:bottom w:val="nil"/>
              <w:right w:val="nil"/>
            </w:tcBorders>
            <w:shd w:val="clear" w:color="000000" w:fill="C6E0B4"/>
            <w:noWrap/>
            <w:vAlign w:val="bottom"/>
            <w:hideMark/>
          </w:tcPr>
          <w:p w14:paraId="60DFAF2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16.000</w:t>
            </w:r>
          </w:p>
        </w:tc>
      </w:tr>
      <w:tr w:rsidR="006E1425" w:rsidRPr="007121FB" w14:paraId="44A0757B" w14:textId="77777777" w:rsidTr="00384454">
        <w:trPr>
          <w:trHeight w:val="300"/>
        </w:trPr>
        <w:tc>
          <w:tcPr>
            <w:tcW w:w="548" w:type="pct"/>
            <w:tcBorders>
              <w:top w:val="nil"/>
              <w:left w:val="nil"/>
              <w:bottom w:val="nil"/>
              <w:right w:val="nil"/>
            </w:tcBorders>
            <w:shd w:val="clear" w:color="000000" w:fill="FFFFFF"/>
            <w:noWrap/>
            <w:vAlign w:val="bottom"/>
            <w:hideMark/>
          </w:tcPr>
          <w:p w14:paraId="746907D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064</w:t>
            </w:r>
          </w:p>
        </w:tc>
        <w:tc>
          <w:tcPr>
            <w:tcW w:w="1849" w:type="pct"/>
            <w:tcBorders>
              <w:top w:val="nil"/>
              <w:left w:val="nil"/>
              <w:bottom w:val="nil"/>
              <w:right w:val="nil"/>
            </w:tcBorders>
            <w:shd w:val="clear" w:color="000000" w:fill="FFFFFF"/>
            <w:noWrap/>
            <w:vAlign w:val="bottom"/>
            <w:hideMark/>
          </w:tcPr>
          <w:p w14:paraId="7C5F483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Ulična rasvjeta</w:t>
            </w:r>
          </w:p>
        </w:tc>
        <w:tc>
          <w:tcPr>
            <w:tcW w:w="616" w:type="pct"/>
            <w:tcBorders>
              <w:top w:val="nil"/>
              <w:left w:val="nil"/>
              <w:bottom w:val="nil"/>
              <w:right w:val="nil"/>
            </w:tcBorders>
            <w:shd w:val="clear" w:color="000000" w:fill="FFFFFF"/>
            <w:noWrap/>
            <w:vAlign w:val="bottom"/>
            <w:hideMark/>
          </w:tcPr>
          <w:p w14:paraId="6E62E86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10.397,29</w:t>
            </w:r>
          </w:p>
        </w:tc>
        <w:tc>
          <w:tcPr>
            <w:tcW w:w="548" w:type="pct"/>
            <w:tcBorders>
              <w:top w:val="nil"/>
              <w:left w:val="nil"/>
              <w:bottom w:val="nil"/>
              <w:right w:val="nil"/>
            </w:tcBorders>
            <w:shd w:val="clear" w:color="000000" w:fill="FFFFFF"/>
            <w:noWrap/>
            <w:vAlign w:val="bottom"/>
            <w:hideMark/>
          </w:tcPr>
          <w:p w14:paraId="637ACA0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14.000</w:t>
            </w:r>
          </w:p>
        </w:tc>
        <w:tc>
          <w:tcPr>
            <w:tcW w:w="479" w:type="pct"/>
            <w:tcBorders>
              <w:top w:val="nil"/>
              <w:left w:val="nil"/>
              <w:bottom w:val="nil"/>
              <w:right w:val="nil"/>
            </w:tcBorders>
            <w:noWrap/>
            <w:vAlign w:val="bottom"/>
            <w:hideMark/>
          </w:tcPr>
          <w:p w14:paraId="78A640B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80" w:type="pct"/>
            <w:tcBorders>
              <w:top w:val="nil"/>
              <w:left w:val="nil"/>
              <w:bottom w:val="nil"/>
              <w:right w:val="nil"/>
            </w:tcBorders>
            <w:noWrap/>
            <w:vAlign w:val="bottom"/>
            <w:hideMark/>
          </w:tcPr>
          <w:p w14:paraId="1D0CBCB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15.000</w:t>
            </w:r>
          </w:p>
        </w:tc>
        <w:tc>
          <w:tcPr>
            <w:tcW w:w="479" w:type="pct"/>
            <w:tcBorders>
              <w:top w:val="nil"/>
              <w:left w:val="nil"/>
              <w:bottom w:val="nil"/>
              <w:right w:val="nil"/>
            </w:tcBorders>
            <w:noWrap/>
            <w:vAlign w:val="bottom"/>
            <w:hideMark/>
          </w:tcPr>
          <w:p w14:paraId="0CAF857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16.000</w:t>
            </w:r>
          </w:p>
        </w:tc>
      </w:tr>
      <w:tr w:rsidR="006E1425" w:rsidRPr="007121FB" w14:paraId="6B9E9CF1" w14:textId="77777777" w:rsidTr="00384454">
        <w:trPr>
          <w:trHeight w:val="300"/>
        </w:trPr>
        <w:tc>
          <w:tcPr>
            <w:tcW w:w="548" w:type="pct"/>
            <w:tcBorders>
              <w:top w:val="nil"/>
              <w:left w:val="nil"/>
              <w:bottom w:val="nil"/>
              <w:right w:val="nil"/>
            </w:tcBorders>
            <w:shd w:val="clear" w:color="000000" w:fill="FFFFFF"/>
            <w:noWrap/>
            <w:vAlign w:val="bottom"/>
            <w:hideMark/>
          </w:tcPr>
          <w:p w14:paraId="5AC7D98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3FF20FA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noWrap/>
            <w:vAlign w:val="bottom"/>
            <w:hideMark/>
          </w:tcPr>
          <w:p w14:paraId="445039B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10.397,29</w:t>
            </w:r>
          </w:p>
        </w:tc>
        <w:tc>
          <w:tcPr>
            <w:tcW w:w="548" w:type="pct"/>
            <w:tcBorders>
              <w:top w:val="nil"/>
              <w:left w:val="nil"/>
              <w:bottom w:val="nil"/>
              <w:right w:val="nil"/>
            </w:tcBorders>
            <w:noWrap/>
            <w:vAlign w:val="bottom"/>
            <w:hideMark/>
          </w:tcPr>
          <w:p w14:paraId="54C1E69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79" w:type="pct"/>
            <w:tcBorders>
              <w:top w:val="nil"/>
              <w:left w:val="nil"/>
              <w:bottom w:val="nil"/>
              <w:right w:val="nil"/>
            </w:tcBorders>
            <w:noWrap/>
            <w:vAlign w:val="bottom"/>
            <w:hideMark/>
          </w:tcPr>
          <w:p w14:paraId="2DB8C81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24DFDC0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c>
          <w:tcPr>
            <w:tcW w:w="479" w:type="pct"/>
            <w:tcBorders>
              <w:top w:val="nil"/>
              <w:left w:val="nil"/>
              <w:bottom w:val="nil"/>
              <w:right w:val="nil"/>
            </w:tcBorders>
            <w:noWrap/>
            <w:vAlign w:val="bottom"/>
            <w:hideMark/>
          </w:tcPr>
          <w:p w14:paraId="3B09376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16.000</w:t>
            </w:r>
          </w:p>
        </w:tc>
      </w:tr>
      <w:tr w:rsidR="006E1425" w:rsidRPr="007121FB" w14:paraId="33CEFFBD" w14:textId="77777777" w:rsidTr="00384454">
        <w:trPr>
          <w:trHeight w:val="300"/>
        </w:trPr>
        <w:tc>
          <w:tcPr>
            <w:tcW w:w="548" w:type="pct"/>
            <w:tcBorders>
              <w:top w:val="nil"/>
              <w:left w:val="nil"/>
              <w:bottom w:val="nil"/>
              <w:right w:val="nil"/>
            </w:tcBorders>
            <w:shd w:val="clear" w:color="000000" w:fill="FFFFFF"/>
            <w:noWrap/>
            <w:vAlign w:val="bottom"/>
            <w:hideMark/>
          </w:tcPr>
          <w:p w14:paraId="3EF7AA6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E5238E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35E6BF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10.397,29</w:t>
            </w:r>
          </w:p>
        </w:tc>
        <w:tc>
          <w:tcPr>
            <w:tcW w:w="548" w:type="pct"/>
            <w:tcBorders>
              <w:top w:val="nil"/>
              <w:left w:val="nil"/>
              <w:bottom w:val="nil"/>
              <w:right w:val="nil"/>
            </w:tcBorders>
            <w:shd w:val="clear" w:color="000000" w:fill="FFFFFF"/>
            <w:noWrap/>
            <w:vAlign w:val="bottom"/>
            <w:hideMark/>
          </w:tcPr>
          <w:p w14:paraId="0861698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79" w:type="pct"/>
            <w:tcBorders>
              <w:top w:val="nil"/>
              <w:left w:val="nil"/>
              <w:bottom w:val="nil"/>
              <w:right w:val="nil"/>
            </w:tcBorders>
            <w:noWrap/>
            <w:vAlign w:val="bottom"/>
            <w:hideMark/>
          </w:tcPr>
          <w:p w14:paraId="1C19544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noWrap/>
            <w:vAlign w:val="bottom"/>
            <w:hideMark/>
          </w:tcPr>
          <w:p w14:paraId="12C3F10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79" w:type="pct"/>
            <w:tcBorders>
              <w:top w:val="nil"/>
              <w:left w:val="nil"/>
              <w:bottom w:val="nil"/>
              <w:right w:val="nil"/>
            </w:tcBorders>
            <w:noWrap/>
            <w:vAlign w:val="bottom"/>
            <w:hideMark/>
          </w:tcPr>
          <w:p w14:paraId="0202785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16.000</w:t>
            </w:r>
          </w:p>
        </w:tc>
      </w:tr>
      <w:tr w:rsidR="006E1425" w:rsidRPr="007121FB" w14:paraId="47160253" w14:textId="77777777" w:rsidTr="00384454">
        <w:trPr>
          <w:trHeight w:val="300"/>
        </w:trPr>
        <w:tc>
          <w:tcPr>
            <w:tcW w:w="548" w:type="pct"/>
            <w:tcBorders>
              <w:top w:val="nil"/>
              <w:left w:val="nil"/>
              <w:bottom w:val="nil"/>
              <w:right w:val="nil"/>
            </w:tcBorders>
            <w:shd w:val="clear" w:color="000000" w:fill="FFFFFF"/>
            <w:noWrap/>
            <w:vAlign w:val="bottom"/>
            <w:hideMark/>
          </w:tcPr>
          <w:p w14:paraId="2735CB9B" w14:textId="77777777" w:rsidR="007121FB" w:rsidRPr="007121FB" w:rsidRDefault="007121FB" w:rsidP="007121FB">
            <w:pPr>
              <w:spacing w:after="0" w:line="240" w:lineRule="auto"/>
              <w:rPr>
                <w:rFonts w:ascii="Arial" w:eastAsia="Times New Roman" w:hAnsi="Arial" w:cs="Arial"/>
                <w:color w:val="7030A0"/>
                <w:sz w:val="18"/>
                <w:szCs w:val="18"/>
                <w:lang w:eastAsia="hr-HR"/>
              </w:rPr>
            </w:pPr>
            <w:r w:rsidRPr="007121FB">
              <w:rPr>
                <w:rFonts w:ascii="Arial" w:eastAsia="Times New Roman" w:hAnsi="Arial" w:cs="Arial"/>
                <w:color w:val="7030A0"/>
                <w:sz w:val="18"/>
                <w:szCs w:val="18"/>
                <w:lang w:eastAsia="hr-HR"/>
              </w:rPr>
              <w:t>32</w:t>
            </w:r>
          </w:p>
        </w:tc>
        <w:tc>
          <w:tcPr>
            <w:tcW w:w="1849" w:type="pct"/>
            <w:tcBorders>
              <w:top w:val="nil"/>
              <w:left w:val="nil"/>
              <w:bottom w:val="nil"/>
              <w:right w:val="nil"/>
            </w:tcBorders>
            <w:shd w:val="clear" w:color="000000" w:fill="FFFFFF"/>
            <w:noWrap/>
            <w:vAlign w:val="bottom"/>
            <w:hideMark/>
          </w:tcPr>
          <w:p w14:paraId="55D0D0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6EAEE5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10.397,29</w:t>
            </w:r>
          </w:p>
        </w:tc>
        <w:tc>
          <w:tcPr>
            <w:tcW w:w="548" w:type="pct"/>
            <w:tcBorders>
              <w:top w:val="nil"/>
              <w:left w:val="nil"/>
              <w:bottom w:val="nil"/>
              <w:right w:val="nil"/>
            </w:tcBorders>
            <w:shd w:val="clear" w:color="000000" w:fill="FFFFFF"/>
            <w:noWrap/>
            <w:vAlign w:val="bottom"/>
            <w:hideMark/>
          </w:tcPr>
          <w:p w14:paraId="3DC6FAF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14.000</w:t>
            </w:r>
          </w:p>
        </w:tc>
        <w:tc>
          <w:tcPr>
            <w:tcW w:w="479" w:type="pct"/>
            <w:tcBorders>
              <w:top w:val="nil"/>
              <w:left w:val="nil"/>
              <w:bottom w:val="nil"/>
              <w:right w:val="nil"/>
            </w:tcBorders>
            <w:noWrap/>
            <w:vAlign w:val="bottom"/>
            <w:hideMark/>
          </w:tcPr>
          <w:p w14:paraId="1597A54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14.000</w:t>
            </w:r>
          </w:p>
        </w:tc>
        <w:tc>
          <w:tcPr>
            <w:tcW w:w="480" w:type="pct"/>
            <w:tcBorders>
              <w:top w:val="nil"/>
              <w:left w:val="nil"/>
              <w:bottom w:val="nil"/>
              <w:right w:val="nil"/>
            </w:tcBorders>
            <w:noWrap/>
            <w:vAlign w:val="bottom"/>
            <w:hideMark/>
          </w:tcPr>
          <w:p w14:paraId="75ABBDA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79" w:type="pct"/>
            <w:tcBorders>
              <w:top w:val="nil"/>
              <w:left w:val="nil"/>
              <w:bottom w:val="nil"/>
              <w:right w:val="nil"/>
            </w:tcBorders>
            <w:noWrap/>
            <w:vAlign w:val="bottom"/>
            <w:hideMark/>
          </w:tcPr>
          <w:p w14:paraId="58977FF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16.000</w:t>
            </w:r>
          </w:p>
        </w:tc>
      </w:tr>
      <w:tr w:rsidR="006E1425" w:rsidRPr="007121FB" w14:paraId="1BD018A6" w14:textId="77777777" w:rsidTr="00384454">
        <w:trPr>
          <w:trHeight w:val="300"/>
        </w:trPr>
        <w:tc>
          <w:tcPr>
            <w:tcW w:w="548" w:type="pct"/>
            <w:tcBorders>
              <w:top w:val="nil"/>
              <w:left w:val="nil"/>
              <w:bottom w:val="nil"/>
              <w:right w:val="nil"/>
            </w:tcBorders>
            <w:shd w:val="clear" w:color="000000" w:fill="C6E0B4"/>
            <w:noWrap/>
            <w:vAlign w:val="bottom"/>
            <w:hideMark/>
          </w:tcPr>
          <w:p w14:paraId="3263F5D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A100905</w:t>
            </w:r>
          </w:p>
        </w:tc>
        <w:tc>
          <w:tcPr>
            <w:tcW w:w="1849" w:type="pct"/>
            <w:tcBorders>
              <w:top w:val="nil"/>
              <w:left w:val="nil"/>
              <w:bottom w:val="nil"/>
              <w:right w:val="nil"/>
            </w:tcBorders>
            <w:shd w:val="clear" w:color="000000" w:fill="C6E0B4"/>
            <w:noWrap/>
            <w:vAlign w:val="bottom"/>
            <w:hideMark/>
          </w:tcPr>
          <w:p w14:paraId="3FDAB16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Održavanje groblja</w:t>
            </w:r>
          </w:p>
        </w:tc>
        <w:tc>
          <w:tcPr>
            <w:tcW w:w="616" w:type="pct"/>
            <w:tcBorders>
              <w:top w:val="nil"/>
              <w:left w:val="nil"/>
              <w:bottom w:val="nil"/>
              <w:right w:val="nil"/>
            </w:tcBorders>
            <w:shd w:val="clear" w:color="000000" w:fill="C6E0B4"/>
            <w:noWrap/>
            <w:vAlign w:val="bottom"/>
            <w:hideMark/>
          </w:tcPr>
          <w:p w14:paraId="43D407F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2.960,62</w:t>
            </w:r>
          </w:p>
        </w:tc>
        <w:tc>
          <w:tcPr>
            <w:tcW w:w="548" w:type="pct"/>
            <w:tcBorders>
              <w:top w:val="nil"/>
              <w:left w:val="nil"/>
              <w:bottom w:val="nil"/>
              <w:right w:val="nil"/>
            </w:tcBorders>
            <w:shd w:val="clear" w:color="000000" w:fill="C6E0B4"/>
            <w:noWrap/>
            <w:vAlign w:val="bottom"/>
            <w:hideMark/>
          </w:tcPr>
          <w:p w14:paraId="3842893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7.000</w:t>
            </w:r>
          </w:p>
        </w:tc>
        <w:tc>
          <w:tcPr>
            <w:tcW w:w="479" w:type="pct"/>
            <w:tcBorders>
              <w:top w:val="nil"/>
              <w:left w:val="nil"/>
              <w:bottom w:val="nil"/>
              <w:right w:val="nil"/>
            </w:tcBorders>
            <w:shd w:val="clear" w:color="000000" w:fill="C6E0B4"/>
            <w:noWrap/>
            <w:vAlign w:val="bottom"/>
            <w:hideMark/>
          </w:tcPr>
          <w:p w14:paraId="6B97C25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7.000</w:t>
            </w:r>
          </w:p>
        </w:tc>
        <w:tc>
          <w:tcPr>
            <w:tcW w:w="480" w:type="pct"/>
            <w:tcBorders>
              <w:top w:val="nil"/>
              <w:left w:val="nil"/>
              <w:bottom w:val="nil"/>
              <w:right w:val="nil"/>
            </w:tcBorders>
            <w:shd w:val="clear" w:color="000000" w:fill="C6E0B4"/>
            <w:noWrap/>
            <w:vAlign w:val="bottom"/>
            <w:hideMark/>
          </w:tcPr>
          <w:p w14:paraId="3806C9D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c>
          <w:tcPr>
            <w:tcW w:w="479" w:type="pct"/>
            <w:tcBorders>
              <w:top w:val="nil"/>
              <w:left w:val="nil"/>
              <w:bottom w:val="nil"/>
              <w:right w:val="nil"/>
            </w:tcBorders>
            <w:shd w:val="clear" w:color="000000" w:fill="C6E0B4"/>
            <w:noWrap/>
            <w:vAlign w:val="bottom"/>
            <w:hideMark/>
          </w:tcPr>
          <w:p w14:paraId="7779EEE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r>
      <w:tr w:rsidR="006E1425" w:rsidRPr="007121FB" w14:paraId="53B1DA8B" w14:textId="77777777" w:rsidTr="00384454">
        <w:trPr>
          <w:trHeight w:val="300"/>
        </w:trPr>
        <w:tc>
          <w:tcPr>
            <w:tcW w:w="548" w:type="pct"/>
            <w:tcBorders>
              <w:top w:val="nil"/>
              <w:left w:val="nil"/>
              <w:bottom w:val="nil"/>
              <w:right w:val="nil"/>
            </w:tcBorders>
            <w:shd w:val="clear" w:color="000000" w:fill="FFFFFF"/>
            <w:noWrap/>
            <w:vAlign w:val="bottom"/>
            <w:hideMark/>
          </w:tcPr>
          <w:p w14:paraId="194E594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DC3720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shd w:val="clear" w:color="000000" w:fill="FFFFFF"/>
            <w:noWrap/>
            <w:vAlign w:val="bottom"/>
            <w:hideMark/>
          </w:tcPr>
          <w:p w14:paraId="7DFB293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2.960,62</w:t>
            </w:r>
          </w:p>
        </w:tc>
        <w:tc>
          <w:tcPr>
            <w:tcW w:w="548" w:type="pct"/>
            <w:tcBorders>
              <w:top w:val="nil"/>
              <w:left w:val="nil"/>
              <w:bottom w:val="nil"/>
              <w:right w:val="nil"/>
            </w:tcBorders>
            <w:shd w:val="clear" w:color="000000" w:fill="FFFFFF"/>
            <w:noWrap/>
            <w:vAlign w:val="bottom"/>
            <w:hideMark/>
          </w:tcPr>
          <w:p w14:paraId="27695B1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7.000</w:t>
            </w:r>
          </w:p>
        </w:tc>
        <w:tc>
          <w:tcPr>
            <w:tcW w:w="479" w:type="pct"/>
            <w:tcBorders>
              <w:top w:val="nil"/>
              <w:left w:val="nil"/>
              <w:bottom w:val="nil"/>
              <w:right w:val="nil"/>
            </w:tcBorders>
            <w:noWrap/>
            <w:vAlign w:val="bottom"/>
            <w:hideMark/>
          </w:tcPr>
          <w:p w14:paraId="0FD7F35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7.000</w:t>
            </w:r>
          </w:p>
        </w:tc>
        <w:tc>
          <w:tcPr>
            <w:tcW w:w="480" w:type="pct"/>
            <w:tcBorders>
              <w:top w:val="nil"/>
              <w:left w:val="nil"/>
              <w:bottom w:val="nil"/>
              <w:right w:val="nil"/>
            </w:tcBorders>
            <w:noWrap/>
            <w:vAlign w:val="bottom"/>
            <w:hideMark/>
          </w:tcPr>
          <w:p w14:paraId="6A9F521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3.500</w:t>
            </w:r>
          </w:p>
        </w:tc>
        <w:tc>
          <w:tcPr>
            <w:tcW w:w="479" w:type="pct"/>
            <w:tcBorders>
              <w:top w:val="nil"/>
              <w:left w:val="nil"/>
              <w:bottom w:val="nil"/>
              <w:right w:val="nil"/>
            </w:tcBorders>
            <w:noWrap/>
            <w:vAlign w:val="bottom"/>
            <w:hideMark/>
          </w:tcPr>
          <w:p w14:paraId="7D1CC4A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3.500</w:t>
            </w:r>
          </w:p>
        </w:tc>
      </w:tr>
      <w:tr w:rsidR="006E1425" w:rsidRPr="007121FB" w14:paraId="76202FB0" w14:textId="77777777" w:rsidTr="00384454">
        <w:trPr>
          <w:trHeight w:val="300"/>
        </w:trPr>
        <w:tc>
          <w:tcPr>
            <w:tcW w:w="548" w:type="pct"/>
            <w:tcBorders>
              <w:top w:val="nil"/>
              <w:left w:val="nil"/>
              <w:bottom w:val="nil"/>
              <w:right w:val="nil"/>
            </w:tcBorders>
            <w:shd w:val="clear" w:color="000000" w:fill="FFFFFF"/>
            <w:noWrap/>
            <w:vAlign w:val="bottom"/>
            <w:hideMark/>
          </w:tcPr>
          <w:p w14:paraId="6919DB3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1FFC9DB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393B0DD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298E7F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5ABDD9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80" w:type="pct"/>
            <w:tcBorders>
              <w:top w:val="nil"/>
              <w:left w:val="nil"/>
              <w:bottom w:val="nil"/>
              <w:right w:val="nil"/>
            </w:tcBorders>
            <w:noWrap/>
            <w:vAlign w:val="bottom"/>
            <w:hideMark/>
          </w:tcPr>
          <w:p w14:paraId="405A06F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w:t>
            </w:r>
          </w:p>
        </w:tc>
        <w:tc>
          <w:tcPr>
            <w:tcW w:w="479" w:type="pct"/>
            <w:tcBorders>
              <w:top w:val="nil"/>
              <w:left w:val="nil"/>
              <w:bottom w:val="nil"/>
              <w:right w:val="nil"/>
            </w:tcBorders>
            <w:noWrap/>
            <w:vAlign w:val="bottom"/>
            <w:hideMark/>
          </w:tcPr>
          <w:p w14:paraId="58CAC62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w:t>
            </w:r>
          </w:p>
        </w:tc>
      </w:tr>
      <w:tr w:rsidR="006E1425" w:rsidRPr="007121FB" w14:paraId="731B7F00" w14:textId="77777777" w:rsidTr="00384454">
        <w:trPr>
          <w:trHeight w:val="300"/>
        </w:trPr>
        <w:tc>
          <w:tcPr>
            <w:tcW w:w="548" w:type="pct"/>
            <w:tcBorders>
              <w:top w:val="nil"/>
              <w:left w:val="nil"/>
              <w:bottom w:val="nil"/>
              <w:right w:val="nil"/>
            </w:tcBorders>
            <w:shd w:val="clear" w:color="000000" w:fill="FFFFFF"/>
            <w:noWrap/>
            <w:vAlign w:val="bottom"/>
            <w:hideMark/>
          </w:tcPr>
          <w:p w14:paraId="4BD260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0C39E6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BA12B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0,00</w:t>
            </w:r>
          </w:p>
        </w:tc>
        <w:tc>
          <w:tcPr>
            <w:tcW w:w="548" w:type="pct"/>
            <w:tcBorders>
              <w:top w:val="nil"/>
              <w:left w:val="nil"/>
              <w:bottom w:val="nil"/>
              <w:right w:val="nil"/>
            </w:tcBorders>
            <w:shd w:val="clear" w:color="000000" w:fill="FFFFFF"/>
            <w:noWrap/>
            <w:vAlign w:val="bottom"/>
            <w:hideMark/>
          </w:tcPr>
          <w:p w14:paraId="0111121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06F01A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80" w:type="pct"/>
            <w:tcBorders>
              <w:top w:val="nil"/>
              <w:left w:val="nil"/>
              <w:bottom w:val="nil"/>
              <w:right w:val="nil"/>
            </w:tcBorders>
            <w:noWrap/>
            <w:vAlign w:val="bottom"/>
            <w:hideMark/>
          </w:tcPr>
          <w:p w14:paraId="442DF8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c>
          <w:tcPr>
            <w:tcW w:w="479" w:type="pct"/>
            <w:tcBorders>
              <w:top w:val="nil"/>
              <w:left w:val="nil"/>
              <w:bottom w:val="nil"/>
              <w:right w:val="nil"/>
            </w:tcBorders>
            <w:noWrap/>
            <w:vAlign w:val="bottom"/>
            <w:hideMark/>
          </w:tcPr>
          <w:p w14:paraId="329AAE3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r>
      <w:tr w:rsidR="006E1425" w:rsidRPr="007121FB" w14:paraId="0E7A7BAA" w14:textId="77777777" w:rsidTr="00384454">
        <w:trPr>
          <w:trHeight w:val="300"/>
        </w:trPr>
        <w:tc>
          <w:tcPr>
            <w:tcW w:w="548" w:type="pct"/>
            <w:tcBorders>
              <w:top w:val="nil"/>
              <w:left w:val="nil"/>
              <w:bottom w:val="nil"/>
              <w:right w:val="nil"/>
            </w:tcBorders>
            <w:shd w:val="clear" w:color="000000" w:fill="FFFFFF"/>
            <w:noWrap/>
            <w:vAlign w:val="bottom"/>
            <w:hideMark/>
          </w:tcPr>
          <w:p w14:paraId="00E4143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48E86D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17BDBA7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64A6586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5C9AD2C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3A94978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3.500</w:t>
            </w:r>
          </w:p>
        </w:tc>
        <w:tc>
          <w:tcPr>
            <w:tcW w:w="479" w:type="pct"/>
            <w:tcBorders>
              <w:top w:val="nil"/>
              <w:left w:val="nil"/>
              <w:bottom w:val="nil"/>
              <w:right w:val="nil"/>
            </w:tcBorders>
            <w:noWrap/>
            <w:vAlign w:val="bottom"/>
            <w:hideMark/>
          </w:tcPr>
          <w:p w14:paraId="7184CB5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3.500</w:t>
            </w:r>
          </w:p>
        </w:tc>
      </w:tr>
      <w:tr w:rsidR="006E1425" w:rsidRPr="007121FB" w14:paraId="6B59BFDE" w14:textId="77777777" w:rsidTr="00384454">
        <w:trPr>
          <w:trHeight w:val="300"/>
        </w:trPr>
        <w:tc>
          <w:tcPr>
            <w:tcW w:w="548" w:type="pct"/>
            <w:tcBorders>
              <w:top w:val="nil"/>
              <w:left w:val="nil"/>
              <w:bottom w:val="nil"/>
              <w:right w:val="nil"/>
            </w:tcBorders>
            <w:shd w:val="clear" w:color="000000" w:fill="FFFFFF"/>
            <w:noWrap/>
            <w:vAlign w:val="bottom"/>
            <w:hideMark/>
          </w:tcPr>
          <w:p w14:paraId="0BE6EA5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4B8232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729876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2F3D4EE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4.000</w:t>
            </w:r>
          </w:p>
        </w:tc>
        <w:tc>
          <w:tcPr>
            <w:tcW w:w="479" w:type="pct"/>
            <w:tcBorders>
              <w:top w:val="nil"/>
              <w:left w:val="nil"/>
              <w:bottom w:val="nil"/>
              <w:right w:val="nil"/>
            </w:tcBorders>
            <w:noWrap/>
            <w:vAlign w:val="bottom"/>
            <w:hideMark/>
          </w:tcPr>
          <w:p w14:paraId="5E08690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4.000</w:t>
            </w:r>
          </w:p>
        </w:tc>
        <w:tc>
          <w:tcPr>
            <w:tcW w:w="480" w:type="pct"/>
            <w:tcBorders>
              <w:top w:val="nil"/>
              <w:left w:val="nil"/>
              <w:bottom w:val="nil"/>
              <w:right w:val="nil"/>
            </w:tcBorders>
            <w:noWrap/>
            <w:vAlign w:val="bottom"/>
            <w:hideMark/>
          </w:tcPr>
          <w:p w14:paraId="03B30AF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6B867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4DEF1E" w14:textId="77777777" w:rsidTr="00384454">
        <w:trPr>
          <w:trHeight w:val="300"/>
        </w:trPr>
        <w:tc>
          <w:tcPr>
            <w:tcW w:w="548" w:type="pct"/>
            <w:tcBorders>
              <w:top w:val="nil"/>
              <w:left w:val="nil"/>
              <w:bottom w:val="nil"/>
              <w:right w:val="nil"/>
            </w:tcBorders>
            <w:shd w:val="clear" w:color="000000" w:fill="FFFFFF"/>
            <w:noWrap/>
            <w:vAlign w:val="bottom"/>
            <w:hideMark/>
          </w:tcPr>
          <w:p w14:paraId="6D22A82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42</w:t>
            </w:r>
          </w:p>
        </w:tc>
        <w:tc>
          <w:tcPr>
            <w:tcW w:w="1849" w:type="pct"/>
            <w:tcBorders>
              <w:top w:val="nil"/>
              <w:left w:val="nil"/>
              <w:bottom w:val="nil"/>
              <w:right w:val="nil"/>
            </w:tcBorders>
            <w:shd w:val="clear" w:color="000000" w:fill="FFFFFF"/>
            <w:noWrap/>
            <w:vAlign w:val="bottom"/>
            <w:hideMark/>
          </w:tcPr>
          <w:p w14:paraId="6599A76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2B8D08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17255D6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4.000</w:t>
            </w:r>
          </w:p>
        </w:tc>
        <w:tc>
          <w:tcPr>
            <w:tcW w:w="479" w:type="pct"/>
            <w:tcBorders>
              <w:top w:val="nil"/>
              <w:left w:val="nil"/>
              <w:bottom w:val="nil"/>
              <w:right w:val="nil"/>
            </w:tcBorders>
            <w:noWrap/>
            <w:vAlign w:val="bottom"/>
            <w:hideMark/>
          </w:tcPr>
          <w:p w14:paraId="0F7E25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w:t>
            </w:r>
          </w:p>
        </w:tc>
        <w:tc>
          <w:tcPr>
            <w:tcW w:w="480" w:type="pct"/>
            <w:tcBorders>
              <w:top w:val="nil"/>
              <w:left w:val="nil"/>
              <w:bottom w:val="nil"/>
              <w:right w:val="nil"/>
            </w:tcBorders>
            <w:noWrap/>
            <w:vAlign w:val="bottom"/>
            <w:hideMark/>
          </w:tcPr>
          <w:p w14:paraId="7567A50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432A76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A676511" w14:textId="77777777" w:rsidTr="00384454">
        <w:trPr>
          <w:trHeight w:val="300"/>
        </w:trPr>
        <w:tc>
          <w:tcPr>
            <w:tcW w:w="548" w:type="pct"/>
            <w:tcBorders>
              <w:top w:val="nil"/>
              <w:left w:val="nil"/>
              <w:bottom w:val="nil"/>
              <w:right w:val="nil"/>
            </w:tcBorders>
            <w:shd w:val="clear" w:color="000000" w:fill="FFFFFF"/>
            <w:noWrap/>
            <w:vAlign w:val="bottom"/>
            <w:hideMark/>
          </w:tcPr>
          <w:p w14:paraId="36DB28A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49438</w:t>
            </w:r>
          </w:p>
        </w:tc>
        <w:tc>
          <w:tcPr>
            <w:tcW w:w="1849" w:type="pct"/>
            <w:tcBorders>
              <w:top w:val="nil"/>
              <w:left w:val="nil"/>
              <w:bottom w:val="nil"/>
              <w:right w:val="nil"/>
            </w:tcBorders>
            <w:shd w:val="clear" w:color="000000" w:fill="FFFFFF"/>
            <w:noWrap/>
            <w:vAlign w:val="bottom"/>
            <w:hideMark/>
          </w:tcPr>
          <w:p w14:paraId="10B3E8A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prohoda od grobne naknade iz prethodnih godina</w:t>
            </w:r>
          </w:p>
        </w:tc>
        <w:tc>
          <w:tcPr>
            <w:tcW w:w="616" w:type="pct"/>
            <w:tcBorders>
              <w:top w:val="nil"/>
              <w:left w:val="nil"/>
              <w:bottom w:val="nil"/>
              <w:right w:val="nil"/>
            </w:tcBorders>
            <w:shd w:val="clear" w:color="000000" w:fill="FFFFFF"/>
            <w:noWrap/>
            <w:vAlign w:val="bottom"/>
            <w:hideMark/>
          </w:tcPr>
          <w:p w14:paraId="60F077C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1.340,62</w:t>
            </w:r>
          </w:p>
        </w:tc>
        <w:tc>
          <w:tcPr>
            <w:tcW w:w="548" w:type="pct"/>
            <w:tcBorders>
              <w:top w:val="nil"/>
              <w:left w:val="nil"/>
              <w:bottom w:val="nil"/>
              <w:right w:val="nil"/>
            </w:tcBorders>
            <w:shd w:val="clear" w:color="000000" w:fill="FFFFFF"/>
            <w:noWrap/>
            <w:vAlign w:val="bottom"/>
            <w:hideMark/>
          </w:tcPr>
          <w:p w14:paraId="042EE5F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63990D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97787D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A217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383C730" w14:textId="77777777" w:rsidTr="00384454">
        <w:trPr>
          <w:trHeight w:val="300"/>
        </w:trPr>
        <w:tc>
          <w:tcPr>
            <w:tcW w:w="548" w:type="pct"/>
            <w:tcBorders>
              <w:top w:val="nil"/>
              <w:left w:val="nil"/>
              <w:bottom w:val="nil"/>
              <w:right w:val="nil"/>
            </w:tcBorders>
            <w:shd w:val="clear" w:color="000000" w:fill="FFFFFF"/>
            <w:noWrap/>
            <w:vAlign w:val="bottom"/>
            <w:hideMark/>
          </w:tcPr>
          <w:p w14:paraId="0B9CF09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EC6287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30B61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1.340,62</w:t>
            </w:r>
          </w:p>
        </w:tc>
        <w:tc>
          <w:tcPr>
            <w:tcW w:w="548" w:type="pct"/>
            <w:tcBorders>
              <w:top w:val="nil"/>
              <w:left w:val="nil"/>
              <w:bottom w:val="nil"/>
              <w:right w:val="nil"/>
            </w:tcBorders>
            <w:shd w:val="clear" w:color="000000" w:fill="FFFFFF"/>
            <w:noWrap/>
            <w:vAlign w:val="bottom"/>
            <w:hideMark/>
          </w:tcPr>
          <w:p w14:paraId="569916A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A0720A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E7D20B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5C78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90F005" w14:textId="77777777" w:rsidTr="00384454">
        <w:trPr>
          <w:trHeight w:val="300"/>
        </w:trPr>
        <w:tc>
          <w:tcPr>
            <w:tcW w:w="548" w:type="pct"/>
            <w:tcBorders>
              <w:top w:val="nil"/>
              <w:left w:val="nil"/>
              <w:bottom w:val="nil"/>
              <w:right w:val="nil"/>
            </w:tcBorders>
            <w:shd w:val="clear" w:color="000000" w:fill="FFFFFF"/>
            <w:noWrap/>
            <w:vAlign w:val="bottom"/>
            <w:hideMark/>
          </w:tcPr>
          <w:p w14:paraId="717D1FB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6837119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23AB955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1.340,62</w:t>
            </w:r>
          </w:p>
        </w:tc>
        <w:tc>
          <w:tcPr>
            <w:tcW w:w="548" w:type="pct"/>
            <w:tcBorders>
              <w:top w:val="nil"/>
              <w:left w:val="nil"/>
              <w:bottom w:val="nil"/>
              <w:right w:val="nil"/>
            </w:tcBorders>
            <w:shd w:val="clear" w:color="000000" w:fill="FFFFFF"/>
            <w:noWrap/>
            <w:vAlign w:val="bottom"/>
            <w:hideMark/>
          </w:tcPr>
          <w:p w14:paraId="088E0F1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CE6AED1"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8CD55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84C63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DA3205B" w14:textId="77777777" w:rsidTr="00384454">
        <w:trPr>
          <w:trHeight w:val="300"/>
        </w:trPr>
        <w:tc>
          <w:tcPr>
            <w:tcW w:w="548" w:type="pct"/>
            <w:tcBorders>
              <w:top w:val="nil"/>
              <w:left w:val="nil"/>
              <w:bottom w:val="nil"/>
              <w:right w:val="nil"/>
            </w:tcBorders>
            <w:shd w:val="clear" w:color="000000" w:fill="FFFFFF"/>
            <w:noWrap/>
            <w:vAlign w:val="bottom"/>
            <w:hideMark/>
          </w:tcPr>
          <w:p w14:paraId="5454F29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9EA7D2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shd w:val="clear" w:color="000000" w:fill="FFFFFF"/>
            <w:noWrap/>
            <w:vAlign w:val="bottom"/>
            <w:hideMark/>
          </w:tcPr>
          <w:p w14:paraId="13D0A1F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1.620,00</w:t>
            </w:r>
          </w:p>
        </w:tc>
        <w:tc>
          <w:tcPr>
            <w:tcW w:w="548" w:type="pct"/>
            <w:tcBorders>
              <w:top w:val="nil"/>
              <w:left w:val="nil"/>
              <w:bottom w:val="nil"/>
              <w:right w:val="nil"/>
            </w:tcBorders>
            <w:shd w:val="clear" w:color="000000" w:fill="FFFFFF"/>
            <w:noWrap/>
            <w:vAlign w:val="bottom"/>
            <w:hideMark/>
          </w:tcPr>
          <w:p w14:paraId="45E1E47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60730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CDD8F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E350E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C12FAD" w14:textId="77777777" w:rsidTr="00384454">
        <w:trPr>
          <w:trHeight w:val="300"/>
        </w:trPr>
        <w:tc>
          <w:tcPr>
            <w:tcW w:w="548" w:type="pct"/>
            <w:tcBorders>
              <w:top w:val="nil"/>
              <w:left w:val="nil"/>
              <w:bottom w:val="nil"/>
              <w:right w:val="nil"/>
            </w:tcBorders>
            <w:shd w:val="clear" w:color="000000" w:fill="FFFFFF"/>
            <w:noWrap/>
            <w:vAlign w:val="bottom"/>
            <w:hideMark/>
          </w:tcPr>
          <w:p w14:paraId="361D219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69F8D1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1F41A9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1.620,00</w:t>
            </w:r>
          </w:p>
        </w:tc>
        <w:tc>
          <w:tcPr>
            <w:tcW w:w="548" w:type="pct"/>
            <w:tcBorders>
              <w:top w:val="nil"/>
              <w:left w:val="nil"/>
              <w:bottom w:val="nil"/>
              <w:right w:val="nil"/>
            </w:tcBorders>
            <w:shd w:val="clear" w:color="000000" w:fill="FFFFFF"/>
            <w:noWrap/>
            <w:vAlign w:val="bottom"/>
            <w:hideMark/>
          </w:tcPr>
          <w:p w14:paraId="0CAC38D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60E70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3072C0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53120B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762C1A5" w14:textId="77777777" w:rsidTr="00384454">
        <w:trPr>
          <w:trHeight w:val="300"/>
        </w:trPr>
        <w:tc>
          <w:tcPr>
            <w:tcW w:w="548" w:type="pct"/>
            <w:tcBorders>
              <w:top w:val="nil"/>
              <w:left w:val="nil"/>
              <w:bottom w:val="nil"/>
              <w:right w:val="nil"/>
            </w:tcBorders>
            <w:shd w:val="clear" w:color="000000" w:fill="FFFFFF"/>
            <w:noWrap/>
            <w:vAlign w:val="bottom"/>
            <w:hideMark/>
          </w:tcPr>
          <w:p w14:paraId="664ECAD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32</w:t>
            </w:r>
          </w:p>
        </w:tc>
        <w:tc>
          <w:tcPr>
            <w:tcW w:w="1849" w:type="pct"/>
            <w:tcBorders>
              <w:top w:val="nil"/>
              <w:left w:val="nil"/>
              <w:bottom w:val="nil"/>
              <w:right w:val="nil"/>
            </w:tcBorders>
            <w:shd w:val="clear" w:color="000000" w:fill="FFFFFF"/>
            <w:noWrap/>
            <w:vAlign w:val="bottom"/>
            <w:hideMark/>
          </w:tcPr>
          <w:p w14:paraId="77C8E03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704E81B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1.620,00</w:t>
            </w:r>
          </w:p>
        </w:tc>
        <w:tc>
          <w:tcPr>
            <w:tcW w:w="548" w:type="pct"/>
            <w:tcBorders>
              <w:top w:val="nil"/>
              <w:left w:val="nil"/>
              <w:bottom w:val="nil"/>
              <w:right w:val="nil"/>
            </w:tcBorders>
            <w:shd w:val="clear" w:color="000000" w:fill="FFFFFF"/>
            <w:noWrap/>
            <w:vAlign w:val="bottom"/>
            <w:hideMark/>
          </w:tcPr>
          <w:p w14:paraId="0ED2F3F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DE62445"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110A47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25B65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A398D30" w14:textId="77777777" w:rsidTr="00384454">
        <w:trPr>
          <w:trHeight w:val="300"/>
        </w:trPr>
        <w:tc>
          <w:tcPr>
            <w:tcW w:w="548" w:type="pct"/>
            <w:tcBorders>
              <w:top w:val="nil"/>
              <w:left w:val="nil"/>
              <w:bottom w:val="nil"/>
              <w:right w:val="nil"/>
            </w:tcBorders>
            <w:shd w:val="clear" w:color="000000" w:fill="FFC000"/>
            <w:noWrap/>
            <w:vAlign w:val="bottom"/>
            <w:hideMark/>
          </w:tcPr>
          <w:p w14:paraId="42AB8A6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1010</w:t>
            </w:r>
          </w:p>
        </w:tc>
        <w:tc>
          <w:tcPr>
            <w:tcW w:w="1849" w:type="pct"/>
            <w:tcBorders>
              <w:top w:val="nil"/>
              <w:left w:val="nil"/>
              <w:bottom w:val="nil"/>
              <w:right w:val="nil"/>
            </w:tcBorders>
            <w:shd w:val="clear" w:color="000000" w:fill="FFC000"/>
            <w:noWrap/>
            <w:vAlign w:val="bottom"/>
            <w:hideMark/>
          </w:tcPr>
          <w:p w14:paraId="49E9FC8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IZGRADNJA KOMUNALNE INFRASTRUKTURE</w:t>
            </w:r>
          </w:p>
        </w:tc>
        <w:tc>
          <w:tcPr>
            <w:tcW w:w="616" w:type="pct"/>
            <w:tcBorders>
              <w:top w:val="nil"/>
              <w:left w:val="nil"/>
              <w:bottom w:val="nil"/>
              <w:right w:val="nil"/>
            </w:tcBorders>
            <w:shd w:val="clear" w:color="000000" w:fill="FFC000"/>
            <w:noWrap/>
            <w:vAlign w:val="bottom"/>
            <w:hideMark/>
          </w:tcPr>
          <w:p w14:paraId="308A39E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218.668,28</w:t>
            </w:r>
          </w:p>
        </w:tc>
        <w:tc>
          <w:tcPr>
            <w:tcW w:w="548" w:type="pct"/>
            <w:tcBorders>
              <w:top w:val="nil"/>
              <w:left w:val="nil"/>
              <w:bottom w:val="nil"/>
              <w:right w:val="nil"/>
            </w:tcBorders>
            <w:shd w:val="clear" w:color="000000" w:fill="FFC000"/>
            <w:noWrap/>
            <w:vAlign w:val="bottom"/>
            <w:hideMark/>
          </w:tcPr>
          <w:p w14:paraId="41DB87B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259.270</w:t>
            </w:r>
          </w:p>
        </w:tc>
        <w:tc>
          <w:tcPr>
            <w:tcW w:w="479" w:type="pct"/>
            <w:tcBorders>
              <w:top w:val="nil"/>
              <w:left w:val="nil"/>
              <w:bottom w:val="nil"/>
              <w:right w:val="nil"/>
            </w:tcBorders>
            <w:shd w:val="clear" w:color="000000" w:fill="FFC000"/>
            <w:noWrap/>
            <w:vAlign w:val="bottom"/>
            <w:hideMark/>
          </w:tcPr>
          <w:p w14:paraId="1DF15D0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339.875</w:t>
            </w:r>
          </w:p>
        </w:tc>
        <w:tc>
          <w:tcPr>
            <w:tcW w:w="480" w:type="pct"/>
            <w:tcBorders>
              <w:top w:val="nil"/>
              <w:left w:val="nil"/>
              <w:bottom w:val="nil"/>
              <w:right w:val="nil"/>
            </w:tcBorders>
            <w:shd w:val="clear" w:color="000000" w:fill="FFC000"/>
            <w:noWrap/>
            <w:vAlign w:val="bottom"/>
            <w:hideMark/>
          </w:tcPr>
          <w:p w14:paraId="4F8BAE1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107.041</w:t>
            </w:r>
          </w:p>
        </w:tc>
        <w:tc>
          <w:tcPr>
            <w:tcW w:w="479" w:type="pct"/>
            <w:tcBorders>
              <w:top w:val="nil"/>
              <w:left w:val="nil"/>
              <w:bottom w:val="nil"/>
              <w:right w:val="nil"/>
            </w:tcBorders>
            <w:shd w:val="clear" w:color="000000" w:fill="FFC000"/>
            <w:noWrap/>
            <w:vAlign w:val="bottom"/>
            <w:hideMark/>
          </w:tcPr>
          <w:p w14:paraId="3CA17CB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118.200</w:t>
            </w:r>
          </w:p>
        </w:tc>
      </w:tr>
      <w:tr w:rsidR="006E1425" w:rsidRPr="007121FB" w14:paraId="4BF203E8" w14:textId="77777777" w:rsidTr="00384454">
        <w:trPr>
          <w:trHeight w:val="300"/>
        </w:trPr>
        <w:tc>
          <w:tcPr>
            <w:tcW w:w="548" w:type="pct"/>
            <w:tcBorders>
              <w:top w:val="nil"/>
              <w:left w:val="nil"/>
              <w:bottom w:val="nil"/>
              <w:right w:val="nil"/>
            </w:tcBorders>
            <w:shd w:val="clear" w:color="000000" w:fill="C6E0B4"/>
            <w:noWrap/>
            <w:vAlign w:val="bottom"/>
            <w:hideMark/>
          </w:tcPr>
          <w:p w14:paraId="2CEA19B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K1011001</w:t>
            </w:r>
          </w:p>
        </w:tc>
        <w:tc>
          <w:tcPr>
            <w:tcW w:w="1849" w:type="pct"/>
            <w:tcBorders>
              <w:top w:val="nil"/>
              <w:left w:val="nil"/>
              <w:bottom w:val="nil"/>
              <w:right w:val="nil"/>
            </w:tcBorders>
            <w:shd w:val="clear" w:color="000000" w:fill="C6E0B4"/>
            <w:noWrap/>
            <w:vAlign w:val="bottom"/>
            <w:hideMark/>
          </w:tcPr>
          <w:p w14:paraId="2BE972E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Uređenje Budžaka - obnova dječjeg igrališta</w:t>
            </w:r>
          </w:p>
        </w:tc>
        <w:tc>
          <w:tcPr>
            <w:tcW w:w="616" w:type="pct"/>
            <w:tcBorders>
              <w:top w:val="nil"/>
              <w:left w:val="nil"/>
              <w:bottom w:val="nil"/>
              <w:right w:val="nil"/>
            </w:tcBorders>
            <w:shd w:val="clear" w:color="000000" w:fill="C6E0B4"/>
            <w:noWrap/>
            <w:vAlign w:val="bottom"/>
            <w:hideMark/>
          </w:tcPr>
          <w:p w14:paraId="35EAA1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054B15D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57.500</w:t>
            </w:r>
          </w:p>
        </w:tc>
        <w:tc>
          <w:tcPr>
            <w:tcW w:w="479" w:type="pct"/>
            <w:tcBorders>
              <w:top w:val="nil"/>
              <w:left w:val="nil"/>
              <w:bottom w:val="nil"/>
              <w:right w:val="nil"/>
            </w:tcBorders>
            <w:shd w:val="clear" w:color="000000" w:fill="C6E0B4"/>
            <w:noWrap/>
            <w:vAlign w:val="bottom"/>
            <w:hideMark/>
          </w:tcPr>
          <w:p w14:paraId="2C90C4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48BEDBE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D060B7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4F748C3" w14:textId="77777777" w:rsidTr="00384454">
        <w:trPr>
          <w:trHeight w:val="300"/>
        </w:trPr>
        <w:tc>
          <w:tcPr>
            <w:tcW w:w="548" w:type="pct"/>
            <w:tcBorders>
              <w:top w:val="nil"/>
              <w:left w:val="nil"/>
              <w:bottom w:val="nil"/>
              <w:right w:val="nil"/>
            </w:tcBorders>
            <w:noWrap/>
            <w:vAlign w:val="bottom"/>
            <w:hideMark/>
          </w:tcPr>
          <w:p w14:paraId="1E8CBFEA"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062</w:t>
            </w:r>
          </w:p>
        </w:tc>
        <w:tc>
          <w:tcPr>
            <w:tcW w:w="1849" w:type="pct"/>
            <w:tcBorders>
              <w:top w:val="nil"/>
              <w:left w:val="nil"/>
              <w:bottom w:val="nil"/>
              <w:right w:val="nil"/>
            </w:tcBorders>
            <w:noWrap/>
            <w:vAlign w:val="bottom"/>
            <w:hideMark/>
          </w:tcPr>
          <w:p w14:paraId="18AB2550"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Razvoj zajednice</w:t>
            </w:r>
          </w:p>
        </w:tc>
        <w:tc>
          <w:tcPr>
            <w:tcW w:w="616" w:type="pct"/>
            <w:tcBorders>
              <w:top w:val="nil"/>
              <w:left w:val="nil"/>
              <w:bottom w:val="nil"/>
              <w:right w:val="nil"/>
            </w:tcBorders>
            <w:noWrap/>
            <w:vAlign w:val="bottom"/>
            <w:hideMark/>
          </w:tcPr>
          <w:p w14:paraId="78C33577"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p>
        </w:tc>
        <w:tc>
          <w:tcPr>
            <w:tcW w:w="548" w:type="pct"/>
            <w:tcBorders>
              <w:top w:val="nil"/>
              <w:left w:val="nil"/>
              <w:bottom w:val="nil"/>
              <w:right w:val="nil"/>
            </w:tcBorders>
            <w:noWrap/>
            <w:vAlign w:val="bottom"/>
            <w:hideMark/>
          </w:tcPr>
          <w:p w14:paraId="73E71A67"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57.500</w:t>
            </w:r>
          </w:p>
        </w:tc>
        <w:tc>
          <w:tcPr>
            <w:tcW w:w="479" w:type="pct"/>
            <w:tcBorders>
              <w:top w:val="nil"/>
              <w:left w:val="nil"/>
              <w:bottom w:val="nil"/>
              <w:right w:val="nil"/>
            </w:tcBorders>
            <w:noWrap/>
            <w:vAlign w:val="bottom"/>
            <w:hideMark/>
          </w:tcPr>
          <w:p w14:paraId="03ECCB25"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80" w:type="pct"/>
            <w:tcBorders>
              <w:top w:val="nil"/>
              <w:left w:val="nil"/>
              <w:bottom w:val="nil"/>
              <w:right w:val="nil"/>
            </w:tcBorders>
            <w:noWrap/>
            <w:vAlign w:val="bottom"/>
            <w:hideMark/>
          </w:tcPr>
          <w:p w14:paraId="2E3A094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383DE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8C3AA5B" w14:textId="77777777" w:rsidTr="00384454">
        <w:trPr>
          <w:trHeight w:val="300"/>
        </w:trPr>
        <w:tc>
          <w:tcPr>
            <w:tcW w:w="548" w:type="pct"/>
            <w:tcBorders>
              <w:top w:val="nil"/>
              <w:left w:val="nil"/>
              <w:bottom w:val="nil"/>
              <w:right w:val="nil"/>
            </w:tcBorders>
            <w:noWrap/>
            <w:vAlign w:val="bottom"/>
            <w:hideMark/>
          </w:tcPr>
          <w:p w14:paraId="4DAF680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529</w:t>
            </w:r>
          </w:p>
        </w:tc>
        <w:tc>
          <w:tcPr>
            <w:tcW w:w="1849" w:type="pct"/>
            <w:tcBorders>
              <w:top w:val="nil"/>
              <w:left w:val="nil"/>
              <w:bottom w:val="nil"/>
              <w:right w:val="nil"/>
            </w:tcBorders>
            <w:noWrap/>
            <w:vAlign w:val="bottom"/>
            <w:hideMark/>
          </w:tcPr>
          <w:p w14:paraId="5D3608A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demografije i useljeništva</w:t>
            </w:r>
          </w:p>
        </w:tc>
        <w:tc>
          <w:tcPr>
            <w:tcW w:w="616" w:type="pct"/>
            <w:tcBorders>
              <w:top w:val="nil"/>
              <w:left w:val="nil"/>
              <w:bottom w:val="nil"/>
              <w:right w:val="nil"/>
            </w:tcBorders>
            <w:noWrap/>
            <w:vAlign w:val="bottom"/>
            <w:hideMark/>
          </w:tcPr>
          <w:p w14:paraId="7CF6555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134DBA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w:t>
            </w:r>
          </w:p>
        </w:tc>
        <w:tc>
          <w:tcPr>
            <w:tcW w:w="479" w:type="pct"/>
            <w:tcBorders>
              <w:top w:val="nil"/>
              <w:left w:val="nil"/>
              <w:bottom w:val="nil"/>
              <w:right w:val="nil"/>
            </w:tcBorders>
            <w:noWrap/>
            <w:vAlign w:val="bottom"/>
            <w:hideMark/>
          </w:tcPr>
          <w:p w14:paraId="33DC331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1A00E5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453AA9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78DC95" w14:textId="77777777" w:rsidTr="00384454">
        <w:trPr>
          <w:trHeight w:val="300"/>
        </w:trPr>
        <w:tc>
          <w:tcPr>
            <w:tcW w:w="548" w:type="pct"/>
            <w:tcBorders>
              <w:top w:val="nil"/>
              <w:left w:val="nil"/>
              <w:bottom w:val="nil"/>
              <w:right w:val="nil"/>
            </w:tcBorders>
            <w:shd w:val="clear" w:color="000000" w:fill="FFFFFF"/>
            <w:noWrap/>
            <w:vAlign w:val="bottom"/>
            <w:hideMark/>
          </w:tcPr>
          <w:p w14:paraId="356B66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457CA2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66F39F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B2A727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50.000</w:t>
            </w:r>
          </w:p>
        </w:tc>
        <w:tc>
          <w:tcPr>
            <w:tcW w:w="479" w:type="pct"/>
            <w:tcBorders>
              <w:top w:val="nil"/>
              <w:left w:val="nil"/>
              <w:bottom w:val="nil"/>
              <w:right w:val="nil"/>
            </w:tcBorders>
            <w:noWrap/>
            <w:vAlign w:val="bottom"/>
            <w:hideMark/>
          </w:tcPr>
          <w:p w14:paraId="167551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DC011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7A2F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CD0C24D" w14:textId="77777777" w:rsidTr="00384454">
        <w:trPr>
          <w:trHeight w:val="300"/>
        </w:trPr>
        <w:tc>
          <w:tcPr>
            <w:tcW w:w="548" w:type="pct"/>
            <w:tcBorders>
              <w:top w:val="nil"/>
              <w:left w:val="nil"/>
              <w:bottom w:val="nil"/>
              <w:right w:val="nil"/>
            </w:tcBorders>
            <w:shd w:val="clear" w:color="000000" w:fill="FFFFFF"/>
            <w:noWrap/>
            <w:vAlign w:val="bottom"/>
            <w:hideMark/>
          </w:tcPr>
          <w:p w14:paraId="55B2FE0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EC7E1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50FBF6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82DA1D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50.000</w:t>
            </w:r>
          </w:p>
        </w:tc>
        <w:tc>
          <w:tcPr>
            <w:tcW w:w="479" w:type="pct"/>
            <w:tcBorders>
              <w:top w:val="nil"/>
              <w:left w:val="nil"/>
              <w:bottom w:val="nil"/>
              <w:right w:val="nil"/>
            </w:tcBorders>
            <w:noWrap/>
            <w:vAlign w:val="bottom"/>
            <w:hideMark/>
          </w:tcPr>
          <w:p w14:paraId="79A57D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CDA3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0617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41A286" w14:textId="77777777" w:rsidTr="00384454">
        <w:trPr>
          <w:trHeight w:val="300"/>
        </w:trPr>
        <w:tc>
          <w:tcPr>
            <w:tcW w:w="548" w:type="pct"/>
            <w:tcBorders>
              <w:top w:val="nil"/>
              <w:left w:val="nil"/>
              <w:bottom w:val="nil"/>
              <w:right w:val="nil"/>
            </w:tcBorders>
            <w:noWrap/>
            <w:vAlign w:val="bottom"/>
            <w:hideMark/>
          </w:tcPr>
          <w:p w14:paraId="6FBAF0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440</w:t>
            </w:r>
          </w:p>
        </w:tc>
        <w:tc>
          <w:tcPr>
            <w:tcW w:w="1849" w:type="pct"/>
            <w:tcBorders>
              <w:top w:val="nil"/>
              <w:left w:val="nil"/>
              <w:bottom w:val="nil"/>
              <w:right w:val="nil"/>
            </w:tcBorders>
            <w:noWrap/>
            <w:vAlign w:val="bottom"/>
            <w:hideMark/>
          </w:tcPr>
          <w:p w14:paraId="71B0A5B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državnih stanova</w:t>
            </w:r>
          </w:p>
        </w:tc>
        <w:tc>
          <w:tcPr>
            <w:tcW w:w="616" w:type="pct"/>
            <w:tcBorders>
              <w:top w:val="nil"/>
              <w:left w:val="nil"/>
              <w:bottom w:val="nil"/>
              <w:right w:val="nil"/>
            </w:tcBorders>
            <w:noWrap/>
            <w:vAlign w:val="bottom"/>
            <w:hideMark/>
          </w:tcPr>
          <w:p w14:paraId="20D2619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1F64D9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7.500</w:t>
            </w:r>
          </w:p>
        </w:tc>
        <w:tc>
          <w:tcPr>
            <w:tcW w:w="479" w:type="pct"/>
            <w:tcBorders>
              <w:top w:val="nil"/>
              <w:left w:val="nil"/>
              <w:bottom w:val="nil"/>
              <w:right w:val="nil"/>
            </w:tcBorders>
            <w:noWrap/>
            <w:vAlign w:val="bottom"/>
            <w:hideMark/>
          </w:tcPr>
          <w:p w14:paraId="210BB07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87D7C7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11C42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2CFE61" w14:textId="77777777" w:rsidTr="00384454">
        <w:trPr>
          <w:trHeight w:val="300"/>
        </w:trPr>
        <w:tc>
          <w:tcPr>
            <w:tcW w:w="548" w:type="pct"/>
            <w:tcBorders>
              <w:top w:val="nil"/>
              <w:left w:val="nil"/>
              <w:bottom w:val="nil"/>
              <w:right w:val="nil"/>
            </w:tcBorders>
            <w:shd w:val="clear" w:color="000000" w:fill="FFFFFF"/>
            <w:noWrap/>
            <w:vAlign w:val="bottom"/>
            <w:hideMark/>
          </w:tcPr>
          <w:p w14:paraId="3504A94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EDEBD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1228B1E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E3D69A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7.500</w:t>
            </w:r>
          </w:p>
        </w:tc>
        <w:tc>
          <w:tcPr>
            <w:tcW w:w="479" w:type="pct"/>
            <w:tcBorders>
              <w:top w:val="nil"/>
              <w:left w:val="nil"/>
              <w:bottom w:val="nil"/>
              <w:right w:val="nil"/>
            </w:tcBorders>
            <w:noWrap/>
            <w:vAlign w:val="bottom"/>
            <w:hideMark/>
          </w:tcPr>
          <w:p w14:paraId="550AB56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6DE48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882ACD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777B89B" w14:textId="77777777" w:rsidTr="00384454">
        <w:trPr>
          <w:trHeight w:val="300"/>
        </w:trPr>
        <w:tc>
          <w:tcPr>
            <w:tcW w:w="548" w:type="pct"/>
            <w:tcBorders>
              <w:top w:val="nil"/>
              <w:left w:val="nil"/>
              <w:bottom w:val="nil"/>
              <w:right w:val="nil"/>
            </w:tcBorders>
            <w:shd w:val="clear" w:color="000000" w:fill="FFFFFF"/>
            <w:noWrap/>
            <w:vAlign w:val="bottom"/>
            <w:hideMark/>
          </w:tcPr>
          <w:p w14:paraId="7127C65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1DF2238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D498CA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9A55BE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7.500</w:t>
            </w:r>
          </w:p>
        </w:tc>
        <w:tc>
          <w:tcPr>
            <w:tcW w:w="479" w:type="pct"/>
            <w:tcBorders>
              <w:top w:val="nil"/>
              <w:left w:val="nil"/>
              <w:bottom w:val="nil"/>
              <w:right w:val="nil"/>
            </w:tcBorders>
            <w:noWrap/>
            <w:vAlign w:val="bottom"/>
            <w:hideMark/>
          </w:tcPr>
          <w:p w14:paraId="17C45FC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39A1B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A22788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2B17A33" w14:textId="77777777" w:rsidTr="00384454">
        <w:trPr>
          <w:trHeight w:val="300"/>
        </w:trPr>
        <w:tc>
          <w:tcPr>
            <w:tcW w:w="548" w:type="pct"/>
            <w:tcBorders>
              <w:top w:val="nil"/>
              <w:left w:val="nil"/>
              <w:bottom w:val="nil"/>
              <w:right w:val="nil"/>
            </w:tcBorders>
            <w:shd w:val="clear" w:color="000000" w:fill="C6E0B4"/>
            <w:noWrap/>
            <w:vAlign w:val="bottom"/>
            <w:hideMark/>
          </w:tcPr>
          <w:p w14:paraId="16F1BDB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K101001</w:t>
            </w:r>
          </w:p>
        </w:tc>
        <w:tc>
          <w:tcPr>
            <w:tcW w:w="1849" w:type="pct"/>
            <w:tcBorders>
              <w:top w:val="nil"/>
              <w:left w:val="nil"/>
              <w:bottom w:val="nil"/>
              <w:right w:val="nil"/>
            </w:tcBorders>
            <w:shd w:val="clear" w:color="000000" w:fill="C6E0B4"/>
            <w:noWrap/>
            <w:vAlign w:val="bottom"/>
            <w:hideMark/>
          </w:tcPr>
          <w:p w14:paraId="53070FA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Izgradnja ograde  na groblju Gređani</w:t>
            </w:r>
          </w:p>
        </w:tc>
        <w:tc>
          <w:tcPr>
            <w:tcW w:w="616" w:type="pct"/>
            <w:tcBorders>
              <w:top w:val="nil"/>
              <w:left w:val="nil"/>
              <w:bottom w:val="nil"/>
              <w:right w:val="nil"/>
            </w:tcBorders>
            <w:shd w:val="clear" w:color="000000" w:fill="C6E0B4"/>
            <w:noWrap/>
            <w:vAlign w:val="bottom"/>
            <w:hideMark/>
          </w:tcPr>
          <w:p w14:paraId="50F0907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34.343,00</w:t>
            </w:r>
          </w:p>
        </w:tc>
        <w:tc>
          <w:tcPr>
            <w:tcW w:w="548" w:type="pct"/>
            <w:tcBorders>
              <w:top w:val="nil"/>
              <w:left w:val="nil"/>
              <w:bottom w:val="nil"/>
              <w:right w:val="nil"/>
            </w:tcBorders>
            <w:shd w:val="clear" w:color="000000" w:fill="C6E0B4"/>
            <w:noWrap/>
            <w:vAlign w:val="bottom"/>
            <w:hideMark/>
          </w:tcPr>
          <w:p w14:paraId="37E44AA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4C0FCA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14E9723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ACE983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EF6F5E3" w14:textId="77777777" w:rsidTr="00384454">
        <w:trPr>
          <w:trHeight w:val="300"/>
        </w:trPr>
        <w:tc>
          <w:tcPr>
            <w:tcW w:w="548" w:type="pct"/>
            <w:tcBorders>
              <w:top w:val="nil"/>
              <w:left w:val="nil"/>
              <w:bottom w:val="nil"/>
              <w:right w:val="nil"/>
            </w:tcBorders>
            <w:shd w:val="clear" w:color="000000" w:fill="FFFFFF"/>
            <w:noWrap/>
            <w:vAlign w:val="bottom"/>
            <w:hideMark/>
          </w:tcPr>
          <w:p w14:paraId="2DA9CDA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066</w:t>
            </w:r>
          </w:p>
        </w:tc>
        <w:tc>
          <w:tcPr>
            <w:tcW w:w="1849" w:type="pct"/>
            <w:tcBorders>
              <w:top w:val="nil"/>
              <w:left w:val="nil"/>
              <w:bottom w:val="nil"/>
              <w:right w:val="nil"/>
            </w:tcBorders>
            <w:shd w:val="clear" w:color="000000" w:fill="FFFFFF"/>
            <w:noWrap/>
            <w:vAlign w:val="bottom"/>
            <w:hideMark/>
          </w:tcPr>
          <w:p w14:paraId="6643FC7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Rashodi vezani uz stanovanje i kom. pogodnosti koji nisu drugdje svrstani</w:t>
            </w:r>
          </w:p>
        </w:tc>
        <w:tc>
          <w:tcPr>
            <w:tcW w:w="616" w:type="pct"/>
            <w:tcBorders>
              <w:top w:val="nil"/>
              <w:left w:val="nil"/>
              <w:bottom w:val="nil"/>
              <w:right w:val="nil"/>
            </w:tcBorders>
            <w:noWrap/>
            <w:vAlign w:val="bottom"/>
            <w:hideMark/>
          </w:tcPr>
          <w:p w14:paraId="5939A89D"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34.343,00</w:t>
            </w:r>
          </w:p>
        </w:tc>
        <w:tc>
          <w:tcPr>
            <w:tcW w:w="548" w:type="pct"/>
            <w:tcBorders>
              <w:top w:val="nil"/>
              <w:left w:val="nil"/>
              <w:bottom w:val="nil"/>
              <w:right w:val="nil"/>
            </w:tcBorders>
            <w:noWrap/>
            <w:vAlign w:val="bottom"/>
            <w:hideMark/>
          </w:tcPr>
          <w:p w14:paraId="14067624"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79" w:type="pct"/>
            <w:tcBorders>
              <w:top w:val="nil"/>
              <w:left w:val="nil"/>
              <w:bottom w:val="nil"/>
              <w:right w:val="nil"/>
            </w:tcBorders>
            <w:noWrap/>
            <w:vAlign w:val="bottom"/>
            <w:hideMark/>
          </w:tcPr>
          <w:p w14:paraId="56EEF42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8197B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49FBBD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A92CD17" w14:textId="77777777" w:rsidTr="00384454">
        <w:trPr>
          <w:trHeight w:val="300"/>
        </w:trPr>
        <w:tc>
          <w:tcPr>
            <w:tcW w:w="548" w:type="pct"/>
            <w:tcBorders>
              <w:top w:val="nil"/>
              <w:left w:val="nil"/>
              <w:bottom w:val="nil"/>
              <w:right w:val="nil"/>
            </w:tcBorders>
            <w:shd w:val="clear" w:color="000000" w:fill="FFFFFF"/>
            <w:noWrap/>
            <w:vAlign w:val="bottom"/>
            <w:hideMark/>
          </w:tcPr>
          <w:p w14:paraId="5343CED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6B62217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w:t>
            </w:r>
          </w:p>
        </w:tc>
        <w:tc>
          <w:tcPr>
            <w:tcW w:w="616" w:type="pct"/>
            <w:tcBorders>
              <w:top w:val="nil"/>
              <w:left w:val="nil"/>
              <w:bottom w:val="nil"/>
              <w:right w:val="nil"/>
            </w:tcBorders>
            <w:noWrap/>
            <w:vAlign w:val="bottom"/>
            <w:hideMark/>
          </w:tcPr>
          <w:p w14:paraId="2EAA772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15.343,00</w:t>
            </w:r>
          </w:p>
        </w:tc>
        <w:tc>
          <w:tcPr>
            <w:tcW w:w="548" w:type="pct"/>
            <w:tcBorders>
              <w:top w:val="nil"/>
              <w:left w:val="nil"/>
              <w:bottom w:val="nil"/>
              <w:right w:val="nil"/>
            </w:tcBorders>
            <w:noWrap/>
            <w:vAlign w:val="bottom"/>
            <w:hideMark/>
          </w:tcPr>
          <w:p w14:paraId="5CAA9B9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81FCA1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697E2B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BE0651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C349EF7" w14:textId="77777777" w:rsidTr="00384454">
        <w:trPr>
          <w:trHeight w:val="300"/>
        </w:trPr>
        <w:tc>
          <w:tcPr>
            <w:tcW w:w="548" w:type="pct"/>
            <w:tcBorders>
              <w:top w:val="nil"/>
              <w:left w:val="nil"/>
              <w:bottom w:val="nil"/>
              <w:right w:val="nil"/>
            </w:tcBorders>
            <w:shd w:val="clear" w:color="000000" w:fill="FFFFFF"/>
            <w:noWrap/>
            <w:vAlign w:val="bottom"/>
            <w:hideMark/>
          </w:tcPr>
          <w:p w14:paraId="7CD2CBD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DE3B55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63B01B7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15.343,00</w:t>
            </w:r>
          </w:p>
        </w:tc>
        <w:tc>
          <w:tcPr>
            <w:tcW w:w="548" w:type="pct"/>
            <w:tcBorders>
              <w:top w:val="nil"/>
              <w:left w:val="nil"/>
              <w:bottom w:val="nil"/>
              <w:right w:val="nil"/>
            </w:tcBorders>
            <w:noWrap/>
            <w:vAlign w:val="bottom"/>
            <w:hideMark/>
          </w:tcPr>
          <w:p w14:paraId="761AE77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12FB4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E22CF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756F1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F700838" w14:textId="77777777" w:rsidTr="00384454">
        <w:trPr>
          <w:trHeight w:val="300"/>
        </w:trPr>
        <w:tc>
          <w:tcPr>
            <w:tcW w:w="548" w:type="pct"/>
            <w:tcBorders>
              <w:top w:val="nil"/>
              <w:left w:val="nil"/>
              <w:bottom w:val="nil"/>
              <w:right w:val="nil"/>
            </w:tcBorders>
            <w:shd w:val="clear" w:color="000000" w:fill="FFFFFF"/>
            <w:noWrap/>
            <w:vAlign w:val="bottom"/>
            <w:hideMark/>
          </w:tcPr>
          <w:p w14:paraId="59C3296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2F18D6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66F708A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15.343,00</w:t>
            </w:r>
          </w:p>
        </w:tc>
        <w:tc>
          <w:tcPr>
            <w:tcW w:w="548" w:type="pct"/>
            <w:tcBorders>
              <w:top w:val="nil"/>
              <w:left w:val="nil"/>
              <w:bottom w:val="nil"/>
              <w:right w:val="nil"/>
            </w:tcBorders>
            <w:noWrap/>
            <w:vAlign w:val="bottom"/>
            <w:hideMark/>
          </w:tcPr>
          <w:p w14:paraId="2E1446B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5AE89B1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89384D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E5B4B9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12B7980" w14:textId="77777777" w:rsidTr="00384454">
        <w:trPr>
          <w:trHeight w:val="300"/>
        </w:trPr>
        <w:tc>
          <w:tcPr>
            <w:tcW w:w="548" w:type="pct"/>
            <w:tcBorders>
              <w:top w:val="nil"/>
              <w:left w:val="nil"/>
              <w:bottom w:val="nil"/>
              <w:right w:val="nil"/>
            </w:tcBorders>
            <w:noWrap/>
            <w:vAlign w:val="bottom"/>
            <w:hideMark/>
          </w:tcPr>
          <w:p w14:paraId="17F82BC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522</w:t>
            </w:r>
          </w:p>
        </w:tc>
        <w:tc>
          <w:tcPr>
            <w:tcW w:w="1849" w:type="pct"/>
            <w:tcBorders>
              <w:top w:val="nil"/>
              <w:left w:val="nil"/>
              <w:bottom w:val="nil"/>
              <w:right w:val="nil"/>
            </w:tcBorders>
            <w:noWrap/>
            <w:vAlign w:val="bottom"/>
            <w:hideMark/>
          </w:tcPr>
          <w:p w14:paraId="26B5410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noWrap/>
            <w:vAlign w:val="bottom"/>
            <w:hideMark/>
          </w:tcPr>
          <w:p w14:paraId="128D409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19.000,00</w:t>
            </w:r>
          </w:p>
        </w:tc>
        <w:tc>
          <w:tcPr>
            <w:tcW w:w="548" w:type="pct"/>
            <w:tcBorders>
              <w:top w:val="nil"/>
              <w:left w:val="nil"/>
              <w:bottom w:val="nil"/>
              <w:right w:val="nil"/>
            </w:tcBorders>
            <w:noWrap/>
            <w:vAlign w:val="bottom"/>
            <w:hideMark/>
          </w:tcPr>
          <w:p w14:paraId="4FF331B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FC77C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3096C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B943E6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C7156D" w14:textId="77777777" w:rsidTr="00384454">
        <w:trPr>
          <w:trHeight w:val="300"/>
        </w:trPr>
        <w:tc>
          <w:tcPr>
            <w:tcW w:w="548" w:type="pct"/>
            <w:tcBorders>
              <w:top w:val="nil"/>
              <w:left w:val="nil"/>
              <w:bottom w:val="nil"/>
              <w:right w:val="nil"/>
            </w:tcBorders>
            <w:shd w:val="clear" w:color="000000" w:fill="FFFFFF"/>
            <w:noWrap/>
            <w:vAlign w:val="bottom"/>
            <w:hideMark/>
          </w:tcPr>
          <w:p w14:paraId="7BE0C2E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8A1A92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6CE31A0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19.000,00</w:t>
            </w:r>
          </w:p>
        </w:tc>
        <w:tc>
          <w:tcPr>
            <w:tcW w:w="548" w:type="pct"/>
            <w:tcBorders>
              <w:top w:val="nil"/>
              <w:left w:val="nil"/>
              <w:bottom w:val="nil"/>
              <w:right w:val="nil"/>
            </w:tcBorders>
            <w:noWrap/>
            <w:vAlign w:val="bottom"/>
            <w:hideMark/>
          </w:tcPr>
          <w:p w14:paraId="5F69744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B9F83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6172108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F0465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C48430F" w14:textId="77777777" w:rsidTr="00384454">
        <w:trPr>
          <w:trHeight w:val="300"/>
        </w:trPr>
        <w:tc>
          <w:tcPr>
            <w:tcW w:w="548" w:type="pct"/>
            <w:tcBorders>
              <w:top w:val="nil"/>
              <w:left w:val="nil"/>
              <w:bottom w:val="nil"/>
              <w:right w:val="nil"/>
            </w:tcBorders>
            <w:shd w:val="clear" w:color="000000" w:fill="FFFFFF"/>
            <w:noWrap/>
            <w:vAlign w:val="bottom"/>
            <w:hideMark/>
          </w:tcPr>
          <w:p w14:paraId="438DDBD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43716C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4071A41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19.000,00</w:t>
            </w:r>
          </w:p>
        </w:tc>
        <w:tc>
          <w:tcPr>
            <w:tcW w:w="548" w:type="pct"/>
            <w:tcBorders>
              <w:top w:val="nil"/>
              <w:left w:val="nil"/>
              <w:bottom w:val="nil"/>
              <w:right w:val="nil"/>
            </w:tcBorders>
            <w:noWrap/>
            <w:vAlign w:val="bottom"/>
            <w:hideMark/>
          </w:tcPr>
          <w:p w14:paraId="62AFD67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EC4BA6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C30BD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4EFBD9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5AD407E" w14:textId="77777777" w:rsidTr="00384454">
        <w:trPr>
          <w:trHeight w:val="300"/>
        </w:trPr>
        <w:tc>
          <w:tcPr>
            <w:tcW w:w="548" w:type="pct"/>
            <w:tcBorders>
              <w:top w:val="nil"/>
              <w:left w:val="nil"/>
              <w:bottom w:val="nil"/>
              <w:right w:val="nil"/>
            </w:tcBorders>
            <w:shd w:val="clear" w:color="000000" w:fill="C6E0B4"/>
            <w:noWrap/>
            <w:vAlign w:val="bottom"/>
            <w:hideMark/>
          </w:tcPr>
          <w:p w14:paraId="5B41790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K101002</w:t>
            </w:r>
          </w:p>
        </w:tc>
        <w:tc>
          <w:tcPr>
            <w:tcW w:w="1849" w:type="pct"/>
            <w:tcBorders>
              <w:top w:val="nil"/>
              <w:left w:val="nil"/>
              <w:bottom w:val="nil"/>
              <w:right w:val="nil"/>
            </w:tcBorders>
            <w:shd w:val="clear" w:color="000000" w:fill="C6E0B4"/>
            <w:noWrap/>
            <w:vAlign w:val="bottom"/>
            <w:hideMark/>
          </w:tcPr>
          <w:p w14:paraId="79CDE96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Modernizacija ulica u Staroj Gradiški</w:t>
            </w:r>
          </w:p>
        </w:tc>
        <w:tc>
          <w:tcPr>
            <w:tcW w:w="616" w:type="pct"/>
            <w:tcBorders>
              <w:top w:val="nil"/>
              <w:left w:val="nil"/>
              <w:bottom w:val="nil"/>
              <w:right w:val="nil"/>
            </w:tcBorders>
            <w:shd w:val="clear" w:color="000000" w:fill="C6E0B4"/>
            <w:noWrap/>
            <w:vAlign w:val="bottom"/>
            <w:hideMark/>
          </w:tcPr>
          <w:p w14:paraId="6B80BE2E"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56.804,61</w:t>
            </w:r>
          </w:p>
        </w:tc>
        <w:tc>
          <w:tcPr>
            <w:tcW w:w="548" w:type="pct"/>
            <w:tcBorders>
              <w:top w:val="nil"/>
              <w:left w:val="nil"/>
              <w:bottom w:val="nil"/>
              <w:right w:val="nil"/>
            </w:tcBorders>
            <w:shd w:val="clear" w:color="000000" w:fill="C6E0B4"/>
            <w:noWrap/>
            <w:vAlign w:val="bottom"/>
            <w:hideMark/>
          </w:tcPr>
          <w:p w14:paraId="450CE4E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3.000</w:t>
            </w:r>
          </w:p>
        </w:tc>
        <w:tc>
          <w:tcPr>
            <w:tcW w:w="479" w:type="pct"/>
            <w:tcBorders>
              <w:top w:val="nil"/>
              <w:left w:val="nil"/>
              <w:bottom w:val="nil"/>
              <w:right w:val="nil"/>
            </w:tcBorders>
            <w:shd w:val="clear" w:color="000000" w:fill="C6E0B4"/>
            <w:noWrap/>
            <w:vAlign w:val="bottom"/>
            <w:hideMark/>
          </w:tcPr>
          <w:p w14:paraId="1AB6EF1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76FF893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443FFBD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05423ED" w14:textId="77777777" w:rsidTr="00384454">
        <w:trPr>
          <w:trHeight w:val="300"/>
        </w:trPr>
        <w:tc>
          <w:tcPr>
            <w:tcW w:w="548" w:type="pct"/>
            <w:tcBorders>
              <w:top w:val="nil"/>
              <w:left w:val="nil"/>
              <w:bottom w:val="nil"/>
              <w:right w:val="nil"/>
            </w:tcBorders>
            <w:shd w:val="clear" w:color="000000" w:fill="FFFFFF"/>
            <w:noWrap/>
            <w:vAlign w:val="bottom"/>
            <w:hideMark/>
          </w:tcPr>
          <w:p w14:paraId="4290165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lastRenderedPageBreak/>
              <w:t>045</w:t>
            </w:r>
          </w:p>
        </w:tc>
        <w:tc>
          <w:tcPr>
            <w:tcW w:w="1849" w:type="pct"/>
            <w:tcBorders>
              <w:top w:val="nil"/>
              <w:left w:val="nil"/>
              <w:bottom w:val="nil"/>
              <w:right w:val="nil"/>
            </w:tcBorders>
            <w:noWrap/>
            <w:vAlign w:val="bottom"/>
            <w:hideMark/>
          </w:tcPr>
          <w:p w14:paraId="2CB6B98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78F8AF1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56.804,61</w:t>
            </w:r>
          </w:p>
        </w:tc>
        <w:tc>
          <w:tcPr>
            <w:tcW w:w="548" w:type="pct"/>
            <w:tcBorders>
              <w:top w:val="nil"/>
              <w:left w:val="nil"/>
              <w:bottom w:val="nil"/>
              <w:right w:val="nil"/>
            </w:tcBorders>
            <w:shd w:val="clear" w:color="000000" w:fill="FFFFFF"/>
            <w:noWrap/>
            <w:vAlign w:val="bottom"/>
            <w:hideMark/>
          </w:tcPr>
          <w:p w14:paraId="7762A60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1E893BA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11C35E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1C6B7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A7B9967" w14:textId="77777777" w:rsidTr="00384454">
        <w:trPr>
          <w:trHeight w:val="300"/>
        </w:trPr>
        <w:tc>
          <w:tcPr>
            <w:tcW w:w="548" w:type="pct"/>
            <w:tcBorders>
              <w:top w:val="nil"/>
              <w:left w:val="nil"/>
              <w:bottom w:val="nil"/>
              <w:right w:val="nil"/>
            </w:tcBorders>
            <w:shd w:val="clear" w:color="000000" w:fill="FFFFFF"/>
            <w:noWrap/>
            <w:vAlign w:val="bottom"/>
            <w:hideMark/>
          </w:tcPr>
          <w:p w14:paraId="46F3178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76DBA8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63D5A7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16871B6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83268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0E1BC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1959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FECDAE" w14:textId="77777777" w:rsidTr="00384454">
        <w:trPr>
          <w:trHeight w:val="300"/>
        </w:trPr>
        <w:tc>
          <w:tcPr>
            <w:tcW w:w="548" w:type="pct"/>
            <w:tcBorders>
              <w:top w:val="nil"/>
              <w:left w:val="nil"/>
              <w:bottom w:val="nil"/>
              <w:right w:val="nil"/>
            </w:tcBorders>
            <w:shd w:val="clear" w:color="000000" w:fill="FFFFFF"/>
            <w:noWrap/>
            <w:vAlign w:val="bottom"/>
            <w:hideMark/>
          </w:tcPr>
          <w:p w14:paraId="52B8DA4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89B028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DBBDC7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7B06882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4A1BA06"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B6A56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97A54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04D263B" w14:textId="77777777" w:rsidTr="00384454">
        <w:trPr>
          <w:trHeight w:val="300"/>
        </w:trPr>
        <w:tc>
          <w:tcPr>
            <w:tcW w:w="548" w:type="pct"/>
            <w:tcBorders>
              <w:top w:val="nil"/>
              <w:left w:val="nil"/>
              <w:bottom w:val="nil"/>
              <w:right w:val="nil"/>
            </w:tcBorders>
            <w:shd w:val="clear" w:color="000000" w:fill="FFFFFF"/>
            <w:noWrap/>
            <w:vAlign w:val="bottom"/>
            <w:hideMark/>
          </w:tcPr>
          <w:p w14:paraId="2E25490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77064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DCA326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0FC236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3E6468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42BD6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C713B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9307189" w14:textId="77777777" w:rsidTr="00384454">
        <w:trPr>
          <w:trHeight w:val="300"/>
        </w:trPr>
        <w:tc>
          <w:tcPr>
            <w:tcW w:w="548" w:type="pct"/>
            <w:tcBorders>
              <w:top w:val="nil"/>
              <w:left w:val="nil"/>
              <w:bottom w:val="nil"/>
              <w:right w:val="nil"/>
            </w:tcBorders>
            <w:shd w:val="clear" w:color="000000" w:fill="FFFFFF"/>
            <w:noWrap/>
            <w:vAlign w:val="bottom"/>
            <w:hideMark/>
          </w:tcPr>
          <w:p w14:paraId="3AC086D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701C50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nefinanciskoj imovini</w:t>
            </w:r>
          </w:p>
        </w:tc>
        <w:tc>
          <w:tcPr>
            <w:tcW w:w="616" w:type="pct"/>
            <w:tcBorders>
              <w:top w:val="nil"/>
              <w:left w:val="nil"/>
              <w:bottom w:val="nil"/>
              <w:right w:val="nil"/>
            </w:tcBorders>
            <w:shd w:val="clear" w:color="000000" w:fill="FFFFFF"/>
            <w:noWrap/>
            <w:vAlign w:val="bottom"/>
            <w:hideMark/>
          </w:tcPr>
          <w:p w14:paraId="69F0EFC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B2C0C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3E6591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6F596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69625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8AF460A" w14:textId="77777777" w:rsidTr="00384454">
        <w:trPr>
          <w:trHeight w:val="300"/>
        </w:trPr>
        <w:tc>
          <w:tcPr>
            <w:tcW w:w="548" w:type="pct"/>
            <w:tcBorders>
              <w:top w:val="nil"/>
              <w:left w:val="nil"/>
              <w:bottom w:val="nil"/>
              <w:right w:val="nil"/>
            </w:tcBorders>
            <w:shd w:val="clear" w:color="000000" w:fill="FFFFFF"/>
            <w:noWrap/>
            <w:vAlign w:val="bottom"/>
            <w:hideMark/>
          </w:tcPr>
          <w:p w14:paraId="228048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522</w:t>
            </w:r>
          </w:p>
        </w:tc>
        <w:tc>
          <w:tcPr>
            <w:tcW w:w="1849" w:type="pct"/>
            <w:tcBorders>
              <w:top w:val="nil"/>
              <w:left w:val="nil"/>
              <w:bottom w:val="nil"/>
              <w:right w:val="nil"/>
            </w:tcBorders>
            <w:shd w:val="clear" w:color="000000" w:fill="FFFFFF"/>
            <w:noWrap/>
            <w:vAlign w:val="bottom"/>
            <w:hideMark/>
          </w:tcPr>
          <w:p w14:paraId="2E7489A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shd w:val="clear" w:color="000000" w:fill="FFFFFF"/>
            <w:noWrap/>
            <w:vAlign w:val="bottom"/>
            <w:hideMark/>
          </w:tcPr>
          <w:p w14:paraId="47D1AE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30.000,00</w:t>
            </w:r>
          </w:p>
        </w:tc>
        <w:tc>
          <w:tcPr>
            <w:tcW w:w="548" w:type="pct"/>
            <w:tcBorders>
              <w:top w:val="nil"/>
              <w:left w:val="nil"/>
              <w:bottom w:val="nil"/>
              <w:right w:val="nil"/>
            </w:tcBorders>
            <w:shd w:val="clear" w:color="000000" w:fill="FFFFFF"/>
            <w:noWrap/>
            <w:vAlign w:val="bottom"/>
            <w:hideMark/>
          </w:tcPr>
          <w:p w14:paraId="52230E4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5E686B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7CAEFA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F5987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50BC816" w14:textId="77777777" w:rsidTr="00384454">
        <w:trPr>
          <w:trHeight w:val="300"/>
        </w:trPr>
        <w:tc>
          <w:tcPr>
            <w:tcW w:w="548" w:type="pct"/>
            <w:tcBorders>
              <w:top w:val="nil"/>
              <w:left w:val="nil"/>
              <w:bottom w:val="nil"/>
              <w:right w:val="nil"/>
            </w:tcBorders>
            <w:shd w:val="clear" w:color="000000" w:fill="FFFFFF"/>
            <w:noWrap/>
            <w:vAlign w:val="bottom"/>
            <w:hideMark/>
          </w:tcPr>
          <w:p w14:paraId="471EA4A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D9E9AC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8A428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30.000,00</w:t>
            </w:r>
          </w:p>
        </w:tc>
        <w:tc>
          <w:tcPr>
            <w:tcW w:w="548" w:type="pct"/>
            <w:tcBorders>
              <w:top w:val="nil"/>
              <w:left w:val="nil"/>
              <w:bottom w:val="nil"/>
              <w:right w:val="nil"/>
            </w:tcBorders>
            <w:shd w:val="clear" w:color="000000" w:fill="FFFFFF"/>
            <w:noWrap/>
            <w:vAlign w:val="bottom"/>
            <w:hideMark/>
          </w:tcPr>
          <w:p w14:paraId="5CBAFAA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C2FA4E7"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AD5F4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D12CB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0F4C04" w14:textId="77777777" w:rsidTr="00384454">
        <w:trPr>
          <w:trHeight w:val="300"/>
        </w:trPr>
        <w:tc>
          <w:tcPr>
            <w:tcW w:w="548" w:type="pct"/>
            <w:tcBorders>
              <w:top w:val="nil"/>
              <w:left w:val="nil"/>
              <w:bottom w:val="nil"/>
              <w:right w:val="nil"/>
            </w:tcBorders>
            <w:shd w:val="clear" w:color="000000" w:fill="FFFFFF"/>
            <w:noWrap/>
            <w:vAlign w:val="bottom"/>
            <w:hideMark/>
          </w:tcPr>
          <w:p w14:paraId="6007E78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2A4A29D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A340A5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30.000,00</w:t>
            </w:r>
          </w:p>
        </w:tc>
        <w:tc>
          <w:tcPr>
            <w:tcW w:w="548" w:type="pct"/>
            <w:tcBorders>
              <w:top w:val="nil"/>
              <w:left w:val="nil"/>
              <w:bottom w:val="nil"/>
              <w:right w:val="nil"/>
            </w:tcBorders>
            <w:shd w:val="clear" w:color="000000" w:fill="FFFFFF"/>
            <w:noWrap/>
            <w:vAlign w:val="bottom"/>
            <w:hideMark/>
          </w:tcPr>
          <w:p w14:paraId="397DF21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FBD3CA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9CC22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75C96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8035ED" w14:textId="77777777" w:rsidTr="00384454">
        <w:trPr>
          <w:trHeight w:val="300"/>
        </w:trPr>
        <w:tc>
          <w:tcPr>
            <w:tcW w:w="548" w:type="pct"/>
            <w:tcBorders>
              <w:top w:val="nil"/>
              <w:left w:val="nil"/>
              <w:bottom w:val="nil"/>
              <w:right w:val="nil"/>
            </w:tcBorders>
            <w:shd w:val="clear" w:color="000000" w:fill="FFFFFF"/>
            <w:noWrap/>
            <w:vAlign w:val="bottom"/>
            <w:hideMark/>
          </w:tcPr>
          <w:p w14:paraId="03E4056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DB012F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doprinosa za šume iz prethodnih godina</w:t>
            </w:r>
          </w:p>
        </w:tc>
        <w:tc>
          <w:tcPr>
            <w:tcW w:w="616" w:type="pct"/>
            <w:tcBorders>
              <w:top w:val="nil"/>
              <w:left w:val="nil"/>
              <w:bottom w:val="nil"/>
              <w:right w:val="nil"/>
            </w:tcBorders>
            <w:shd w:val="clear" w:color="000000" w:fill="FFFFFF"/>
            <w:noWrap/>
            <w:vAlign w:val="bottom"/>
            <w:hideMark/>
          </w:tcPr>
          <w:p w14:paraId="46D5543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26.346,61</w:t>
            </w:r>
          </w:p>
        </w:tc>
        <w:tc>
          <w:tcPr>
            <w:tcW w:w="548" w:type="pct"/>
            <w:tcBorders>
              <w:top w:val="nil"/>
              <w:left w:val="nil"/>
              <w:bottom w:val="nil"/>
              <w:right w:val="nil"/>
            </w:tcBorders>
            <w:shd w:val="clear" w:color="000000" w:fill="FFFFFF"/>
            <w:noWrap/>
            <w:vAlign w:val="bottom"/>
            <w:hideMark/>
          </w:tcPr>
          <w:p w14:paraId="010BC54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3B9CEB3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DF8B1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8C96D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5654B2" w14:textId="77777777" w:rsidTr="00384454">
        <w:trPr>
          <w:trHeight w:val="300"/>
        </w:trPr>
        <w:tc>
          <w:tcPr>
            <w:tcW w:w="548" w:type="pct"/>
            <w:tcBorders>
              <w:top w:val="nil"/>
              <w:left w:val="nil"/>
              <w:bottom w:val="nil"/>
              <w:right w:val="nil"/>
            </w:tcBorders>
            <w:shd w:val="clear" w:color="000000" w:fill="FFFFFF"/>
            <w:noWrap/>
            <w:vAlign w:val="bottom"/>
            <w:hideMark/>
          </w:tcPr>
          <w:p w14:paraId="0BA1768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C4DD49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0E0AB3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26.346,61</w:t>
            </w:r>
          </w:p>
        </w:tc>
        <w:tc>
          <w:tcPr>
            <w:tcW w:w="548" w:type="pct"/>
            <w:tcBorders>
              <w:top w:val="nil"/>
              <w:left w:val="nil"/>
              <w:bottom w:val="nil"/>
              <w:right w:val="nil"/>
            </w:tcBorders>
            <w:shd w:val="clear" w:color="000000" w:fill="FFFFFF"/>
            <w:noWrap/>
            <w:vAlign w:val="bottom"/>
            <w:hideMark/>
          </w:tcPr>
          <w:p w14:paraId="2616154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383B47F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545B72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E8F87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9403C8" w14:textId="77777777" w:rsidTr="00384454">
        <w:trPr>
          <w:trHeight w:val="300"/>
        </w:trPr>
        <w:tc>
          <w:tcPr>
            <w:tcW w:w="548" w:type="pct"/>
            <w:tcBorders>
              <w:top w:val="nil"/>
              <w:left w:val="nil"/>
              <w:bottom w:val="nil"/>
              <w:right w:val="nil"/>
            </w:tcBorders>
            <w:shd w:val="clear" w:color="000000" w:fill="FFFFFF"/>
            <w:noWrap/>
            <w:vAlign w:val="bottom"/>
            <w:hideMark/>
          </w:tcPr>
          <w:p w14:paraId="71FBE2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7328D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964FB7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26.346,61</w:t>
            </w:r>
          </w:p>
        </w:tc>
        <w:tc>
          <w:tcPr>
            <w:tcW w:w="548" w:type="pct"/>
            <w:tcBorders>
              <w:top w:val="nil"/>
              <w:left w:val="nil"/>
              <w:bottom w:val="nil"/>
              <w:right w:val="nil"/>
            </w:tcBorders>
            <w:shd w:val="clear" w:color="000000" w:fill="FFFFFF"/>
            <w:noWrap/>
            <w:vAlign w:val="bottom"/>
            <w:hideMark/>
          </w:tcPr>
          <w:p w14:paraId="52104BFD"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56400C7D"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22C009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D203B6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74DAA9A" w14:textId="77777777" w:rsidTr="00384454">
        <w:trPr>
          <w:trHeight w:val="300"/>
        </w:trPr>
        <w:tc>
          <w:tcPr>
            <w:tcW w:w="548" w:type="pct"/>
            <w:tcBorders>
              <w:top w:val="nil"/>
              <w:left w:val="nil"/>
              <w:bottom w:val="nil"/>
              <w:right w:val="nil"/>
            </w:tcBorders>
            <w:shd w:val="clear" w:color="000000" w:fill="FFFFFF"/>
            <w:noWrap/>
            <w:vAlign w:val="bottom"/>
            <w:hideMark/>
          </w:tcPr>
          <w:p w14:paraId="61620B4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0957E4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 na nefinanciskoj imovini</w:t>
            </w:r>
          </w:p>
        </w:tc>
        <w:tc>
          <w:tcPr>
            <w:tcW w:w="616" w:type="pct"/>
            <w:tcBorders>
              <w:top w:val="nil"/>
              <w:left w:val="nil"/>
              <w:bottom w:val="nil"/>
              <w:right w:val="nil"/>
            </w:tcBorders>
            <w:shd w:val="clear" w:color="000000" w:fill="FFFFFF"/>
            <w:noWrap/>
            <w:vAlign w:val="bottom"/>
            <w:hideMark/>
          </w:tcPr>
          <w:p w14:paraId="0BEAF10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4F2D224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3.000</w:t>
            </w:r>
          </w:p>
        </w:tc>
        <w:tc>
          <w:tcPr>
            <w:tcW w:w="479" w:type="pct"/>
            <w:tcBorders>
              <w:top w:val="nil"/>
              <w:left w:val="nil"/>
              <w:bottom w:val="nil"/>
              <w:right w:val="nil"/>
            </w:tcBorders>
            <w:noWrap/>
            <w:vAlign w:val="bottom"/>
            <w:hideMark/>
          </w:tcPr>
          <w:p w14:paraId="118A1435"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935F11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570111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2E1FCD1" w14:textId="77777777" w:rsidTr="00384454">
        <w:trPr>
          <w:trHeight w:val="300"/>
        </w:trPr>
        <w:tc>
          <w:tcPr>
            <w:tcW w:w="548" w:type="pct"/>
            <w:tcBorders>
              <w:top w:val="nil"/>
              <w:left w:val="nil"/>
              <w:bottom w:val="nil"/>
              <w:right w:val="nil"/>
            </w:tcBorders>
            <w:shd w:val="clear" w:color="000000" w:fill="FFFFFF"/>
            <w:noWrap/>
            <w:vAlign w:val="bottom"/>
            <w:hideMark/>
          </w:tcPr>
          <w:p w14:paraId="5996B5B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05C5997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shd w:val="clear" w:color="000000" w:fill="FFFFFF"/>
            <w:noWrap/>
            <w:vAlign w:val="bottom"/>
            <w:hideMark/>
          </w:tcPr>
          <w:p w14:paraId="089DA40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2AB728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65626F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220F3B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531CF1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EF08AF4" w14:textId="77777777" w:rsidTr="00384454">
        <w:trPr>
          <w:trHeight w:val="300"/>
        </w:trPr>
        <w:tc>
          <w:tcPr>
            <w:tcW w:w="548" w:type="pct"/>
            <w:tcBorders>
              <w:top w:val="nil"/>
              <w:left w:val="nil"/>
              <w:bottom w:val="nil"/>
              <w:right w:val="nil"/>
            </w:tcBorders>
            <w:shd w:val="clear" w:color="000000" w:fill="FFFFFF"/>
            <w:noWrap/>
            <w:vAlign w:val="bottom"/>
            <w:hideMark/>
          </w:tcPr>
          <w:p w14:paraId="62ACD3D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B489B8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B83668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0B00424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3FA4D7F"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47BB61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9063A1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DADCDF" w14:textId="77777777" w:rsidTr="00384454">
        <w:trPr>
          <w:trHeight w:val="300"/>
        </w:trPr>
        <w:tc>
          <w:tcPr>
            <w:tcW w:w="548" w:type="pct"/>
            <w:tcBorders>
              <w:top w:val="nil"/>
              <w:left w:val="nil"/>
              <w:bottom w:val="nil"/>
              <w:right w:val="nil"/>
            </w:tcBorders>
            <w:shd w:val="clear" w:color="000000" w:fill="FFFFFF"/>
            <w:noWrap/>
            <w:vAlign w:val="bottom"/>
            <w:hideMark/>
          </w:tcPr>
          <w:p w14:paraId="1D0FAE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DAEC14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438B07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7DD73ED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591B37D"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19F9B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30C16F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AC1955F" w14:textId="77777777" w:rsidTr="00384454">
        <w:trPr>
          <w:trHeight w:val="300"/>
        </w:trPr>
        <w:tc>
          <w:tcPr>
            <w:tcW w:w="548" w:type="pct"/>
            <w:tcBorders>
              <w:top w:val="nil"/>
              <w:left w:val="nil"/>
              <w:bottom w:val="nil"/>
              <w:right w:val="nil"/>
            </w:tcBorders>
            <w:shd w:val="clear" w:color="000000" w:fill="FFFFFF"/>
            <w:noWrap/>
            <w:vAlign w:val="bottom"/>
            <w:hideMark/>
          </w:tcPr>
          <w:p w14:paraId="2458511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59522</w:t>
            </w:r>
          </w:p>
        </w:tc>
        <w:tc>
          <w:tcPr>
            <w:tcW w:w="1849" w:type="pct"/>
            <w:tcBorders>
              <w:top w:val="nil"/>
              <w:left w:val="nil"/>
              <w:bottom w:val="nil"/>
              <w:right w:val="nil"/>
            </w:tcBorders>
            <w:shd w:val="clear" w:color="000000" w:fill="FFFFFF"/>
            <w:noWrap/>
            <w:vAlign w:val="bottom"/>
            <w:hideMark/>
          </w:tcPr>
          <w:p w14:paraId="6B2AF54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MRRFEU</w:t>
            </w:r>
          </w:p>
        </w:tc>
        <w:tc>
          <w:tcPr>
            <w:tcW w:w="616" w:type="pct"/>
            <w:tcBorders>
              <w:top w:val="nil"/>
              <w:left w:val="nil"/>
              <w:bottom w:val="nil"/>
              <w:right w:val="nil"/>
            </w:tcBorders>
            <w:shd w:val="clear" w:color="000000" w:fill="FFFFFF"/>
            <w:noWrap/>
            <w:vAlign w:val="bottom"/>
            <w:hideMark/>
          </w:tcPr>
          <w:p w14:paraId="6A0FB7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458,00</w:t>
            </w:r>
          </w:p>
        </w:tc>
        <w:tc>
          <w:tcPr>
            <w:tcW w:w="548" w:type="pct"/>
            <w:tcBorders>
              <w:top w:val="nil"/>
              <w:left w:val="nil"/>
              <w:bottom w:val="nil"/>
              <w:right w:val="nil"/>
            </w:tcBorders>
            <w:shd w:val="clear" w:color="000000" w:fill="FFFFFF"/>
            <w:noWrap/>
            <w:vAlign w:val="bottom"/>
            <w:hideMark/>
          </w:tcPr>
          <w:p w14:paraId="77ED371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268873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F1812A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8FBFE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DF3CFA4" w14:textId="77777777" w:rsidTr="00384454">
        <w:trPr>
          <w:trHeight w:val="300"/>
        </w:trPr>
        <w:tc>
          <w:tcPr>
            <w:tcW w:w="548" w:type="pct"/>
            <w:tcBorders>
              <w:top w:val="nil"/>
              <w:left w:val="nil"/>
              <w:bottom w:val="nil"/>
              <w:right w:val="nil"/>
            </w:tcBorders>
            <w:shd w:val="clear" w:color="000000" w:fill="FFFFFF"/>
            <w:noWrap/>
            <w:vAlign w:val="bottom"/>
            <w:hideMark/>
          </w:tcPr>
          <w:p w14:paraId="4F8C4D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495827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6B9F5A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458,00</w:t>
            </w:r>
          </w:p>
        </w:tc>
        <w:tc>
          <w:tcPr>
            <w:tcW w:w="548" w:type="pct"/>
            <w:tcBorders>
              <w:top w:val="nil"/>
              <w:left w:val="nil"/>
              <w:bottom w:val="nil"/>
              <w:right w:val="nil"/>
            </w:tcBorders>
            <w:shd w:val="clear" w:color="000000" w:fill="FFFFFF"/>
            <w:noWrap/>
            <w:vAlign w:val="bottom"/>
            <w:hideMark/>
          </w:tcPr>
          <w:p w14:paraId="2710ED6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F6FEF3E"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439F62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EA57E8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3976E3" w14:textId="77777777" w:rsidTr="00384454">
        <w:trPr>
          <w:trHeight w:val="300"/>
        </w:trPr>
        <w:tc>
          <w:tcPr>
            <w:tcW w:w="548" w:type="pct"/>
            <w:tcBorders>
              <w:top w:val="nil"/>
              <w:left w:val="nil"/>
              <w:bottom w:val="nil"/>
              <w:right w:val="nil"/>
            </w:tcBorders>
            <w:shd w:val="clear" w:color="000000" w:fill="FFFFFF"/>
            <w:noWrap/>
            <w:vAlign w:val="bottom"/>
            <w:hideMark/>
          </w:tcPr>
          <w:p w14:paraId="0D71B5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E4036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6080139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458,00</w:t>
            </w:r>
          </w:p>
        </w:tc>
        <w:tc>
          <w:tcPr>
            <w:tcW w:w="548" w:type="pct"/>
            <w:tcBorders>
              <w:top w:val="nil"/>
              <w:left w:val="nil"/>
              <w:bottom w:val="nil"/>
              <w:right w:val="nil"/>
            </w:tcBorders>
            <w:shd w:val="clear" w:color="000000" w:fill="FFFFFF"/>
            <w:noWrap/>
            <w:vAlign w:val="bottom"/>
            <w:hideMark/>
          </w:tcPr>
          <w:p w14:paraId="2C7CBDD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88C5C4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4BBC71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74D8D7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A8CD269" w14:textId="77777777" w:rsidTr="00384454">
        <w:trPr>
          <w:trHeight w:val="300"/>
        </w:trPr>
        <w:tc>
          <w:tcPr>
            <w:tcW w:w="548" w:type="pct"/>
            <w:tcBorders>
              <w:top w:val="nil"/>
              <w:left w:val="nil"/>
              <w:bottom w:val="nil"/>
              <w:right w:val="nil"/>
            </w:tcBorders>
            <w:shd w:val="clear" w:color="000000" w:fill="C6E0B4"/>
            <w:noWrap/>
            <w:vAlign w:val="bottom"/>
            <w:hideMark/>
          </w:tcPr>
          <w:p w14:paraId="589295B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K101004</w:t>
            </w:r>
          </w:p>
        </w:tc>
        <w:tc>
          <w:tcPr>
            <w:tcW w:w="1849" w:type="pct"/>
            <w:tcBorders>
              <w:top w:val="nil"/>
              <w:left w:val="nil"/>
              <w:bottom w:val="nil"/>
              <w:right w:val="nil"/>
            </w:tcBorders>
            <w:shd w:val="clear" w:color="000000" w:fill="C6E0B4"/>
            <w:noWrap/>
            <w:vAlign w:val="bottom"/>
            <w:hideMark/>
          </w:tcPr>
          <w:p w14:paraId="0A86709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Uređnje Trga hrvatskih branitelja</w:t>
            </w:r>
          </w:p>
        </w:tc>
        <w:tc>
          <w:tcPr>
            <w:tcW w:w="616" w:type="pct"/>
            <w:tcBorders>
              <w:top w:val="nil"/>
              <w:left w:val="nil"/>
              <w:bottom w:val="nil"/>
              <w:right w:val="nil"/>
            </w:tcBorders>
            <w:shd w:val="clear" w:color="000000" w:fill="C6E0B4"/>
            <w:noWrap/>
            <w:vAlign w:val="bottom"/>
            <w:hideMark/>
          </w:tcPr>
          <w:p w14:paraId="629AF66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52.857,79</w:t>
            </w:r>
          </w:p>
        </w:tc>
        <w:tc>
          <w:tcPr>
            <w:tcW w:w="548" w:type="pct"/>
            <w:tcBorders>
              <w:top w:val="nil"/>
              <w:left w:val="nil"/>
              <w:bottom w:val="nil"/>
              <w:right w:val="nil"/>
            </w:tcBorders>
            <w:shd w:val="clear" w:color="000000" w:fill="C6E0B4"/>
            <w:noWrap/>
            <w:vAlign w:val="bottom"/>
            <w:hideMark/>
          </w:tcPr>
          <w:p w14:paraId="6DEC80B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132.520</w:t>
            </w:r>
          </w:p>
        </w:tc>
        <w:tc>
          <w:tcPr>
            <w:tcW w:w="479" w:type="pct"/>
            <w:tcBorders>
              <w:top w:val="nil"/>
              <w:left w:val="nil"/>
              <w:bottom w:val="nil"/>
              <w:right w:val="nil"/>
            </w:tcBorders>
            <w:shd w:val="clear" w:color="000000" w:fill="C6E0B4"/>
            <w:noWrap/>
            <w:vAlign w:val="bottom"/>
            <w:hideMark/>
          </w:tcPr>
          <w:p w14:paraId="2512295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15.059</w:t>
            </w:r>
          </w:p>
        </w:tc>
        <w:tc>
          <w:tcPr>
            <w:tcW w:w="480" w:type="pct"/>
            <w:tcBorders>
              <w:top w:val="nil"/>
              <w:left w:val="nil"/>
              <w:bottom w:val="nil"/>
              <w:right w:val="nil"/>
            </w:tcBorders>
            <w:shd w:val="clear" w:color="000000" w:fill="C6E0B4"/>
            <w:noWrap/>
            <w:vAlign w:val="bottom"/>
            <w:hideMark/>
          </w:tcPr>
          <w:p w14:paraId="44C8F86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CEE3C5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65FE872" w14:textId="77777777" w:rsidTr="00384454">
        <w:trPr>
          <w:trHeight w:val="300"/>
        </w:trPr>
        <w:tc>
          <w:tcPr>
            <w:tcW w:w="548" w:type="pct"/>
            <w:tcBorders>
              <w:top w:val="nil"/>
              <w:left w:val="nil"/>
              <w:bottom w:val="nil"/>
              <w:right w:val="nil"/>
            </w:tcBorders>
            <w:shd w:val="clear" w:color="000000" w:fill="FFFFFF"/>
            <w:noWrap/>
            <w:vAlign w:val="bottom"/>
            <w:hideMark/>
          </w:tcPr>
          <w:p w14:paraId="5770B7A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1A431DC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1BDAEC8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52.857,79</w:t>
            </w:r>
          </w:p>
        </w:tc>
        <w:tc>
          <w:tcPr>
            <w:tcW w:w="548" w:type="pct"/>
            <w:tcBorders>
              <w:top w:val="nil"/>
              <w:left w:val="nil"/>
              <w:bottom w:val="nil"/>
              <w:right w:val="nil"/>
            </w:tcBorders>
            <w:shd w:val="clear" w:color="000000" w:fill="FFFFFF"/>
            <w:noWrap/>
            <w:vAlign w:val="bottom"/>
            <w:hideMark/>
          </w:tcPr>
          <w:p w14:paraId="38B1EE6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132.520</w:t>
            </w:r>
          </w:p>
        </w:tc>
        <w:tc>
          <w:tcPr>
            <w:tcW w:w="479" w:type="pct"/>
            <w:tcBorders>
              <w:top w:val="nil"/>
              <w:left w:val="nil"/>
              <w:bottom w:val="nil"/>
              <w:right w:val="nil"/>
            </w:tcBorders>
            <w:noWrap/>
            <w:vAlign w:val="bottom"/>
            <w:hideMark/>
          </w:tcPr>
          <w:p w14:paraId="1D14F2E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15.059</w:t>
            </w:r>
          </w:p>
        </w:tc>
        <w:tc>
          <w:tcPr>
            <w:tcW w:w="480" w:type="pct"/>
            <w:tcBorders>
              <w:top w:val="nil"/>
              <w:left w:val="nil"/>
              <w:bottom w:val="nil"/>
              <w:right w:val="nil"/>
            </w:tcBorders>
            <w:noWrap/>
            <w:vAlign w:val="bottom"/>
            <w:hideMark/>
          </w:tcPr>
          <w:p w14:paraId="47B7C5A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p>
        </w:tc>
        <w:tc>
          <w:tcPr>
            <w:tcW w:w="479" w:type="pct"/>
            <w:tcBorders>
              <w:top w:val="nil"/>
              <w:left w:val="nil"/>
              <w:bottom w:val="nil"/>
              <w:right w:val="nil"/>
            </w:tcBorders>
            <w:noWrap/>
            <w:vAlign w:val="bottom"/>
            <w:hideMark/>
          </w:tcPr>
          <w:p w14:paraId="7025D4C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4B468CC" w14:textId="77777777" w:rsidTr="00384454">
        <w:trPr>
          <w:trHeight w:val="300"/>
        </w:trPr>
        <w:tc>
          <w:tcPr>
            <w:tcW w:w="548" w:type="pct"/>
            <w:tcBorders>
              <w:top w:val="nil"/>
              <w:left w:val="nil"/>
              <w:bottom w:val="nil"/>
              <w:right w:val="nil"/>
            </w:tcBorders>
            <w:shd w:val="clear" w:color="000000" w:fill="FFFFFF"/>
            <w:noWrap/>
            <w:vAlign w:val="bottom"/>
            <w:hideMark/>
          </w:tcPr>
          <w:p w14:paraId="586552D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523</w:t>
            </w:r>
          </w:p>
        </w:tc>
        <w:tc>
          <w:tcPr>
            <w:tcW w:w="1849" w:type="pct"/>
            <w:tcBorders>
              <w:top w:val="nil"/>
              <w:left w:val="nil"/>
              <w:bottom w:val="nil"/>
              <w:right w:val="nil"/>
            </w:tcBorders>
            <w:shd w:val="clear" w:color="000000" w:fill="FFFFFF"/>
            <w:noWrap/>
            <w:vAlign w:val="bottom"/>
            <w:hideMark/>
          </w:tcPr>
          <w:p w14:paraId="42275AC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MGPUDI</w:t>
            </w:r>
          </w:p>
        </w:tc>
        <w:tc>
          <w:tcPr>
            <w:tcW w:w="616" w:type="pct"/>
            <w:tcBorders>
              <w:top w:val="nil"/>
              <w:left w:val="nil"/>
              <w:bottom w:val="nil"/>
              <w:right w:val="nil"/>
            </w:tcBorders>
            <w:shd w:val="clear" w:color="000000" w:fill="FFFFFF"/>
            <w:noWrap/>
            <w:vAlign w:val="bottom"/>
            <w:hideMark/>
          </w:tcPr>
          <w:p w14:paraId="7AD2038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17.000,00</w:t>
            </w:r>
          </w:p>
        </w:tc>
        <w:tc>
          <w:tcPr>
            <w:tcW w:w="548" w:type="pct"/>
            <w:tcBorders>
              <w:top w:val="nil"/>
              <w:left w:val="nil"/>
              <w:bottom w:val="nil"/>
              <w:right w:val="nil"/>
            </w:tcBorders>
            <w:shd w:val="clear" w:color="000000" w:fill="FFFFFF"/>
            <w:noWrap/>
            <w:vAlign w:val="bottom"/>
            <w:hideMark/>
          </w:tcPr>
          <w:p w14:paraId="65DECC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F5379D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075BC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E023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F45170" w14:textId="77777777" w:rsidTr="00384454">
        <w:trPr>
          <w:trHeight w:val="300"/>
        </w:trPr>
        <w:tc>
          <w:tcPr>
            <w:tcW w:w="548" w:type="pct"/>
            <w:tcBorders>
              <w:top w:val="nil"/>
              <w:left w:val="nil"/>
              <w:bottom w:val="nil"/>
              <w:right w:val="nil"/>
            </w:tcBorders>
            <w:shd w:val="clear" w:color="000000" w:fill="FFFFFF"/>
            <w:noWrap/>
            <w:vAlign w:val="bottom"/>
            <w:hideMark/>
          </w:tcPr>
          <w:p w14:paraId="5825363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69CFF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FF2266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17.000,00</w:t>
            </w:r>
          </w:p>
        </w:tc>
        <w:tc>
          <w:tcPr>
            <w:tcW w:w="548" w:type="pct"/>
            <w:tcBorders>
              <w:top w:val="nil"/>
              <w:left w:val="nil"/>
              <w:bottom w:val="nil"/>
              <w:right w:val="nil"/>
            </w:tcBorders>
            <w:shd w:val="clear" w:color="000000" w:fill="FFFFFF"/>
            <w:noWrap/>
            <w:vAlign w:val="bottom"/>
            <w:hideMark/>
          </w:tcPr>
          <w:p w14:paraId="37B77D6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553BA4F"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81F17E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BE4E3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4737EB0" w14:textId="77777777" w:rsidTr="00384454">
        <w:trPr>
          <w:trHeight w:val="300"/>
        </w:trPr>
        <w:tc>
          <w:tcPr>
            <w:tcW w:w="548" w:type="pct"/>
            <w:tcBorders>
              <w:top w:val="nil"/>
              <w:left w:val="nil"/>
              <w:bottom w:val="nil"/>
              <w:right w:val="nil"/>
            </w:tcBorders>
            <w:shd w:val="clear" w:color="000000" w:fill="FFFFFF"/>
            <w:noWrap/>
            <w:vAlign w:val="bottom"/>
            <w:hideMark/>
          </w:tcPr>
          <w:p w14:paraId="25E514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6060766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shd w:val="clear" w:color="000000" w:fill="FFFFFF"/>
            <w:noWrap/>
            <w:vAlign w:val="bottom"/>
            <w:hideMark/>
          </w:tcPr>
          <w:p w14:paraId="6FAB30F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17.000,00</w:t>
            </w:r>
          </w:p>
        </w:tc>
        <w:tc>
          <w:tcPr>
            <w:tcW w:w="548" w:type="pct"/>
            <w:tcBorders>
              <w:top w:val="nil"/>
              <w:left w:val="nil"/>
              <w:bottom w:val="nil"/>
              <w:right w:val="nil"/>
            </w:tcBorders>
            <w:shd w:val="clear" w:color="000000" w:fill="FFFFFF"/>
            <w:noWrap/>
            <w:vAlign w:val="bottom"/>
            <w:hideMark/>
          </w:tcPr>
          <w:p w14:paraId="15838FD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331DF7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B574A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EC847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49707A" w14:textId="77777777" w:rsidTr="00384454">
        <w:trPr>
          <w:trHeight w:val="300"/>
        </w:trPr>
        <w:tc>
          <w:tcPr>
            <w:tcW w:w="548" w:type="pct"/>
            <w:tcBorders>
              <w:top w:val="nil"/>
              <w:left w:val="nil"/>
              <w:bottom w:val="nil"/>
              <w:right w:val="nil"/>
            </w:tcBorders>
            <w:shd w:val="clear" w:color="000000" w:fill="FFFFFF"/>
            <w:noWrap/>
            <w:vAlign w:val="bottom"/>
            <w:hideMark/>
          </w:tcPr>
          <w:p w14:paraId="7DCFE58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2BA6343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222E856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35.857,79</w:t>
            </w:r>
          </w:p>
        </w:tc>
        <w:tc>
          <w:tcPr>
            <w:tcW w:w="548" w:type="pct"/>
            <w:tcBorders>
              <w:top w:val="nil"/>
              <w:left w:val="nil"/>
              <w:bottom w:val="nil"/>
              <w:right w:val="nil"/>
            </w:tcBorders>
            <w:shd w:val="clear" w:color="000000" w:fill="FFFFFF"/>
            <w:noWrap/>
            <w:vAlign w:val="bottom"/>
            <w:hideMark/>
          </w:tcPr>
          <w:p w14:paraId="6DC00B8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82.520</w:t>
            </w:r>
          </w:p>
        </w:tc>
        <w:tc>
          <w:tcPr>
            <w:tcW w:w="479" w:type="pct"/>
            <w:tcBorders>
              <w:top w:val="nil"/>
              <w:left w:val="nil"/>
              <w:bottom w:val="nil"/>
              <w:right w:val="nil"/>
            </w:tcBorders>
            <w:noWrap/>
            <w:vAlign w:val="bottom"/>
            <w:hideMark/>
          </w:tcPr>
          <w:p w14:paraId="7B86BE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c>
          <w:tcPr>
            <w:tcW w:w="480" w:type="pct"/>
            <w:tcBorders>
              <w:top w:val="nil"/>
              <w:left w:val="nil"/>
              <w:bottom w:val="nil"/>
              <w:right w:val="nil"/>
            </w:tcBorders>
            <w:noWrap/>
            <w:vAlign w:val="bottom"/>
            <w:hideMark/>
          </w:tcPr>
          <w:p w14:paraId="7B346B0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4FBDC9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9EFDEB4" w14:textId="77777777" w:rsidTr="00384454">
        <w:trPr>
          <w:trHeight w:val="300"/>
        </w:trPr>
        <w:tc>
          <w:tcPr>
            <w:tcW w:w="548" w:type="pct"/>
            <w:tcBorders>
              <w:top w:val="nil"/>
              <w:left w:val="nil"/>
              <w:bottom w:val="nil"/>
              <w:right w:val="nil"/>
            </w:tcBorders>
            <w:shd w:val="clear" w:color="000000" w:fill="FFFFFF"/>
            <w:noWrap/>
            <w:vAlign w:val="bottom"/>
            <w:hideMark/>
          </w:tcPr>
          <w:p w14:paraId="356CF54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00B63E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004D2C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35.857,79</w:t>
            </w:r>
          </w:p>
        </w:tc>
        <w:tc>
          <w:tcPr>
            <w:tcW w:w="548" w:type="pct"/>
            <w:tcBorders>
              <w:top w:val="nil"/>
              <w:left w:val="nil"/>
              <w:bottom w:val="nil"/>
              <w:right w:val="nil"/>
            </w:tcBorders>
            <w:shd w:val="clear" w:color="000000" w:fill="FFFFFF"/>
            <w:noWrap/>
            <w:vAlign w:val="bottom"/>
            <w:hideMark/>
          </w:tcPr>
          <w:p w14:paraId="14174D8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82.520</w:t>
            </w:r>
          </w:p>
        </w:tc>
        <w:tc>
          <w:tcPr>
            <w:tcW w:w="479" w:type="pct"/>
            <w:tcBorders>
              <w:top w:val="nil"/>
              <w:left w:val="nil"/>
              <w:bottom w:val="nil"/>
              <w:right w:val="nil"/>
            </w:tcBorders>
            <w:noWrap/>
            <w:vAlign w:val="bottom"/>
            <w:hideMark/>
          </w:tcPr>
          <w:p w14:paraId="5D04F13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80" w:type="pct"/>
            <w:tcBorders>
              <w:top w:val="nil"/>
              <w:left w:val="nil"/>
              <w:bottom w:val="nil"/>
              <w:right w:val="nil"/>
            </w:tcBorders>
            <w:noWrap/>
            <w:vAlign w:val="bottom"/>
            <w:hideMark/>
          </w:tcPr>
          <w:p w14:paraId="21A734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2685E6B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8344FF" w14:textId="77777777" w:rsidTr="00384454">
        <w:trPr>
          <w:trHeight w:val="300"/>
        </w:trPr>
        <w:tc>
          <w:tcPr>
            <w:tcW w:w="548" w:type="pct"/>
            <w:tcBorders>
              <w:top w:val="nil"/>
              <w:left w:val="nil"/>
              <w:bottom w:val="nil"/>
              <w:right w:val="nil"/>
            </w:tcBorders>
            <w:shd w:val="clear" w:color="000000" w:fill="FFFFFF"/>
            <w:noWrap/>
            <w:vAlign w:val="bottom"/>
            <w:hideMark/>
          </w:tcPr>
          <w:p w14:paraId="023F876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A39E5A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A2C788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718FF1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82.520</w:t>
            </w:r>
          </w:p>
        </w:tc>
        <w:tc>
          <w:tcPr>
            <w:tcW w:w="479" w:type="pct"/>
            <w:tcBorders>
              <w:top w:val="nil"/>
              <w:left w:val="nil"/>
              <w:bottom w:val="nil"/>
              <w:right w:val="nil"/>
            </w:tcBorders>
            <w:noWrap/>
            <w:vAlign w:val="bottom"/>
            <w:hideMark/>
          </w:tcPr>
          <w:p w14:paraId="34FE7DE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230E66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902DA7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0F39C1" w14:textId="77777777" w:rsidTr="00384454">
        <w:trPr>
          <w:trHeight w:val="300"/>
        </w:trPr>
        <w:tc>
          <w:tcPr>
            <w:tcW w:w="548" w:type="pct"/>
            <w:tcBorders>
              <w:top w:val="nil"/>
              <w:left w:val="nil"/>
              <w:bottom w:val="nil"/>
              <w:right w:val="nil"/>
            </w:tcBorders>
            <w:shd w:val="clear" w:color="000000" w:fill="FFFFFF"/>
            <w:noWrap/>
            <w:vAlign w:val="bottom"/>
            <w:hideMark/>
          </w:tcPr>
          <w:p w14:paraId="7FFAAE9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4F08F3C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shd w:val="clear" w:color="000000" w:fill="FFFFFF"/>
            <w:noWrap/>
            <w:vAlign w:val="bottom"/>
            <w:hideMark/>
          </w:tcPr>
          <w:p w14:paraId="257C1AB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35.857,79</w:t>
            </w:r>
          </w:p>
        </w:tc>
        <w:tc>
          <w:tcPr>
            <w:tcW w:w="548" w:type="pct"/>
            <w:tcBorders>
              <w:top w:val="nil"/>
              <w:left w:val="nil"/>
              <w:bottom w:val="nil"/>
              <w:right w:val="nil"/>
            </w:tcBorders>
            <w:shd w:val="clear" w:color="000000" w:fill="FFFFFF"/>
            <w:noWrap/>
            <w:vAlign w:val="bottom"/>
            <w:hideMark/>
          </w:tcPr>
          <w:p w14:paraId="251AA6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A72F85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80" w:type="pct"/>
            <w:tcBorders>
              <w:top w:val="nil"/>
              <w:left w:val="nil"/>
              <w:bottom w:val="nil"/>
              <w:right w:val="nil"/>
            </w:tcBorders>
            <w:noWrap/>
            <w:vAlign w:val="bottom"/>
            <w:hideMark/>
          </w:tcPr>
          <w:p w14:paraId="77ADC1AC"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5FEBD9C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13DF8F7" w14:textId="77777777" w:rsidTr="00384454">
        <w:trPr>
          <w:trHeight w:val="300"/>
        </w:trPr>
        <w:tc>
          <w:tcPr>
            <w:tcW w:w="548" w:type="pct"/>
            <w:tcBorders>
              <w:top w:val="nil"/>
              <w:left w:val="nil"/>
              <w:bottom w:val="nil"/>
              <w:right w:val="nil"/>
            </w:tcBorders>
            <w:noWrap/>
            <w:vAlign w:val="bottom"/>
            <w:hideMark/>
          </w:tcPr>
          <w:p w14:paraId="412788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49432</w:t>
            </w:r>
          </w:p>
        </w:tc>
        <w:tc>
          <w:tcPr>
            <w:tcW w:w="1849" w:type="pct"/>
            <w:tcBorders>
              <w:top w:val="nil"/>
              <w:left w:val="nil"/>
              <w:bottom w:val="nil"/>
              <w:right w:val="nil"/>
            </w:tcBorders>
            <w:noWrap/>
            <w:vAlign w:val="bottom"/>
            <w:hideMark/>
          </w:tcPr>
          <w:p w14:paraId="24A73D5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naknade za ozakonjenje nezakonito izgrađene građevine </w:t>
            </w:r>
          </w:p>
        </w:tc>
        <w:tc>
          <w:tcPr>
            <w:tcW w:w="616" w:type="pct"/>
            <w:tcBorders>
              <w:top w:val="nil"/>
              <w:left w:val="nil"/>
              <w:bottom w:val="nil"/>
              <w:right w:val="nil"/>
            </w:tcBorders>
            <w:shd w:val="clear" w:color="000000" w:fill="FFFFFF"/>
            <w:noWrap/>
            <w:vAlign w:val="bottom"/>
            <w:hideMark/>
          </w:tcPr>
          <w:p w14:paraId="3EE804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6062A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597135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58,90</w:t>
            </w:r>
          </w:p>
        </w:tc>
        <w:tc>
          <w:tcPr>
            <w:tcW w:w="480" w:type="pct"/>
            <w:tcBorders>
              <w:top w:val="nil"/>
              <w:left w:val="nil"/>
              <w:bottom w:val="nil"/>
              <w:right w:val="nil"/>
            </w:tcBorders>
            <w:noWrap/>
            <w:vAlign w:val="bottom"/>
            <w:hideMark/>
          </w:tcPr>
          <w:p w14:paraId="5FCE6F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0DA72B8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BC53728" w14:textId="77777777" w:rsidTr="00384454">
        <w:trPr>
          <w:trHeight w:val="300"/>
        </w:trPr>
        <w:tc>
          <w:tcPr>
            <w:tcW w:w="548" w:type="pct"/>
            <w:tcBorders>
              <w:top w:val="nil"/>
              <w:left w:val="nil"/>
              <w:bottom w:val="nil"/>
              <w:right w:val="nil"/>
            </w:tcBorders>
            <w:shd w:val="clear" w:color="000000" w:fill="FFFFFF"/>
            <w:noWrap/>
            <w:vAlign w:val="bottom"/>
            <w:hideMark/>
          </w:tcPr>
          <w:p w14:paraId="2184FF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64C028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D0929F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39BC26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97E6CF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58,90</w:t>
            </w:r>
          </w:p>
        </w:tc>
        <w:tc>
          <w:tcPr>
            <w:tcW w:w="480" w:type="pct"/>
            <w:tcBorders>
              <w:top w:val="nil"/>
              <w:left w:val="nil"/>
              <w:bottom w:val="nil"/>
              <w:right w:val="nil"/>
            </w:tcBorders>
            <w:noWrap/>
            <w:vAlign w:val="bottom"/>
            <w:hideMark/>
          </w:tcPr>
          <w:p w14:paraId="222747B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7F7780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C309501" w14:textId="77777777" w:rsidTr="00384454">
        <w:trPr>
          <w:trHeight w:val="300"/>
        </w:trPr>
        <w:tc>
          <w:tcPr>
            <w:tcW w:w="548" w:type="pct"/>
            <w:tcBorders>
              <w:top w:val="nil"/>
              <w:left w:val="nil"/>
              <w:bottom w:val="nil"/>
              <w:right w:val="nil"/>
            </w:tcBorders>
            <w:shd w:val="clear" w:color="000000" w:fill="FFFFFF"/>
            <w:noWrap/>
            <w:vAlign w:val="bottom"/>
            <w:hideMark/>
          </w:tcPr>
          <w:p w14:paraId="67E1C8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5BD0283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shd w:val="clear" w:color="000000" w:fill="FFFFFF"/>
            <w:noWrap/>
            <w:vAlign w:val="bottom"/>
            <w:hideMark/>
          </w:tcPr>
          <w:p w14:paraId="5BA2D78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13386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0C16D0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58,90</w:t>
            </w:r>
          </w:p>
        </w:tc>
        <w:tc>
          <w:tcPr>
            <w:tcW w:w="480" w:type="pct"/>
            <w:tcBorders>
              <w:top w:val="nil"/>
              <w:left w:val="nil"/>
              <w:bottom w:val="nil"/>
              <w:right w:val="nil"/>
            </w:tcBorders>
            <w:noWrap/>
            <w:vAlign w:val="bottom"/>
            <w:hideMark/>
          </w:tcPr>
          <w:p w14:paraId="177FFCB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240E85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0653F9F" w14:textId="77777777" w:rsidTr="00384454">
        <w:trPr>
          <w:trHeight w:val="300"/>
        </w:trPr>
        <w:tc>
          <w:tcPr>
            <w:tcW w:w="548" w:type="pct"/>
            <w:tcBorders>
              <w:top w:val="nil"/>
              <w:left w:val="nil"/>
              <w:bottom w:val="nil"/>
              <w:right w:val="nil"/>
            </w:tcBorders>
            <w:shd w:val="clear" w:color="000000" w:fill="FFFFFF"/>
            <w:noWrap/>
            <w:vAlign w:val="bottom"/>
            <w:hideMark/>
          </w:tcPr>
          <w:p w14:paraId="4ED1230A" w14:textId="77777777" w:rsidR="007121FB" w:rsidRPr="007121FB" w:rsidRDefault="007121FB" w:rsidP="007121FB">
            <w:pPr>
              <w:spacing w:after="0" w:line="240" w:lineRule="auto"/>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59523</w:t>
            </w:r>
          </w:p>
        </w:tc>
        <w:tc>
          <w:tcPr>
            <w:tcW w:w="1849" w:type="pct"/>
            <w:tcBorders>
              <w:top w:val="nil"/>
              <w:left w:val="nil"/>
              <w:bottom w:val="nil"/>
              <w:right w:val="nil"/>
            </w:tcBorders>
            <w:shd w:val="clear" w:color="000000" w:fill="FFFFFF"/>
            <w:noWrap/>
            <w:vAlign w:val="bottom"/>
            <w:hideMark/>
          </w:tcPr>
          <w:p w14:paraId="483A065B" w14:textId="77777777" w:rsidR="007121FB" w:rsidRPr="007121FB" w:rsidRDefault="007121FB" w:rsidP="007121FB">
            <w:pPr>
              <w:spacing w:after="0" w:line="240" w:lineRule="auto"/>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Višak prihoda MPUGDI</w:t>
            </w:r>
          </w:p>
        </w:tc>
        <w:tc>
          <w:tcPr>
            <w:tcW w:w="616" w:type="pct"/>
            <w:tcBorders>
              <w:top w:val="nil"/>
              <w:left w:val="nil"/>
              <w:bottom w:val="nil"/>
              <w:right w:val="nil"/>
            </w:tcBorders>
            <w:shd w:val="clear" w:color="000000" w:fill="FFFFFF"/>
            <w:noWrap/>
            <w:vAlign w:val="bottom"/>
            <w:hideMark/>
          </w:tcPr>
          <w:p w14:paraId="7512B51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69B9F9A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w:t>
            </w:r>
          </w:p>
        </w:tc>
        <w:tc>
          <w:tcPr>
            <w:tcW w:w="479" w:type="pct"/>
            <w:tcBorders>
              <w:top w:val="nil"/>
              <w:left w:val="nil"/>
              <w:bottom w:val="nil"/>
              <w:right w:val="nil"/>
            </w:tcBorders>
            <w:noWrap/>
            <w:vAlign w:val="bottom"/>
            <w:hideMark/>
          </w:tcPr>
          <w:p w14:paraId="1EAACAB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9309D6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139C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5AC32B" w14:textId="77777777" w:rsidTr="00384454">
        <w:trPr>
          <w:trHeight w:val="300"/>
        </w:trPr>
        <w:tc>
          <w:tcPr>
            <w:tcW w:w="548" w:type="pct"/>
            <w:tcBorders>
              <w:top w:val="nil"/>
              <w:left w:val="nil"/>
              <w:bottom w:val="nil"/>
              <w:right w:val="nil"/>
            </w:tcBorders>
            <w:shd w:val="clear" w:color="000000" w:fill="FFFFFF"/>
            <w:noWrap/>
            <w:vAlign w:val="bottom"/>
            <w:hideMark/>
          </w:tcPr>
          <w:p w14:paraId="47465C7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1558FA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7A73F24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4D2238B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50.000</w:t>
            </w:r>
          </w:p>
        </w:tc>
        <w:tc>
          <w:tcPr>
            <w:tcW w:w="479" w:type="pct"/>
            <w:tcBorders>
              <w:top w:val="nil"/>
              <w:left w:val="nil"/>
              <w:bottom w:val="nil"/>
              <w:right w:val="nil"/>
            </w:tcBorders>
            <w:noWrap/>
            <w:vAlign w:val="bottom"/>
            <w:hideMark/>
          </w:tcPr>
          <w:p w14:paraId="34E714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00C756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9001C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E0ECA01" w14:textId="77777777" w:rsidTr="00384454">
        <w:trPr>
          <w:trHeight w:val="300"/>
        </w:trPr>
        <w:tc>
          <w:tcPr>
            <w:tcW w:w="548" w:type="pct"/>
            <w:tcBorders>
              <w:top w:val="nil"/>
              <w:left w:val="nil"/>
              <w:bottom w:val="nil"/>
              <w:right w:val="nil"/>
            </w:tcBorders>
            <w:shd w:val="clear" w:color="000000" w:fill="FFFFFF"/>
            <w:noWrap/>
            <w:vAlign w:val="bottom"/>
            <w:hideMark/>
          </w:tcPr>
          <w:p w14:paraId="18FE19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73529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D7D91FC"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55660C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50.000</w:t>
            </w:r>
          </w:p>
        </w:tc>
        <w:tc>
          <w:tcPr>
            <w:tcW w:w="479" w:type="pct"/>
            <w:tcBorders>
              <w:top w:val="nil"/>
              <w:left w:val="nil"/>
              <w:bottom w:val="nil"/>
              <w:right w:val="nil"/>
            </w:tcBorders>
            <w:noWrap/>
            <w:vAlign w:val="bottom"/>
            <w:hideMark/>
          </w:tcPr>
          <w:p w14:paraId="6DCC031E"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6A078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541881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F05669" w14:textId="77777777" w:rsidTr="00384454">
        <w:trPr>
          <w:trHeight w:val="300"/>
        </w:trPr>
        <w:tc>
          <w:tcPr>
            <w:tcW w:w="548" w:type="pct"/>
            <w:tcBorders>
              <w:top w:val="nil"/>
              <w:left w:val="nil"/>
              <w:bottom w:val="nil"/>
              <w:right w:val="nil"/>
            </w:tcBorders>
            <w:shd w:val="clear" w:color="000000" w:fill="C6E0B4"/>
            <w:noWrap/>
            <w:vAlign w:val="bottom"/>
            <w:hideMark/>
          </w:tcPr>
          <w:p w14:paraId="68682E3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K101005</w:t>
            </w:r>
          </w:p>
        </w:tc>
        <w:tc>
          <w:tcPr>
            <w:tcW w:w="1849" w:type="pct"/>
            <w:tcBorders>
              <w:top w:val="nil"/>
              <w:left w:val="nil"/>
              <w:bottom w:val="nil"/>
              <w:right w:val="nil"/>
            </w:tcBorders>
            <w:shd w:val="clear" w:color="000000" w:fill="C6E0B4"/>
            <w:noWrap/>
            <w:vAlign w:val="bottom"/>
            <w:hideMark/>
          </w:tcPr>
          <w:p w14:paraId="7FC1505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Uređenje javnih površina</w:t>
            </w:r>
          </w:p>
        </w:tc>
        <w:tc>
          <w:tcPr>
            <w:tcW w:w="616" w:type="pct"/>
            <w:tcBorders>
              <w:top w:val="nil"/>
              <w:left w:val="nil"/>
              <w:bottom w:val="nil"/>
              <w:right w:val="nil"/>
            </w:tcBorders>
            <w:shd w:val="clear" w:color="000000" w:fill="C6E0B4"/>
            <w:noWrap/>
            <w:vAlign w:val="bottom"/>
            <w:hideMark/>
          </w:tcPr>
          <w:p w14:paraId="3632FB9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0,00</w:t>
            </w:r>
          </w:p>
        </w:tc>
        <w:tc>
          <w:tcPr>
            <w:tcW w:w="548" w:type="pct"/>
            <w:tcBorders>
              <w:top w:val="nil"/>
              <w:left w:val="nil"/>
              <w:bottom w:val="nil"/>
              <w:right w:val="nil"/>
            </w:tcBorders>
            <w:shd w:val="clear" w:color="000000" w:fill="C6E0B4"/>
            <w:noWrap/>
            <w:vAlign w:val="bottom"/>
            <w:hideMark/>
          </w:tcPr>
          <w:p w14:paraId="5CEA59F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44.500</w:t>
            </w:r>
          </w:p>
        </w:tc>
        <w:tc>
          <w:tcPr>
            <w:tcW w:w="479" w:type="pct"/>
            <w:tcBorders>
              <w:top w:val="nil"/>
              <w:left w:val="nil"/>
              <w:bottom w:val="nil"/>
              <w:right w:val="nil"/>
            </w:tcBorders>
            <w:shd w:val="clear" w:color="000000" w:fill="C6E0B4"/>
            <w:noWrap/>
            <w:vAlign w:val="bottom"/>
            <w:hideMark/>
          </w:tcPr>
          <w:p w14:paraId="258A6CF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shd w:val="clear" w:color="000000" w:fill="C6E0B4"/>
            <w:noWrap/>
            <w:vAlign w:val="bottom"/>
            <w:hideMark/>
          </w:tcPr>
          <w:p w14:paraId="4A8217F7"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7BDE445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1D8B787" w14:textId="77777777" w:rsidTr="00384454">
        <w:trPr>
          <w:trHeight w:val="300"/>
        </w:trPr>
        <w:tc>
          <w:tcPr>
            <w:tcW w:w="548" w:type="pct"/>
            <w:tcBorders>
              <w:top w:val="nil"/>
              <w:left w:val="nil"/>
              <w:bottom w:val="nil"/>
              <w:right w:val="nil"/>
            </w:tcBorders>
            <w:shd w:val="clear" w:color="000000" w:fill="FFFFFF"/>
            <w:noWrap/>
            <w:vAlign w:val="bottom"/>
            <w:hideMark/>
          </w:tcPr>
          <w:p w14:paraId="572FB26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5BDC762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33ADBAB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2AE0E4A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44.500</w:t>
            </w:r>
          </w:p>
        </w:tc>
        <w:tc>
          <w:tcPr>
            <w:tcW w:w="479" w:type="pct"/>
            <w:tcBorders>
              <w:top w:val="nil"/>
              <w:left w:val="nil"/>
              <w:bottom w:val="nil"/>
              <w:right w:val="nil"/>
            </w:tcBorders>
            <w:noWrap/>
            <w:vAlign w:val="bottom"/>
            <w:hideMark/>
          </w:tcPr>
          <w:p w14:paraId="10B1DE20"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80" w:type="pct"/>
            <w:tcBorders>
              <w:top w:val="nil"/>
              <w:left w:val="nil"/>
              <w:bottom w:val="nil"/>
              <w:right w:val="nil"/>
            </w:tcBorders>
            <w:noWrap/>
            <w:vAlign w:val="bottom"/>
            <w:hideMark/>
          </w:tcPr>
          <w:p w14:paraId="12A32F38"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195736A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58F8A39" w14:textId="77777777" w:rsidTr="00384454">
        <w:trPr>
          <w:trHeight w:val="300"/>
        </w:trPr>
        <w:tc>
          <w:tcPr>
            <w:tcW w:w="548" w:type="pct"/>
            <w:tcBorders>
              <w:top w:val="nil"/>
              <w:left w:val="nil"/>
              <w:bottom w:val="nil"/>
              <w:right w:val="nil"/>
            </w:tcBorders>
            <w:shd w:val="clear" w:color="000000" w:fill="FFFFFF"/>
            <w:noWrap/>
            <w:vAlign w:val="bottom"/>
            <w:hideMark/>
          </w:tcPr>
          <w:p w14:paraId="320590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1A84A1B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6D3DAE7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725A1CA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16.000</w:t>
            </w:r>
          </w:p>
        </w:tc>
        <w:tc>
          <w:tcPr>
            <w:tcW w:w="479" w:type="pct"/>
            <w:tcBorders>
              <w:top w:val="nil"/>
              <w:left w:val="nil"/>
              <w:bottom w:val="nil"/>
              <w:right w:val="nil"/>
            </w:tcBorders>
            <w:noWrap/>
            <w:vAlign w:val="bottom"/>
            <w:hideMark/>
          </w:tcPr>
          <w:p w14:paraId="06096F2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2FA38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45896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661219E" w14:textId="77777777" w:rsidTr="00384454">
        <w:trPr>
          <w:trHeight w:val="300"/>
        </w:trPr>
        <w:tc>
          <w:tcPr>
            <w:tcW w:w="548" w:type="pct"/>
            <w:tcBorders>
              <w:top w:val="nil"/>
              <w:left w:val="nil"/>
              <w:bottom w:val="nil"/>
              <w:right w:val="nil"/>
            </w:tcBorders>
            <w:shd w:val="clear" w:color="000000" w:fill="FFFFFF"/>
            <w:noWrap/>
            <w:vAlign w:val="bottom"/>
            <w:hideMark/>
          </w:tcPr>
          <w:p w14:paraId="3EB6702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w:t>
            </w:r>
          </w:p>
        </w:tc>
        <w:tc>
          <w:tcPr>
            <w:tcW w:w="1849" w:type="pct"/>
            <w:tcBorders>
              <w:top w:val="nil"/>
              <w:left w:val="nil"/>
              <w:bottom w:val="nil"/>
              <w:right w:val="nil"/>
            </w:tcBorders>
            <w:shd w:val="clear" w:color="000000" w:fill="FFFFFF"/>
            <w:noWrap/>
            <w:vAlign w:val="bottom"/>
            <w:hideMark/>
          </w:tcPr>
          <w:p w14:paraId="77F90132"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6AFDF7D"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548" w:type="pct"/>
            <w:tcBorders>
              <w:top w:val="nil"/>
              <w:left w:val="nil"/>
              <w:bottom w:val="nil"/>
              <w:right w:val="nil"/>
            </w:tcBorders>
            <w:shd w:val="clear" w:color="000000" w:fill="FFFFFF"/>
            <w:noWrap/>
            <w:vAlign w:val="bottom"/>
            <w:hideMark/>
          </w:tcPr>
          <w:p w14:paraId="441D8FD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16.000</w:t>
            </w:r>
          </w:p>
        </w:tc>
        <w:tc>
          <w:tcPr>
            <w:tcW w:w="479" w:type="pct"/>
            <w:tcBorders>
              <w:top w:val="nil"/>
              <w:left w:val="nil"/>
              <w:bottom w:val="nil"/>
              <w:right w:val="nil"/>
            </w:tcBorders>
            <w:noWrap/>
            <w:vAlign w:val="bottom"/>
            <w:hideMark/>
          </w:tcPr>
          <w:p w14:paraId="3D24AF6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p>
        </w:tc>
        <w:tc>
          <w:tcPr>
            <w:tcW w:w="480" w:type="pct"/>
            <w:tcBorders>
              <w:top w:val="nil"/>
              <w:left w:val="nil"/>
              <w:bottom w:val="nil"/>
              <w:right w:val="nil"/>
            </w:tcBorders>
            <w:noWrap/>
            <w:vAlign w:val="bottom"/>
            <w:hideMark/>
          </w:tcPr>
          <w:p w14:paraId="436A035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5101E2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304C51C" w14:textId="77777777" w:rsidTr="00384454">
        <w:trPr>
          <w:trHeight w:val="300"/>
        </w:trPr>
        <w:tc>
          <w:tcPr>
            <w:tcW w:w="548" w:type="pct"/>
            <w:tcBorders>
              <w:top w:val="nil"/>
              <w:left w:val="nil"/>
              <w:bottom w:val="nil"/>
              <w:right w:val="nil"/>
            </w:tcBorders>
            <w:shd w:val="clear" w:color="000000" w:fill="FFFFFF"/>
            <w:noWrap/>
            <w:vAlign w:val="bottom"/>
            <w:hideMark/>
          </w:tcPr>
          <w:p w14:paraId="3753A2B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1E96D53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B7DC34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42B8FB5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16.000</w:t>
            </w:r>
          </w:p>
        </w:tc>
        <w:tc>
          <w:tcPr>
            <w:tcW w:w="479" w:type="pct"/>
            <w:tcBorders>
              <w:top w:val="nil"/>
              <w:left w:val="nil"/>
              <w:bottom w:val="nil"/>
              <w:right w:val="nil"/>
            </w:tcBorders>
            <w:noWrap/>
            <w:vAlign w:val="bottom"/>
            <w:hideMark/>
          </w:tcPr>
          <w:p w14:paraId="4D8E36AE"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63D48C6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C1B01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319946" w14:textId="77777777" w:rsidTr="00384454">
        <w:trPr>
          <w:trHeight w:val="300"/>
        </w:trPr>
        <w:tc>
          <w:tcPr>
            <w:tcW w:w="548" w:type="pct"/>
            <w:tcBorders>
              <w:top w:val="nil"/>
              <w:left w:val="nil"/>
              <w:bottom w:val="nil"/>
              <w:right w:val="nil"/>
            </w:tcBorders>
            <w:shd w:val="clear" w:color="000000" w:fill="FFFFFF"/>
            <w:noWrap/>
            <w:vAlign w:val="bottom"/>
            <w:hideMark/>
          </w:tcPr>
          <w:p w14:paraId="490ABE9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3C3E13D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w:t>
            </w:r>
          </w:p>
        </w:tc>
        <w:tc>
          <w:tcPr>
            <w:tcW w:w="616" w:type="pct"/>
            <w:tcBorders>
              <w:top w:val="nil"/>
              <w:left w:val="nil"/>
              <w:bottom w:val="nil"/>
              <w:right w:val="nil"/>
            </w:tcBorders>
            <w:shd w:val="clear" w:color="000000" w:fill="FFFFFF"/>
            <w:noWrap/>
            <w:vAlign w:val="bottom"/>
            <w:hideMark/>
          </w:tcPr>
          <w:p w14:paraId="348B5A3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6111FF7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28.500</w:t>
            </w:r>
          </w:p>
        </w:tc>
        <w:tc>
          <w:tcPr>
            <w:tcW w:w="479" w:type="pct"/>
            <w:tcBorders>
              <w:top w:val="nil"/>
              <w:left w:val="nil"/>
              <w:bottom w:val="nil"/>
              <w:right w:val="nil"/>
            </w:tcBorders>
            <w:noWrap/>
            <w:vAlign w:val="bottom"/>
            <w:hideMark/>
          </w:tcPr>
          <w:p w14:paraId="0A83987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757C9A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484E12B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E064E0" w14:textId="77777777" w:rsidTr="00384454">
        <w:trPr>
          <w:trHeight w:val="300"/>
        </w:trPr>
        <w:tc>
          <w:tcPr>
            <w:tcW w:w="548" w:type="pct"/>
            <w:tcBorders>
              <w:top w:val="nil"/>
              <w:left w:val="nil"/>
              <w:bottom w:val="nil"/>
              <w:right w:val="nil"/>
            </w:tcBorders>
            <w:shd w:val="clear" w:color="000000" w:fill="FFFFFF"/>
            <w:noWrap/>
            <w:vAlign w:val="bottom"/>
            <w:hideMark/>
          </w:tcPr>
          <w:p w14:paraId="67D2109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w:t>
            </w:r>
          </w:p>
        </w:tc>
        <w:tc>
          <w:tcPr>
            <w:tcW w:w="1849" w:type="pct"/>
            <w:tcBorders>
              <w:top w:val="nil"/>
              <w:left w:val="nil"/>
              <w:bottom w:val="nil"/>
              <w:right w:val="nil"/>
            </w:tcBorders>
            <w:shd w:val="clear" w:color="000000" w:fill="FFFFFF"/>
            <w:noWrap/>
            <w:vAlign w:val="bottom"/>
            <w:hideMark/>
          </w:tcPr>
          <w:p w14:paraId="00D4060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0F79D0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164FB34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28.500</w:t>
            </w:r>
          </w:p>
        </w:tc>
        <w:tc>
          <w:tcPr>
            <w:tcW w:w="479" w:type="pct"/>
            <w:tcBorders>
              <w:top w:val="nil"/>
              <w:left w:val="nil"/>
              <w:bottom w:val="nil"/>
              <w:right w:val="nil"/>
            </w:tcBorders>
            <w:noWrap/>
            <w:vAlign w:val="bottom"/>
            <w:hideMark/>
          </w:tcPr>
          <w:p w14:paraId="0A9E077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6B90EA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31897F2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F9922CA" w14:textId="77777777" w:rsidTr="00384454">
        <w:trPr>
          <w:trHeight w:val="300"/>
        </w:trPr>
        <w:tc>
          <w:tcPr>
            <w:tcW w:w="548" w:type="pct"/>
            <w:tcBorders>
              <w:top w:val="nil"/>
              <w:left w:val="nil"/>
              <w:bottom w:val="nil"/>
              <w:right w:val="nil"/>
            </w:tcBorders>
            <w:shd w:val="clear" w:color="000000" w:fill="FFFFFF"/>
            <w:noWrap/>
            <w:vAlign w:val="bottom"/>
            <w:hideMark/>
          </w:tcPr>
          <w:p w14:paraId="758A871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42</w:t>
            </w:r>
          </w:p>
        </w:tc>
        <w:tc>
          <w:tcPr>
            <w:tcW w:w="1849" w:type="pct"/>
            <w:tcBorders>
              <w:top w:val="nil"/>
              <w:left w:val="nil"/>
              <w:bottom w:val="nil"/>
              <w:right w:val="nil"/>
            </w:tcBorders>
            <w:shd w:val="clear" w:color="000000" w:fill="FFFFFF"/>
            <w:noWrap/>
            <w:vAlign w:val="bottom"/>
            <w:hideMark/>
          </w:tcPr>
          <w:p w14:paraId="5E6D73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27F590F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12C6C01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28.500</w:t>
            </w:r>
          </w:p>
        </w:tc>
        <w:tc>
          <w:tcPr>
            <w:tcW w:w="479" w:type="pct"/>
            <w:tcBorders>
              <w:top w:val="nil"/>
              <w:left w:val="nil"/>
              <w:bottom w:val="nil"/>
              <w:right w:val="nil"/>
            </w:tcBorders>
            <w:noWrap/>
            <w:vAlign w:val="bottom"/>
            <w:hideMark/>
          </w:tcPr>
          <w:p w14:paraId="6DC468A7"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22EFCC4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647B77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D4663E" w14:textId="77777777" w:rsidTr="00384454">
        <w:trPr>
          <w:trHeight w:val="300"/>
        </w:trPr>
        <w:tc>
          <w:tcPr>
            <w:tcW w:w="548" w:type="pct"/>
            <w:tcBorders>
              <w:top w:val="nil"/>
              <w:left w:val="nil"/>
              <w:bottom w:val="nil"/>
              <w:right w:val="nil"/>
            </w:tcBorders>
            <w:shd w:val="clear" w:color="000000" w:fill="C6E0B4"/>
            <w:noWrap/>
            <w:vAlign w:val="bottom"/>
            <w:hideMark/>
          </w:tcPr>
          <w:p w14:paraId="60D886D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K101006</w:t>
            </w:r>
          </w:p>
        </w:tc>
        <w:tc>
          <w:tcPr>
            <w:tcW w:w="1849" w:type="pct"/>
            <w:tcBorders>
              <w:top w:val="nil"/>
              <w:left w:val="nil"/>
              <w:bottom w:val="nil"/>
              <w:right w:val="nil"/>
            </w:tcBorders>
            <w:shd w:val="clear" w:color="000000" w:fill="C6E0B4"/>
            <w:noWrap/>
            <w:vAlign w:val="bottom"/>
            <w:hideMark/>
          </w:tcPr>
          <w:p w14:paraId="6DBA79E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Modernizacija nerazvrstanih cesta</w:t>
            </w:r>
          </w:p>
        </w:tc>
        <w:tc>
          <w:tcPr>
            <w:tcW w:w="616" w:type="pct"/>
            <w:tcBorders>
              <w:top w:val="nil"/>
              <w:left w:val="nil"/>
              <w:bottom w:val="nil"/>
              <w:right w:val="nil"/>
            </w:tcBorders>
            <w:shd w:val="clear" w:color="000000" w:fill="C6E0B4"/>
            <w:noWrap/>
            <w:vAlign w:val="bottom"/>
            <w:hideMark/>
          </w:tcPr>
          <w:p w14:paraId="25E3F79A"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6.250,00</w:t>
            </w:r>
          </w:p>
        </w:tc>
        <w:tc>
          <w:tcPr>
            <w:tcW w:w="548" w:type="pct"/>
            <w:tcBorders>
              <w:top w:val="nil"/>
              <w:left w:val="nil"/>
              <w:bottom w:val="nil"/>
              <w:right w:val="nil"/>
            </w:tcBorders>
            <w:shd w:val="clear" w:color="000000" w:fill="C6E0B4"/>
            <w:noWrap/>
            <w:vAlign w:val="bottom"/>
            <w:hideMark/>
          </w:tcPr>
          <w:p w14:paraId="359E908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21.750</w:t>
            </w:r>
          </w:p>
        </w:tc>
        <w:tc>
          <w:tcPr>
            <w:tcW w:w="479" w:type="pct"/>
            <w:tcBorders>
              <w:top w:val="nil"/>
              <w:left w:val="nil"/>
              <w:bottom w:val="nil"/>
              <w:right w:val="nil"/>
            </w:tcBorders>
            <w:shd w:val="clear" w:color="000000" w:fill="C6E0B4"/>
            <w:noWrap/>
            <w:vAlign w:val="bottom"/>
            <w:hideMark/>
          </w:tcPr>
          <w:p w14:paraId="1F1AA2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5BDC731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107.041</w:t>
            </w:r>
          </w:p>
        </w:tc>
        <w:tc>
          <w:tcPr>
            <w:tcW w:w="479" w:type="pct"/>
            <w:tcBorders>
              <w:top w:val="nil"/>
              <w:left w:val="nil"/>
              <w:bottom w:val="nil"/>
              <w:right w:val="nil"/>
            </w:tcBorders>
            <w:shd w:val="clear" w:color="000000" w:fill="C6E0B4"/>
            <w:noWrap/>
            <w:vAlign w:val="bottom"/>
            <w:hideMark/>
          </w:tcPr>
          <w:p w14:paraId="33390DD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118.200</w:t>
            </w:r>
          </w:p>
        </w:tc>
      </w:tr>
      <w:tr w:rsidR="006E1425" w:rsidRPr="007121FB" w14:paraId="61862656" w14:textId="77777777" w:rsidTr="00384454">
        <w:trPr>
          <w:trHeight w:val="300"/>
        </w:trPr>
        <w:tc>
          <w:tcPr>
            <w:tcW w:w="548" w:type="pct"/>
            <w:tcBorders>
              <w:top w:val="nil"/>
              <w:left w:val="nil"/>
              <w:bottom w:val="nil"/>
              <w:right w:val="nil"/>
            </w:tcBorders>
            <w:shd w:val="clear" w:color="000000" w:fill="FFFFFF"/>
            <w:noWrap/>
            <w:vAlign w:val="bottom"/>
            <w:hideMark/>
          </w:tcPr>
          <w:p w14:paraId="2563256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679EA1D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4BB331C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6.250,00</w:t>
            </w:r>
          </w:p>
        </w:tc>
        <w:tc>
          <w:tcPr>
            <w:tcW w:w="548" w:type="pct"/>
            <w:tcBorders>
              <w:top w:val="nil"/>
              <w:left w:val="nil"/>
              <w:bottom w:val="nil"/>
              <w:right w:val="nil"/>
            </w:tcBorders>
            <w:shd w:val="clear" w:color="000000" w:fill="FFFFFF"/>
            <w:noWrap/>
            <w:vAlign w:val="bottom"/>
            <w:hideMark/>
          </w:tcPr>
          <w:p w14:paraId="348AAC5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21.750</w:t>
            </w:r>
          </w:p>
        </w:tc>
        <w:tc>
          <w:tcPr>
            <w:tcW w:w="479" w:type="pct"/>
            <w:tcBorders>
              <w:top w:val="nil"/>
              <w:left w:val="nil"/>
              <w:bottom w:val="nil"/>
              <w:right w:val="nil"/>
            </w:tcBorders>
            <w:noWrap/>
            <w:vAlign w:val="bottom"/>
            <w:hideMark/>
          </w:tcPr>
          <w:p w14:paraId="47024CC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3E48AA4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107.041</w:t>
            </w:r>
          </w:p>
        </w:tc>
        <w:tc>
          <w:tcPr>
            <w:tcW w:w="479" w:type="pct"/>
            <w:tcBorders>
              <w:top w:val="nil"/>
              <w:left w:val="nil"/>
              <w:bottom w:val="nil"/>
              <w:right w:val="nil"/>
            </w:tcBorders>
            <w:noWrap/>
            <w:vAlign w:val="bottom"/>
            <w:hideMark/>
          </w:tcPr>
          <w:p w14:paraId="04B9A89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118.200</w:t>
            </w:r>
          </w:p>
        </w:tc>
      </w:tr>
      <w:tr w:rsidR="006E1425" w:rsidRPr="007121FB" w14:paraId="0818DFD0" w14:textId="77777777" w:rsidTr="00384454">
        <w:trPr>
          <w:trHeight w:val="300"/>
        </w:trPr>
        <w:tc>
          <w:tcPr>
            <w:tcW w:w="548" w:type="pct"/>
            <w:tcBorders>
              <w:top w:val="nil"/>
              <w:left w:val="nil"/>
              <w:bottom w:val="nil"/>
              <w:right w:val="nil"/>
            </w:tcBorders>
            <w:shd w:val="clear" w:color="000000" w:fill="FFFFFF"/>
            <w:noWrap/>
            <w:vAlign w:val="bottom"/>
            <w:hideMark/>
          </w:tcPr>
          <w:p w14:paraId="72799DE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3EAAF5D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3FA613F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6.250,00</w:t>
            </w:r>
          </w:p>
        </w:tc>
        <w:tc>
          <w:tcPr>
            <w:tcW w:w="548" w:type="pct"/>
            <w:tcBorders>
              <w:top w:val="nil"/>
              <w:left w:val="nil"/>
              <w:bottom w:val="nil"/>
              <w:right w:val="nil"/>
            </w:tcBorders>
            <w:shd w:val="clear" w:color="000000" w:fill="FFFFFF"/>
            <w:noWrap/>
            <w:vAlign w:val="bottom"/>
            <w:hideMark/>
          </w:tcPr>
          <w:p w14:paraId="6159DDC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21.750</w:t>
            </w:r>
          </w:p>
        </w:tc>
        <w:tc>
          <w:tcPr>
            <w:tcW w:w="479" w:type="pct"/>
            <w:tcBorders>
              <w:top w:val="nil"/>
              <w:left w:val="nil"/>
              <w:bottom w:val="nil"/>
              <w:right w:val="nil"/>
            </w:tcBorders>
            <w:noWrap/>
            <w:vAlign w:val="bottom"/>
            <w:hideMark/>
          </w:tcPr>
          <w:p w14:paraId="4F9DE1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6DB0D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53.100</w:t>
            </w:r>
          </w:p>
        </w:tc>
        <w:tc>
          <w:tcPr>
            <w:tcW w:w="479" w:type="pct"/>
            <w:tcBorders>
              <w:top w:val="nil"/>
              <w:left w:val="nil"/>
              <w:bottom w:val="nil"/>
              <w:right w:val="nil"/>
            </w:tcBorders>
            <w:noWrap/>
            <w:vAlign w:val="bottom"/>
            <w:hideMark/>
          </w:tcPr>
          <w:p w14:paraId="4C94EB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58.200</w:t>
            </w:r>
          </w:p>
        </w:tc>
      </w:tr>
      <w:tr w:rsidR="006E1425" w:rsidRPr="007121FB" w14:paraId="2CB1B14E" w14:textId="77777777" w:rsidTr="00384454">
        <w:trPr>
          <w:trHeight w:val="300"/>
        </w:trPr>
        <w:tc>
          <w:tcPr>
            <w:tcW w:w="548" w:type="pct"/>
            <w:tcBorders>
              <w:top w:val="nil"/>
              <w:left w:val="nil"/>
              <w:bottom w:val="nil"/>
              <w:right w:val="nil"/>
            </w:tcBorders>
            <w:shd w:val="clear" w:color="000000" w:fill="FFFFFF"/>
            <w:noWrap/>
            <w:vAlign w:val="bottom"/>
            <w:hideMark/>
          </w:tcPr>
          <w:p w14:paraId="3D4EE3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68A48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1FBBFF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6.250,00</w:t>
            </w:r>
          </w:p>
        </w:tc>
        <w:tc>
          <w:tcPr>
            <w:tcW w:w="548" w:type="pct"/>
            <w:tcBorders>
              <w:top w:val="nil"/>
              <w:left w:val="nil"/>
              <w:bottom w:val="nil"/>
              <w:right w:val="nil"/>
            </w:tcBorders>
            <w:shd w:val="clear" w:color="000000" w:fill="FFFFFF"/>
            <w:noWrap/>
            <w:vAlign w:val="bottom"/>
            <w:hideMark/>
          </w:tcPr>
          <w:p w14:paraId="42014AD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21.750</w:t>
            </w:r>
          </w:p>
        </w:tc>
        <w:tc>
          <w:tcPr>
            <w:tcW w:w="479" w:type="pct"/>
            <w:tcBorders>
              <w:top w:val="nil"/>
              <w:left w:val="nil"/>
              <w:bottom w:val="nil"/>
              <w:right w:val="nil"/>
            </w:tcBorders>
            <w:noWrap/>
            <w:vAlign w:val="bottom"/>
            <w:hideMark/>
          </w:tcPr>
          <w:p w14:paraId="46A1E7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4C2B18E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53.100</w:t>
            </w:r>
          </w:p>
        </w:tc>
        <w:tc>
          <w:tcPr>
            <w:tcW w:w="479" w:type="pct"/>
            <w:tcBorders>
              <w:top w:val="nil"/>
              <w:left w:val="nil"/>
              <w:bottom w:val="nil"/>
              <w:right w:val="nil"/>
            </w:tcBorders>
            <w:noWrap/>
            <w:vAlign w:val="bottom"/>
            <w:hideMark/>
          </w:tcPr>
          <w:p w14:paraId="2C67FF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58.200</w:t>
            </w:r>
          </w:p>
        </w:tc>
      </w:tr>
      <w:tr w:rsidR="006E1425" w:rsidRPr="007121FB" w14:paraId="5563D8C9" w14:textId="77777777" w:rsidTr="00384454">
        <w:trPr>
          <w:trHeight w:val="300"/>
        </w:trPr>
        <w:tc>
          <w:tcPr>
            <w:tcW w:w="548" w:type="pct"/>
            <w:tcBorders>
              <w:top w:val="nil"/>
              <w:left w:val="nil"/>
              <w:bottom w:val="nil"/>
              <w:right w:val="nil"/>
            </w:tcBorders>
            <w:shd w:val="clear" w:color="000000" w:fill="FFFFFF"/>
            <w:noWrap/>
            <w:vAlign w:val="bottom"/>
            <w:hideMark/>
          </w:tcPr>
          <w:p w14:paraId="37EBCDA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42</w:t>
            </w:r>
          </w:p>
        </w:tc>
        <w:tc>
          <w:tcPr>
            <w:tcW w:w="1849" w:type="pct"/>
            <w:tcBorders>
              <w:top w:val="nil"/>
              <w:left w:val="nil"/>
              <w:bottom w:val="nil"/>
              <w:right w:val="nil"/>
            </w:tcBorders>
            <w:shd w:val="clear" w:color="000000" w:fill="FFFFFF"/>
            <w:noWrap/>
            <w:vAlign w:val="bottom"/>
            <w:hideMark/>
          </w:tcPr>
          <w:p w14:paraId="6C3D9B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281301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6.250,00</w:t>
            </w:r>
          </w:p>
        </w:tc>
        <w:tc>
          <w:tcPr>
            <w:tcW w:w="548" w:type="pct"/>
            <w:tcBorders>
              <w:top w:val="nil"/>
              <w:left w:val="nil"/>
              <w:bottom w:val="nil"/>
              <w:right w:val="nil"/>
            </w:tcBorders>
            <w:shd w:val="clear" w:color="000000" w:fill="FFFFFF"/>
            <w:noWrap/>
            <w:vAlign w:val="bottom"/>
            <w:hideMark/>
          </w:tcPr>
          <w:p w14:paraId="011ECDE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21.750</w:t>
            </w:r>
          </w:p>
        </w:tc>
        <w:tc>
          <w:tcPr>
            <w:tcW w:w="479" w:type="pct"/>
            <w:tcBorders>
              <w:top w:val="nil"/>
              <w:left w:val="nil"/>
              <w:bottom w:val="nil"/>
              <w:right w:val="nil"/>
            </w:tcBorders>
            <w:noWrap/>
            <w:vAlign w:val="bottom"/>
            <w:hideMark/>
          </w:tcPr>
          <w:p w14:paraId="15CCFD5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41ED85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53.100</w:t>
            </w:r>
          </w:p>
        </w:tc>
        <w:tc>
          <w:tcPr>
            <w:tcW w:w="479" w:type="pct"/>
            <w:tcBorders>
              <w:top w:val="nil"/>
              <w:left w:val="nil"/>
              <w:bottom w:val="nil"/>
              <w:right w:val="nil"/>
            </w:tcBorders>
            <w:noWrap/>
            <w:vAlign w:val="bottom"/>
            <w:hideMark/>
          </w:tcPr>
          <w:p w14:paraId="5E5DF3E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58.200</w:t>
            </w:r>
          </w:p>
        </w:tc>
      </w:tr>
      <w:tr w:rsidR="006E1425" w:rsidRPr="007121FB" w14:paraId="2E19D842" w14:textId="77777777" w:rsidTr="00384454">
        <w:trPr>
          <w:trHeight w:val="300"/>
        </w:trPr>
        <w:tc>
          <w:tcPr>
            <w:tcW w:w="548" w:type="pct"/>
            <w:tcBorders>
              <w:top w:val="nil"/>
              <w:left w:val="nil"/>
              <w:bottom w:val="nil"/>
              <w:right w:val="nil"/>
            </w:tcBorders>
            <w:shd w:val="clear" w:color="000000" w:fill="FFFFFF"/>
            <w:noWrap/>
            <w:vAlign w:val="bottom"/>
            <w:hideMark/>
          </w:tcPr>
          <w:p w14:paraId="728083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73C79A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613C0AD" w14:textId="77777777" w:rsidR="007121FB" w:rsidRPr="007121FB" w:rsidRDefault="007121FB" w:rsidP="007121FB">
            <w:pPr>
              <w:spacing w:after="0" w:line="240" w:lineRule="auto"/>
              <w:rPr>
                <w:rFonts w:ascii="Arial" w:eastAsia="Times New Roman" w:hAnsi="Arial" w:cs="Arial"/>
                <w:b/>
                <w:bCs/>
                <w:i/>
                <w:iCs/>
                <w:color w:val="0070C0"/>
                <w:sz w:val="18"/>
                <w:szCs w:val="18"/>
                <w:lang w:eastAsia="hr-HR"/>
              </w:rPr>
            </w:pPr>
            <w:r w:rsidRPr="007121FB">
              <w:rPr>
                <w:rFonts w:ascii="Arial" w:eastAsia="Times New Roman" w:hAnsi="Arial" w:cs="Arial"/>
                <w:b/>
                <w:bCs/>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6ED391D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58F2C5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0A4DED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53.941</w:t>
            </w:r>
          </w:p>
        </w:tc>
        <w:tc>
          <w:tcPr>
            <w:tcW w:w="479" w:type="pct"/>
            <w:tcBorders>
              <w:top w:val="nil"/>
              <w:left w:val="nil"/>
              <w:bottom w:val="nil"/>
              <w:right w:val="nil"/>
            </w:tcBorders>
            <w:noWrap/>
            <w:vAlign w:val="bottom"/>
            <w:hideMark/>
          </w:tcPr>
          <w:p w14:paraId="7005EB1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60.000</w:t>
            </w:r>
          </w:p>
        </w:tc>
      </w:tr>
      <w:tr w:rsidR="006E1425" w:rsidRPr="007121FB" w14:paraId="7B810B77" w14:textId="77777777" w:rsidTr="00384454">
        <w:trPr>
          <w:trHeight w:val="300"/>
        </w:trPr>
        <w:tc>
          <w:tcPr>
            <w:tcW w:w="548" w:type="pct"/>
            <w:tcBorders>
              <w:top w:val="nil"/>
              <w:left w:val="nil"/>
              <w:bottom w:val="nil"/>
              <w:right w:val="nil"/>
            </w:tcBorders>
            <w:shd w:val="clear" w:color="000000" w:fill="FFFFFF"/>
            <w:noWrap/>
            <w:vAlign w:val="bottom"/>
            <w:hideMark/>
          </w:tcPr>
          <w:p w14:paraId="308A274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F11BD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6A6DC2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A59C95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18E1FBF"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4648FA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53.941</w:t>
            </w:r>
          </w:p>
        </w:tc>
        <w:tc>
          <w:tcPr>
            <w:tcW w:w="479" w:type="pct"/>
            <w:tcBorders>
              <w:top w:val="nil"/>
              <w:left w:val="nil"/>
              <w:bottom w:val="nil"/>
              <w:right w:val="nil"/>
            </w:tcBorders>
            <w:noWrap/>
            <w:vAlign w:val="bottom"/>
            <w:hideMark/>
          </w:tcPr>
          <w:p w14:paraId="70E77BB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60.000</w:t>
            </w:r>
          </w:p>
        </w:tc>
      </w:tr>
      <w:tr w:rsidR="006E1425" w:rsidRPr="007121FB" w14:paraId="1679C6EA" w14:textId="77777777" w:rsidTr="00384454">
        <w:trPr>
          <w:trHeight w:val="300"/>
        </w:trPr>
        <w:tc>
          <w:tcPr>
            <w:tcW w:w="548" w:type="pct"/>
            <w:tcBorders>
              <w:top w:val="nil"/>
              <w:left w:val="nil"/>
              <w:bottom w:val="nil"/>
              <w:right w:val="nil"/>
            </w:tcBorders>
            <w:shd w:val="clear" w:color="000000" w:fill="FFFFFF"/>
            <w:noWrap/>
            <w:vAlign w:val="bottom"/>
            <w:hideMark/>
          </w:tcPr>
          <w:p w14:paraId="20A1D0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ABE7F4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927010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85EF8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E6E59AD"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A730C0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53.941</w:t>
            </w:r>
          </w:p>
        </w:tc>
        <w:tc>
          <w:tcPr>
            <w:tcW w:w="479" w:type="pct"/>
            <w:tcBorders>
              <w:top w:val="nil"/>
              <w:left w:val="nil"/>
              <w:bottom w:val="nil"/>
              <w:right w:val="nil"/>
            </w:tcBorders>
            <w:noWrap/>
            <w:vAlign w:val="bottom"/>
            <w:hideMark/>
          </w:tcPr>
          <w:p w14:paraId="7AA13BA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60.000</w:t>
            </w:r>
          </w:p>
        </w:tc>
      </w:tr>
      <w:tr w:rsidR="006E1425" w:rsidRPr="007121FB" w14:paraId="28BBCB7C" w14:textId="77777777" w:rsidTr="00384454">
        <w:trPr>
          <w:trHeight w:val="300"/>
        </w:trPr>
        <w:tc>
          <w:tcPr>
            <w:tcW w:w="548" w:type="pct"/>
            <w:tcBorders>
              <w:top w:val="nil"/>
              <w:left w:val="nil"/>
              <w:bottom w:val="nil"/>
              <w:right w:val="nil"/>
            </w:tcBorders>
            <w:shd w:val="clear" w:color="000000" w:fill="C6E0B4"/>
            <w:noWrap/>
            <w:vAlign w:val="bottom"/>
            <w:hideMark/>
          </w:tcPr>
          <w:p w14:paraId="58D0CBA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K101007</w:t>
            </w:r>
          </w:p>
        </w:tc>
        <w:tc>
          <w:tcPr>
            <w:tcW w:w="1849" w:type="pct"/>
            <w:tcBorders>
              <w:top w:val="nil"/>
              <w:left w:val="nil"/>
              <w:bottom w:val="nil"/>
              <w:right w:val="nil"/>
            </w:tcBorders>
            <w:shd w:val="clear" w:color="000000" w:fill="C6E0B4"/>
            <w:noWrap/>
            <w:vAlign w:val="bottom"/>
            <w:hideMark/>
          </w:tcPr>
          <w:p w14:paraId="5D21E54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Postavljanje kućišta  kamere za nadzor brzine u naselju Novi Varoš </w:t>
            </w:r>
          </w:p>
        </w:tc>
        <w:tc>
          <w:tcPr>
            <w:tcW w:w="616" w:type="pct"/>
            <w:tcBorders>
              <w:top w:val="nil"/>
              <w:left w:val="nil"/>
              <w:bottom w:val="nil"/>
              <w:right w:val="nil"/>
            </w:tcBorders>
            <w:shd w:val="clear" w:color="000000" w:fill="C6E0B4"/>
            <w:noWrap/>
            <w:vAlign w:val="bottom"/>
            <w:hideMark/>
          </w:tcPr>
          <w:p w14:paraId="7865377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8.953,42</w:t>
            </w:r>
          </w:p>
        </w:tc>
        <w:tc>
          <w:tcPr>
            <w:tcW w:w="548" w:type="pct"/>
            <w:tcBorders>
              <w:top w:val="nil"/>
              <w:left w:val="nil"/>
              <w:bottom w:val="nil"/>
              <w:right w:val="nil"/>
            </w:tcBorders>
            <w:shd w:val="clear" w:color="000000" w:fill="C6E0B4"/>
            <w:noWrap/>
            <w:vAlign w:val="bottom"/>
            <w:hideMark/>
          </w:tcPr>
          <w:p w14:paraId="5E0EDC2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B2095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2C24125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shd w:val="clear" w:color="000000" w:fill="C6E0B4"/>
            <w:noWrap/>
            <w:vAlign w:val="bottom"/>
            <w:hideMark/>
          </w:tcPr>
          <w:p w14:paraId="7EE16A6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6CD5440" w14:textId="77777777" w:rsidTr="00384454">
        <w:trPr>
          <w:trHeight w:val="300"/>
        </w:trPr>
        <w:tc>
          <w:tcPr>
            <w:tcW w:w="548" w:type="pct"/>
            <w:tcBorders>
              <w:top w:val="nil"/>
              <w:left w:val="nil"/>
              <w:bottom w:val="nil"/>
              <w:right w:val="nil"/>
            </w:tcBorders>
            <w:shd w:val="clear" w:color="000000" w:fill="FFFFFF"/>
            <w:noWrap/>
            <w:vAlign w:val="bottom"/>
            <w:hideMark/>
          </w:tcPr>
          <w:p w14:paraId="477A146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316DDB1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5E7B8847"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8.953,42</w:t>
            </w:r>
          </w:p>
        </w:tc>
        <w:tc>
          <w:tcPr>
            <w:tcW w:w="548" w:type="pct"/>
            <w:tcBorders>
              <w:top w:val="nil"/>
              <w:left w:val="nil"/>
              <w:bottom w:val="nil"/>
              <w:right w:val="nil"/>
            </w:tcBorders>
            <w:shd w:val="clear" w:color="000000" w:fill="FFFFFF"/>
            <w:noWrap/>
            <w:vAlign w:val="bottom"/>
            <w:hideMark/>
          </w:tcPr>
          <w:p w14:paraId="4427F418"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 </w:t>
            </w:r>
          </w:p>
        </w:tc>
        <w:tc>
          <w:tcPr>
            <w:tcW w:w="479" w:type="pct"/>
            <w:tcBorders>
              <w:top w:val="nil"/>
              <w:left w:val="nil"/>
              <w:bottom w:val="nil"/>
              <w:right w:val="nil"/>
            </w:tcBorders>
            <w:noWrap/>
            <w:vAlign w:val="bottom"/>
            <w:hideMark/>
          </w:tcPr>
          <w:p w14:paraId="4BCC1090"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p>
        </w:tc>
        <w:tc>
          <w:tcPr>
            <w:tcW w:w="480" w:type="pct"/>
            <w:tcBorders>
              <w:top w:val="nil"/>
              <w:left w:val="nil"/>
              <w:bottom w:val="nil"/>
              <w:right w:val="nil"/>
            </w:tcBorders>
            <w:noWrap/>
            <w:vAlign w:val="bottom"/>
            <w:hideMark/>
          </w:tcPr>
          <w:p w14:paraId="6EA447F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F69BEE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CB3F70" w14:textId="77777777" w:rsidTr="00384454">
        <w:trPr>
          <w:trHeight w:val="300"/>
        </w:trPr>
        <w:tc>
          <w:tcPr>
            <w:tcW w:w="548" w:type="pct"/>
            <w:tcBorders>
              <w:top w:val="nil"/>
              <w:left w:val="nil"/>
              <w:bottom w:val="nil"/>
              <w:right w:val="nil"/>
            </w:tcBorders>
            <w:shd w:val="clear" w:color="000000" w:fill="FFFFFF"/>
            <w:noWrap/>
            <w:vAlign w:val="bottom"/>
            <w:hideMark/>
          </w:tcPr>
          <w:p w14:paraId="0E25D4C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5C615CC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1E30B00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8.953,42</w:t>
            </w:r>
          </w:p>
        </w:tc>
        <w:tc>
          <w:tcPr>
            <w:tcW w:w="548" w:type="pct"/>
            <w:tcBorders>
              <w:top w:val="nil"/>
              <w:left w:val="nil"/>
              <w:bottom w:val="nil"/>
              <w:right w:val="nil"/>
            </w:tcBorders>
            <w:shd w:val="clear" w:color="000000" w:fill="FFFFFF"/>
            <w:noWrap/>
            <w:vAlign w:val="bottom"/>
            <w:hideMark/>
          </w:tcPr>
          <w:p w14:paraId="4CDEF5A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0830F7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EF41A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5AE24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1FAE8A0" w14:textId="77777777" w:rsidTr="00384454">
        <w:trPr>
          <w:trHeight w:val="300"/>
        </w:trPr>
        <w:tc>
          <w:tcPr>
            <w:tcW w:w="548" w:type="pct"/>
            <w:tcBorders>
              <w:top w:val="nil"/>
              <w:left w:val="nil"/>
              <w:bottom w:val="nil"/>
              <w:right w:val="nil"/>
            </w:tcBorders>
            <w:shd w:val="clear" w:color="000000" w:fill="FFFFFF"/>
            <w:noWrap/>
            <w:vAlign w:val="bottom"/>
            <w:hideMark/>
          </w:tcPr>
          <w:p w14:paraId="544D6D0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395C68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90ECCA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8.953,42</w:t>
            </w:r>
          </w:p>
        </w:tc>
        <w:tc>
          <w:tcPr>
            <w:tcW w:w="548" w:type="pct"/>
            <w:tcBorders>
              <w:top w:val="nil"/>
              <w:left w:val="nil"/>
              <w:bottom w:val="nil"/>
              <w:right w:val="nil"/>
            </w:tcBorders>
            <w:shd w:val="clear" w:color="000000" w:fill="FFFFFF"/>
            <w:noWrap/>
            <w:vAlign w:val="bottom"/>
            <w:hideMark/>
          </w:tcPr>
          <w:p w14:paraId="37CCDCE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49448940"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552409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F844FE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D49E5E9" w14:textId="77777777" w:rsidTr="00384454">
        <w:trPr>
          <w:trHeight w:val="300"/>
        </w:trPr>
        <w:tc>
          <w:tcPr>
            <w:tcW w:w="548" w:type="pct"/>
            <w:tcBorders>
              <w:top w:val="nil"/>
              <w:left w:val="nil"/>
              <w:bottom w:val="nil"/>
              <w:right w:val="nil"/>
            </w:tcBorders>
            <w:shd w:val="clear" w:color="000000" w:fill="FFFFFF"/>
            <w:noWrap/>
            <w:vAlign w:val="bottom"/>
            <w:hideMark/>
          </w:tcPr>
          <w:p w14:paraId="01BB1E7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028B802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CBF83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8.953,42</w:t>
            </w:r>
          </w:p>
        </w:tc>
        <w:tc>
          <w:tcPr>
            <w:tcW w:w="548" w:type="pct"/>
            <w:tcBorders>
              <w:top w:val="nil"/>
              <w:left w:val="nil"/>
              <w:bottom w:val="nil"/>
              <w:right w:val="nil"/>
            </w:tcBorders>
            <w:shd w:val="clear" w:color="000000" w:fill="FFFFFF"/>
            <w:noWrap/>
            <w:vAlign w:val="bottom"/>
            <w:hideMark/>
          </w:tcPr>
          <w:p w14:paraId="1A192D1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2E491D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5BAE86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E736DD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E68A9A9" w14:textId="77777777" w:rsidTr="00384454">
        <w:trPr>
          <w:trHeight w:val="300"/>
        </w:trPr>
        <w:tc>
          <w:tcPr>
            <w:tcW w:w="548" w:type="pct"/>
            <w:tcBorders>
              <w:top w:val="nil"/>
              <w:left w:val="nil"/>
              <w:bottom w:val="nil"/>
              <w:right w:val="nil"/>
            </w:tcBorders>
            <w:shd w:val="clear" w:color="000000" w:fill="C6E0B4"/>
            <w:noWrap/>
            <w:vAlign w:val="bottom"/>
            <w:hideMark/>
          </w:tcPr>
          <w:p w14:paraId="170611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K101008</w:t>
            </w:r>
          </w:p>
        </w:tc>
        <w:tc>
          <w:tcPr>
            <w:tcW w:w="1849" w:type="pct"/>
            <w:tcBorders>
              <w:top w:val="nil"/>
              <w:left w:val="nil"/>
              <w:bottom w:val="nil"/>
              <w:right w:val="nil"/>
            </w:tcBorders>
            <w:shd w:val="clear" w:color="000000" w:fill="C6E0B4"/>
            <w:noWrap/>
            <w:vAlign w:val="bottom"/>
            <w:hideMark/>
          </w:tcPr>
          <w:p w14:paraId="5EE5F6E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Izgradnja parkirališta na groblju Uskoci</w:t>
            </w:r>
          </w:p>
        </w:tc>
        <w:tc>
          <w:tcPr>
            <w:tcW w:w="616" w:type="pct"/>
            <w:tcBorders>
              <w:top w:val="nil"/>
              <w:left w:val="nil"/>
              <w:bottom w:val="nil"/>
              <w:right w:val="nil"/>
            </w:tcBorders>
            <w:shd w:val="clear" w:color="000000" w:fill="C6E0B4"/>
            <w:noWrap/>
            <w:vAlign w:val="bottom"/>
            <w:hideMark/>
          </w:tcPr>
          <w:p w14:paraId="373E11C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50.557,46</w:t>
            </w:r>
          </w:p>
        </w:tc>
        <w:tc>
          <w:tcPr>
            <w:tcW w:w="548" w:type="pct"/>
            <w:tcBorders>
              <w:top w:val="nil"/>
              <w:left w:val="nil"/>
              <w:bottom w:val="nil"/>
              <w:right w:val="nil"/>
            </w:tcBorders>
            <w:shd w:val="clear" w:color="000000" w:fill="C6E0B4"/>
            <w:noWrap/>
            <w:vAlign w:val="bottom"/>
            <w:hideMark/>
          </w:tcPr>
          <w:p w14:paraId="633CBD8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C40EE9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520EEA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152BEA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136E887" w14:textId="77777777" w:rsidTr="00384454">
        <w:trPr>
          <w:trHeight w:val="300"/>
        </w:trPr>
        <w:tc>
          <w:tcPr>
            <w:tcW w:w="548" w:type="pct"/>
            <w:tcBorders>
              <w:top w:val="nil"/>
              <w:left w:val="nil"/>
              <w:bottom w:val="nil"/>
              <w:right w:val="nil"/>
            </w:tcBorders>
            <w:shd w:val="clear" w:color="000000" w:fill="FFFFFF"/>
            <w:noWrap/>
            <w:vAlign w:val="bottom"/>
            <w:hideMark/>
          </w:tcPr>
          <w:p w14:paraId="1041C3E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4605A3E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616CA73C"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50.557,46</w:t>
            </w:r>
          </w:p>
        </w:tc>
        <w:tc>
          <w:tcPr>
            <w:tcW w:w="548" w:type="pct"/>
            <w:tcBorders>
              <w:top w:val="nil"/>
              <w:left w:val="nil"/>
              <w:bottom w:val="nil"/>
              <w:right w:val="nil"/>
            </w:tcBorders>
            <w:shd w:val="clear" w:color="000000" w:fill="FFFFFF"/>
            <w:noWrap/>
            <w:vAlign w:val="bottom"/>
            <w:hideMark/>
          </w:tcPr>
          <w:p w14:paraId="205880FD"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r w:rsidRPr="007121FB">
              <w:rPr>
                <w:rFonts w:ascii="Arial" w:eastAsia="Times New Roman" w:hAnsi="Arial" w:cs="Arial"/>
                <w:i/>
                <w:iCs/>
                <w:color w:val="FF0000"/>
                <w:sz w:val="18"/>
                <w:szCs w:val="18"/>
                <w:lang w:eastAsia="hr-HR"/>
              </w:rPr>
              <w:t> </w:t>
            </w:r>
          </w:p>
        </w:tc>
        <w:tc>
          <w:tcPr>
            <w:tcW w:w="479" w:type="pct"/>
            <w:tcBorders>
              <w:top w:val="nil"/>
              <w:left w:val="nil"/>
              <w:bottom w:val="nil"/>
              <w:right w:val="nil"/>
            </w:tcBorders>
            <w:noWrap/>
            <w:vAlign w:val="bottom"/>
            <w:hideMark/>
          </w:tcPr>
          <w:p w14:paraId="7E593BBA" w14:textId="77777777" w:rsidR="007121FB" w:rsidRPr="007121FB" w:rsidRDefault="007121FB" w:rsidP="007121FB">
            <w:pPr>
              <w:spacing w:after="0" w:line="240" w:lineRule="auto"/>
              <w:rPr>
                <w:rFonts w:ascii="Arial" w:eastAsia="Times New Roman" w:hAnsi="Arial" w:cs="Arial"/>
                <w:i/>
                <w:iCs/>
                <w:color w:val="FF0000"/>
                <w:sz w:val="18"/>
                <w:szCs w:val="18"/>
                <w:lang w:eastAsia="hr-HR"/>
              </w:rPr>
            </w:pPr>
          </w:p>
        </w:tc>
        <w:tc>
          <w:tcPr>
            <w:tcW w:w="480" w:type="pct"/>
            <w:tcBorders>
              <w:top w:val="nil"/>
              <w:left w:val="nil"/>
              <w:bottom w:val="nil"/>
              <w:right w:val="nil"/>
            </w:tcBorders>
            <w:noWrap/>
            <w:vAlign w:val="bottom"/>
            <w:hideMark/>
          </w:tcPr>
          <w:p w14:paraId="40555C4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5C13C6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0322EB1" w14:textId="77777777" w:rsidTr="00384454">
        <w:trPr>
          <w:trHeight w:val="300"/>
        </w:trPr>
        <w:tc>
          <w:tcPr>
            <w:tcW w:w="548" w:type="pct"/>
            <w:tcBorders>
              <w:top w:val="nil"/>
              <w:left w:val="nil"/>
              <w:bottom w:val="nil"/>
              <w:right w:val="nil"/>
            </w:tcBorders>
            <w:shd w:val="clear" w:color="000000" w:fill="FFFFFF"/>
            <w:noWrap/>
            <w:vAlign w:val="bottom"/>
            <w:hideMark/>
          </w:tcPr>
          <w:p w14:paraId="328343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70CF06F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514B385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36.000,00</w:t>
            </w:r>
          </w:p>
        </w:tc>
        <w:tc>
          <w:tcPr>
            <w:tcW w:w="548" w:type="pct"/>
            <w:tcBorders>
              <w:top w:val="nil"/>
              <w:left w:val="nil"/>
              <w:bottom w:val="nil"/>
              <w:right w:val="nil"/>
            </w:tcBorders>
            <w:shd w:val="clear" w:color="000000" w:fill="FFFFFF"/>
            <w:noWrap/>
            <w:vAlign w:val="bottom"/>
            <w:hideMark/>
          </w:tcPr>
          <w:p w14:paraId="4DBD34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E95E1F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70B557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8D9A23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DC49A66" w14:textId="77777777" w:rsidTr="00384454">
        <w:trPr>
          <w:trHeight w:val="300"/>
        </w:trPr>
        <w:tc>
          <w:tcPr>
            <w:tcW w:w="548" w:type="pct"/>
            <w:tcBorders>
              <w:top w:val="nil"/>
              <w:left w:val="nil"/>
              <w:bottom w:val="nil"/>
              <w:right w:val="nil"/>
            </w:tcBorders>
            <w:shd w:val="clear" w:color="000000" w:fill="FFFFFF"/>
            <w:noWrap/>
            <w:vAlign w:val="bottom"/>
            <w:hideMark/>
          </w:tcPr>
          <w:p w14:paraId="1036140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5ABB86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7CCEE3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36.000,00</w:t>
            </w:r>
          </w:p>
        </w:tc>
        <w:tc>
          <w:tcPr>
            <w:tcW w:w="548" w:type="pct"/>
            <w:tcBorders>
              <w:top w:val="nil"/>
              <w:left w:val="nil"/>
              <w:bottom w:val="nil"/>
              <w:right w:val="nil"/>
            </w:tcBorders>
            <w:shd w:val="clear" w:color="000000" w:fill="FFFFFF"/>
            <w:noWrap/>
            <w:vAlign w:val="bottom"/>
            <w:hideMark/>
          </w:tcPr>
          <w:p w14:paraId="7BDB04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C4D4FC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F9930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D8A4D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623C20F" w14:textId="77777777" w:rsidTr="00384454">
        <w:trPr>
          <w:trHeight w:val="300"/>
        </w:trPr>
        <w:tc>
          <w:tcPr>
            <w:tcW w:w="548" w:type="pct"/>
            <w:tcBorders>
              <w:top w:val="nil"/>
              <w:left w:val="nil"/>
              <w:bottom w:val="nil"/>
              <w:right w:val="nil"/>
            </w:tcBorders>
            <w:shd w:val="clear" w:color="000000" w:fill="FFFFFF"/>
            <w:noWrap/>
            <w:vAlign w:val="bottom"/>
            <w:hideMark/>
          </w:tcPr>
          <w:p w14:paraId="2A643F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41</w:t>
            </w:r>
          </w:p>
        </w:tc>
        <w:tc>
          <w:tcPr>
            <w:tcW w:w="1849" w:type="pct"/>
            <w:tcBorders>
              <w:top w:val="nil"/>
              <w:left w:val="nil"/>
              <w:bottom w:val="nil"/>
              <w:right w:val="nil"/>
            </w:tcBorders>
            <w:shd w:val="clear" w:color="000000" w:fill="FFFFFF"/>
            <w:noWrap/>
            <w:vAlign w:val="bottom"/>
            <w:hideMark/>
          </w:tcPr>
          <w:p w14:paraId="62D1DE4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28485C1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36.000,00</w:t>
            </w:r>
          </w:p>
        </w:tc>
        <w:tc>
          <w:tcPr>
            <w:tcW w:w="548" w:type="pct"/>
            <w:tcBorders>
              <w:top w:val="nil"/>
              <w:left w:val="nil"/>
              <w:bottom w:val="nil"/>
              <w:right w:val="nil"/>
            </w:tcBorders>
            <w:shd w:val="clear" w:color="000000" w:fill="FFFFFF"/>
            <w:noWrap/>
            <w:vAlign w:val="bottom"/>
            <w:hideMark/>
          </w:tcPr>
          <w:p w14:paraId="7B0207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7F69E3C"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B2131F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385FC0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C23478F" w14:textId="77777777" w:rsidTr="00384454">
        <w:trPr>
          <w:trHeight w:val="300"/>
        </w:trPr>
        <w:tc>
          <w:tcPr>
            <w:tcW w:w="548" w:type="pct"/>
            <w:tcBorders>
              <w:top w:val="nil"/>
              <w:left w:val="nil"/>
              <w:bottom w:val="nil"/>
              <w:right w:val="nil"/>
            </w:tcBorders>
            <w:shd w:val="clear" w:color="000000" w:fill="FFFFFF"/>
            <w:noWrap/>
            <w:vAlign w:val="bottom"/>
            <w:hideMark/>
          </w:tcPr>
          <w:p w14:paraId="54D8A7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16B0ABF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šumskog doprinosa</w:t>
            </w:r>
          </w:p>
        </w:tc>
        <w:tc>
          <w:tcPr>
            <w:tcW w:w="616" w:type="pct"/>
            <w:tcBorders>
              <w:top w:val="nil"/>
              <w:left w:val="nil"/>
              <w:bottom w:val="nil"/>
              <w:right w:val="nil"/>
            </w:tcBorders>
            <w:shd w:val="clear" w:color="000000" w:fill="FFFFFF"/>
            <w:noWrap/>
            <w:vAlign w:val="bottom"/>
            <w:hideMark/>
          </w:tcPr>
          <w:p w14:paraId="12C0DDA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14.557,46</w:t>
            </w:r>
          </w:p>
        </w:tc>
        <w:tc>
          <w:tcPr>
            <w:tcW w:w="548" w:type="pct"/>
            <w:tcBorders>
              <w:top w:val="nil"/>
              <w:left w:val="nil"/>
              <w:bottom w:val="nil"/>
              <w:right w:val="nil"/>
            </w:tcBorders>
            <w:shd w:val="clear" w:color="000000" w:fill="FFFFFF"/>
            <w:noWrap/>
            <w:vAlign w:val="bottom"/>
            <w:hideMark/>
          </w:tcPr>
          <w:p w14:paraId="0C04CDE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F5BD62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133A20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4DCF8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7F42D5C" w14:textId="77777777" w:rsidTr="00384454">
        <w:trPr>
          <w:trHeight w:val="300"/>
        </w:trPr>
        <w:tc>
          <w:tcPr>
            <w:tcW w:w="548" w:type="pct"/>
            <w:tcBorders>
              <w:top w:val="nil"/>
              <w:left w:val="nil"/>
              <w:bottom w:val="nil"/>
              <w:right w:val="nil"/>
            </w:tcBorders>
            <w:shd w:val="clear" w:color="000000" w:fill="FFFFFF"/>
            <w:noWrap/>
            <w:vAlign w:val="bottom"/>
            <w:hideMark/>
          </w:tcPr>
          <w:p w14:paraId="407D02D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16E25C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50754C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14.557,46</w:t>
            </w:r>
          </w:p>
        </w:tc>
        <w:tc>
          <w:tcPr>
            <w:tcW w:w="548" w:type="pct"/>
            <w:tcBorders>
              <w:top w:val="nil"/>
              <w:left w:val="nil"/>
              <w:bottom w:val="nil"/>
              <w:right w:val="nil"/>
            </w:tcBorders>
            <w:shd w:val="clear" w:color="000000" w:fill="FFFFFF"/>
            <w:noWrap/>
            <w:vAlign w:val="bottom"/>
            <w:hideMark/>
          </w:tcPr>
          <w:p w14:paraId="054BAE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436CBA0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D2906F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9FC1D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5BA9DF1" w14:textId="77777777" w:rsidTr="00384454">
        <w:trPr>
          <w:trHeight w:val="300"/>
        </w:trPr>
        <w:tc>
          <w:tcPr>
            <w:tcW w:w="548" w:type="pct"/>
            <w:tcBorders>
              <w:top w:val="nil"/>
              <w:left w:val="nil"/>
              <w:bottom w:val="nil"/>
              <w:right w:val="nil"/>
            </w:tcBorders>
            <w:shd w:val="clear" w:color="000000" w:fill="FFFFFF"/>
            <w:noWrap/>
            <w:vAlign w:val="bottom"/>
            <w:hideMark/>
          </w:tcPr>
          <w:p w14:paraId="3D7CD28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41</w:t>
            </w:r>
          </w:p>
        </w:tc>
        <w:tc>
          <w:tcPr>
            <w:tcW w:w="1849" w:type="pct"/>
            <w:tcBorders>
              <w:top w:val="nil"/>
              <w:left w:val="nil"/>
              <w:bottom w:val="nil"/>
              <w:right w:val="nil"/>
            </w:tcBorders>
            <w:shd w:val="clear" w:color="000000" w:fill="FFFFFF"/>
            <w:noWrap/>
            <w:vAlign w:val="bottom"/>
            <w:hideMark/>
          </w:tcPr>
          <w:p w14:paraId="78A5500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8FCAF6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14.557,46</w:t>
            </w:r>
          </w:p>
        </w:tc>
        <w:tc>
          <w:tcPr>
            <w:tcW w:w="548" w:type="pct"/>
            <w:tcBorders>
              <w:top w:val="nil"/>
              <w:left w:val="nil"/>
              <w:bottom w:val="nil"/>
              <w:right w:val="nil"/>
            </w:tcBorders>
            <w:shd w:val="clear" w:color="000000" w:fill="FFFFFF"/>
            <w:noWrap/>
            <w:vAlign w:val="bottom"/>
            <w:hideMark/>
          </w:tcPr>
          <w:p w14:paraId="10E0FFF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22C89D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0560000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EED6E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4C1A2D3" w14:textId="77777777" w:rsidTr="00384454">
        <w:trPr>
          <w:trHeight w:val="300"/>
        </w:trPr>
        <w:tc>
          <w:tcPr>
            <w:tcW w:w="548" w:type="pct"/>
            <w:tcBorders>
              <w:top w:val="nil"/>
              <w:left w:val="nil"/>
              <w:bottom w:val="nil"/>
              <w:right w:val="nil"/>
            </w:tcBorders>
            <w:shd w:val="clear" w:color="000000" w:fill="C6E0B4"/>
            <w:noWrap/>
            <w:vAlign w:val="bottom"/>
            <w:hideMark/>
          </w:tcPr>
          <w:p w14:paraId="6349CC8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K101009</w:t>
            </w:r>
          </w:p>
        </w:tc>
        <w:tc>
          <w:tcPr>
            <w:tcW w:w="1849" w:type="pct"/>
            <w:tcBorders>
              <w:top w:val="nil"/>
              <w:left w:val="nil"/>
              <w:bottom w:val="nil"/>
              <w:right w:val="nil"/>
            </w:tcBorders>
            <w:shd w:val="clear" w:color="000000" w:fill="C6E0B4"/>
            <w:noWrap/>
            <w:vAlign w:val="bottom"/>
            <w:hideMark/>
          </w:tcPr>
          <w:p w14:paraId="2138A77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Nabava božićnih dekoracija</w:t>
            </w:r>
          </w:p>
        </w:tc>
        <w:tc>
          <w:tcPr>
            <w:tcW w:w="616" w:type="pct"/>
            <w:tcBorders>
              <w:top w:val="nil"/>
              <w:left w:val="nil"/>
              <w:bottom w:val="nil"/>
              <w:right w:val="nil"/>
            </w:tcBorders>
            <w:shd w:val="clear" w:color="000000" w:fill="C6E0B4"/>
            <w:noWrap/>
            <w:vAlign w:val="bottom"/>
            <w:hideMark/>
          </w:tcPr>
          <w:p w14:paraId="157E730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8.902,00</w:t>
            </w:r>
          </w:p>
        </w:tc>
        <w:tc>
          <w:tcPr>
            <w:tcW w:w="548" w:type="pct"/>
            <w:tcBorders>
              <w:top w:val="nil"/>
              <w:left w:val="nil"/>
              <w:bottom w:val="nil"/>
              <w:right w:val="nil"/>
            </w:tcBorders>
            <w:shd w:val="clear" w:color="000000" w:fill="C6E0B4"/>
            <w:noWrap/>
            <w:vAlign w:val="bottom"/>
            <w:hideMark/>
          </w:tcPr>
          <w:p w14:paraId="2F10913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9A0B0F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14B2E65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E3AE72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50F1F3BB" w14:textId="77777777" w:rsidTr="00384454">
        <w:trPr>
          <w:trHeight w:val="300"/>
        </w:trPr>
        <w:tc>
          <w:tcPr>
            <w:tcW w:w="548" w:type="pct"/>
            <w:tcBorders>
              <w:top w:val="nil"/>
              <w:left w:val="nil"/>
              <w:bottom w:val="nil"/>
              <w:right w:val="nil"/>
            </w:tcBorders>
            <w:shd w:val="clear" w:color="000000" w:fill="FFFFFF"/>
            <w:noWrap/>
            <w:vAlign w:val="bottom"/>
            <w:hideMark/>
          </w:tcPr>
          <w:p w14:paraId="33903738"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064</w:t>
            </w:r>
          </w:p>
        </w:tc>
        <w:tc>
          <w:tcPr>
            <w:tcW w:w="1849" w:type="pct"/>
            <w:tcBorders>
              <w:top w:val="nil"/>
              <w:left w:val="nil"/>
              <w:bottom w:val="nil"/>
              <w:right w:val="nil"/>
            </w:tcBorders>
            <w:shd w:val="clear" w:color="000000" w:fill="FFFFFF"/>
            <w:noWrap/>
            <w:vAlign w:val="bottom"/>
            <w:hideMark/>
          </w:tcPr>
          <w:p w14:paraId="3EA32C85"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Ulična rasvjeta</w:t>
            </w:r>
          </w:p>
        </w:tc>
        <w:tc>
          <w:tcPr>
            <w:tcW w:w="616" w:type="pct"/>
            <w:tcBorders>
              <w:top w:val="nil"/>
              <w:left w:val="nil"/>
              <w:bottom w:val="nil"/>
              <w:right w:val="nil"/>
            </w:tcBorders>
            <w:shd w:val="clear" w:color="000000" w:fill="FFFFFF"/>
            <w:noWrap/>
            <w:vAlign w:val="bottom"/>
            <w:hideMark/>
          </w:tcPr>
          <w:p w14:paraId="14EFC79B"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8.902,00</w:t>
            </w:r>
          </w:p>
        </w:tc>
        <w:tc>
          <w:tcPr>
            <w:tcW w:w="548" w:type="pct"/>
            <w:tcBorders>
              <w:top w:val="nil"/>
              <w:left w:val="nil"/>
              <w:bottom w:val="nil"/>
              <w:right w:val="nil"/>
            </w:tcBorders>
            <w:shd w:val="clear" w:color="000000" w:fill="FFFFFF"/>
            <w:noWrap/>
            <w:vAlign w:val="bottom"/>
            <w:hideMark/>
          </w:tcPr>
          <w:p w14:paraId="4DC93E41"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 </w:t>
            </w:r>
          </w:p>
        </w:tc>
        <w:tc>
          <w:tcPr>
            <w:tcW w:w="479" w:type="pct"/>
            <w:tcBorders>
              <w:top w:val="nil"/>
              <w:left w:val="nil"/>
              <w:bottom w:val="nil"/>
              <w:right w:val="nil"/>
            </w:tcBorders>
            <w:noWrap/>
            <w:vAlign w:val="bottom"/>
            <w:hideMark/>
          </w:tcPr>
          <w:p w14:paraId="3C661F40" w14:textId="77777777" w:rsidR="007121FB" w:rsidRPr="007121FB" w:rsidRDefault="007121FB" w:rsidP="007121FB">
            <w:pPr>
              <w:spacing w:after="0" w:line="240" w:lineRule="auto"/>
              <w:rPr>
                <w:rFonts w:ascii="Arial" w:eastAsia="Times New Roman" w:hAnsi="Arial" w:cs="Arial"/>
                <w:i/>
                <w:iCs/>
                <w:color w:val="548235"/>
                <w:sz w:val="18"/>
                <w:szCs w:val="18"/>
                <w:lang w:eastAsia="hr-HR"/>
              </w:rPr>
            </w:pPr>
          </w:p>
        </w:tc>
        <w:tc>
          <w:tcPr>
            <w:tcW w:w="480" w:type="pct"/>
            <w:tcBorders>
              <w:top w:val="nil"/>
              <w:left w:val="nil"/>
              <w:bottom w:val="nil"/>
              <w:right w:val="nil"/>
            </w:tcBorders>
            <w:noWrap/>
            <w:vAlign w:val="bottom"/>
            <w:hideMark/>
          </w:tcPr>
          <w:p w14:paraId="34C9B9B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9E63E5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4CFAD8B" w14:textId="77777777" w:rsidTr="00384454">
        <w:trPr>
          <w:trHeight w:val="300"/>
        </w:trPr>
        <w:tc>
          <w:tcPr>
            <w:tcW w:w="548" w:type="pct"/>
            <w:tcBorders>
              <w:top w:val="nil"/>
              <w:left w:val="nil"/>
              <w:bottom w:val="nil"/>
              <w:right w:val="nil"/>
            </w:tcBorders>
            <w:shd w:val="clear" w:color="000000" w:fill="FFFFFF"/>
            <w:noWrap/>
            <w:vAlign w:val="bottom"/>
            <w:hideMark/>
          </w:tcPr>
          <w:p w14:paraId="6D20374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07F4AF2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50F02C6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8.902,00</w:t>
            </w:r>
          </w:p>
        </w:tc>
        <w:tc>
          <w:tcPr>
            <w:tcW w:w="548" w:type="pct"/>
            <w:tcBorders>
              <w:top w:val="nil"/>
              <w:left w:val="nil"/>
              <w:bottom w:val="nil"/>
              <w:right w:val="nil"/>
            </w:tcBorders>
            <w:shd w:val="clear" w:color="000000" w:fill="FFFFFF"/>
            <w:noWrap/>
            <w:vAlign w:val="bottom"/>
            <w:hideMark/>
          </w:tcPr>
          <w:p w14:paraId="28E559D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1B3895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FA7622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36C82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B4905C9" w14:textId="77777777" w:rsidTr="00384454">
        <w:trPr>
          <w:trHeight w:val="300"/>
        </w:trPr>
        <w:tc>
          <w:tcPr>
            <w:tcW w:w="548" w:type="pct"/>
            <w:tcBorders>
              <w:top w:val="nil"/>
              <w:left w:val="nil"/>
              <w:bottom w:val="nil"/>
              <w:right w:val="nil"/>
            </w:tcBorders>
            <w:shd w:val="clear" w:color="000000" w:fill="FFFFFF"/>
            <w:noWrap/>
            <w:vAlign w:val="bottom"/>
            <w:hideMark/>
          </w:tcPr>
          <w:p w14:paraId="0E41AB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84CE2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88F9B3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8.902,00</w:t>
            </w:r>
          </w:p>
        </w:tc>
        <w:tc>
          <w:tcPr>
            <w:tcW w:w="548" w:type="pct"/>
            <w:tcBorders>
              <w:top w:val="nil"/>
              <w:left w:val="nil"/>
              <w:bottom w:val="nil"/>
              <w:right w:val="nil"/>
            </w:tcBorders>
            <w:shd w:val="clear" w:color="000000" w:fill="FFFFFF"/>
            <w:noWrap/>
            <w:vAlign w:val="bottom"/>
            <w:hideMark/>
          </w:tcPr>
          <w:p w14:paraId="0843810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20B8B0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686811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B87295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527F9A48" w14:textId="77777777" w:rsidTr="00384454">
        <w:trPr>
          <w:trHeight w:val="300"/>
        </w:trPr>
        <w:tc>
          <w:tcPr>
            <w:tcW w:w="548" w:type="pct"/>
            <w:tcBorders>
              <w:top w:val="nil"/>
              <w:left w:val="nil"/>
              <w:bottom w:val="nil"/>
              <w:right w:val="nil"/>
            </w:tcBorders>
            <w:shd w:val="clear" w:color="000000" w:fill="FFFFFF"/>
            <w:noWrap/>
            <w:vAlign w:val="bottom"/>
            <w:hideMark/>
          </w:tcPr>
          <w:p w14:paraId="0B6F9F2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439584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6FDB0E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8.902,00</w:t>
            </w:r>
          </w:p>
        </w:tc>
        <w:tc>
          <w:tcPr>
            <w:tcW w:w="548" w:type="pct"/>
            <w:tcBorders>
              <w:top w:val="nil"/>
              <w:left w:val="nil"/>
              <w:bottom w:val="nil"/>
              <w:right w:val="nil"/>
            </w:tcBorders>
            <w:shd w:val="clear" w:color="000000" w:fill="FFFFFF"/>
            <w:noWrap/>
            <w:vAlign w:val="bottom"/>
            <w:hideMark/>
          </w:tcPr>
          <w:p w14:paraId="3D79795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783016F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7EE6D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0D8A6B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E6F33A5" w14:textId="77777777" w:rsidTr="00384454">
        <w:trPr>
          <w:trHeight w:val="300"/>
        </w:trPr>
        <w:tc>
          <w:tcPr>
            <w:tcW w:w="548" w:type="pct"/>
            <w:tcBorders>
              <w:top w:val="nil"/>
              <w:left w:val="nil"/>
              <w:bottom w:val="nil"/>
              <w:right w:val="nil"/>
            </w:tcBorders>
            <w:shd w:val="clear" w:color="000000" w:fill="C6E0B4"/>
            <w:noWrap/>
            <w:vAlign w:val="bottom"/>
            <w:hideMark/>
          </w:tcPr>
          <w:p w14:paraId="044EAF0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K101010</w:t>
            </w:r>
          </w:p>
        </w:tc>
        <w:tc>
          <w:tcPr>
            <w:tcW w:w="1849" w:type="pct"/>
            <w:tcBorders>
              <w:top w:val="nil"/>
              <w:left w:val="nil"/>
              <w:bottom w:val="nil"/>
              <w:right w:val="nil"/>
            </w:tcBorders>
            <w:shd w:val="clear" w:color="000000" w:fill="C6E0B4"/>
            <w:noWrap/>
            <w:vAlign w:val="bottom"/>
            <w:hideMark/>
          </w:tcPr>
          <w:p w14:paraId="599D3E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Izgradnja komunalne infrastrukture u poduz. zoni "Pustare"</w:t>
            </w:r>
          </w:p>
        </w:tc>
        <w:tc>
          <w:tcPr>
            <w:tcW w:w="616" w:type="pct"/>
            <w:tcBorders>
              <w:top w:val="nil"/>
              <w:left w:val="nil"/>
              <w:bottom w:val="nil"/>
              <w:right w:val="nil"/>
            </w:tcBorders>
            <w:shd w:val="clear" w:color="000000" w:fill="C6E0B4"/>
            <w:noWrap/>
            <w:vAlign w:val="bottom"/>
            <w:hideMark/>
          </w:tcPr>
          <w:p w14:paraId="0064BC9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33A305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100F5A2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314.816,00</w:t>
            </w:r>
          </w:p>
        </w:tc>
        <w:tc>
          <w:tcPr>
            <w:tcW w:w="480" w:type="pct"/>
            <w:tcBorders>
              <w:top w:val="nil"/>
              <w:left w:val="nil"/>
              <w:bottom w:val="nil"/>
              <w:right w:val="nil"/>
            </w:tcBorders>
            <w:shd w:val="clear" w:color="000000" w:fill="C6E0B4"/>
            <w:noWrap/>
            <w:vAlign w:val="bottom"/>
            <w:hideMark/>
          </w:tcPr>
          <w:p w14:paraId="38016F3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A1478E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08816C0" w14:textId="77777777" w:rsidTr="00384454">
        <w:trPr>
          <w:trHeight w:val="300"/>
        </w:trPr>
        <w:tc>
          <w:tcPr>
            <w:tcW w:w="548" w:type="pct"/>
            <w:tcBorders>
              <w:top w:val="nil"/>
              <w:left w:val="nil"/>
              <w:bottom w:val="nil"/>
              <w:right w:val="nil"/>
            </w:tcBorders>
            <w:shd w:val="clear" w:color="000000" w:fill="FFFFFF"/>
            <w:noWrap/>
            <w:vAlign w:val="bottom"/>
            <w:hideMark/>
          </w:tcPr>
          <w:p w14:paraId="3B1D393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045</w:t>
            </w:r>
          </w:p>
        </w:tc>
        <w:tc>
          <w:tcPr>
            <w:tcW w:w="1849" w:type="pct"/>
            <w:tcBorders>
              <w:top w:val="nil"/>
              <w:left w:val="nil"/>
              <w:bottom w:val="nil"/>
              <w:right w:val="nil"/>
            </w:tcBorders>
            <w:shd w:val="clear" w:color="000000" w:fill="FFFFFF"/>
            <w:noWrap/>
            <w:vAlign w:val="bottom"/>
            <w:hideMark/>
          </w:tcPr>
          <w:p w14:paraId="6B2847E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Promet</w:t>
            </w:r>
          </w:p>
        </w:tc>
        <w:tc>
          <w:tcPr>
            <w:tcW w:w="616" w:type="pct"/>
            <w:tcBorders>
              <w:top w:val="nil"/>
              <w:left w:val="nil"/>
              <w:bottom w:val="nil"/>
              <w:right w:val="nil"/>
            </w:tcBorders>
            <w:shd w:val="clear" w:color="000000" w:fill="FFFFFF"/>
            <w:noWrap/>
            <w:vAlign w:val="bottom"/>
            <w:hideMark/>
          </w:tcPr>
          <w:p w14:paraId="035B0B6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6D09D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C3F83FF"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314.816,00</w:t>
            </w:r>
          </w:p>
        </w:tc>
        <w:tc>
          <w:tcPr>
            <w:tcW w:w="480" w:type="pct"/>
            <w:tcBorders>
              <w:top w:val="nil"/>
              <w:left w:val="nil"/>
              <w:bottom w:val="nil"/>
              <w:right w:val="nil"/>
            </w:tcBorders>
            <w:noWrap/>
            <w:vAlign w:val="bottom"/>
            <w:hideMark/>
          </w:tcPr>
          <w:p w14:paraId="4BB7938B"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79" w:type="pct"/>
            <w:tcBorders>
              <w:top w:val="nil"/>
              <w:left w:val="nil"/>
              <w:bottom w:val="nil"/>
              <w:right w:val="nil"/>
            </w:tcBorders>
            <w:shd w:val="clear" w:color="000000" w:fill="FFFFFF"/>
            <w:noWrap/>
            <w:vAlign w:val="bottom"/>
            <w:hideMark/>
          </w:tcPr>
          <w:p w14:paraId="5CA4276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A054E3E" w14:textId="77777777" w:rsidTr="00384454">
        <w:trPr>
          <w:trHeight w:val="300"/>
        </w:trPr>
        <w:tc>
          <w:tcPr>
            <w:tcW w:w="548" w:type="pct"/>
            <w:tcBorders>
              <w:top w:val="nil"/>
              <w:left w:val="nil"/>
              <w:bottom w:val="nil"/>
              <w:right w:val="nil"/>
            </w:tcBorders>
            <w:shd w:val="clear" w:color="000000" w:fill="FFFFFF"/>
            <w:noWrap/>
            <w:vAlign w:val="bottom"/>
            <w:hideMark/>
          </w:tcPr>
          <w:p w14:paraId="1FDD7B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522</w:t>
            </w:r>
          </w:p>
        </w:tc>
        <w:tc>
          <w:tcPr>
            <w:tcW w:w="1849" w:type="pct"/>
            <w:tcBorders>
              <w:top w:val="nil"/>
              <w:left w:val="nil"/>
              <w:bottom w:val="nil"/>
              <w:right w:val="nil"/>
            </w:tcBorders>
            <w:shd w:val="clear" w:color="000000" w:fill="FFFFFF"/>
            <w:noWrap/>
            <w:vAlign w:val="bottom"/>
            <w:hideMark/>
          </w:tcPr>
          <w:p w14:paraId="0EC657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regionalnog razvoja i fondova EU</w:t>
            </w:r>
          </w:p>
        </w:tc>
        <w:tc>
          <w:tcPr>
            <w:tcW w:w="616" w:type="pct"/>
            <w:tcBorders>
              <w:top w:val="nil"/>
              <w:left w:val="nil"/>
              <w:bottom w:val="nil"/>
              <w:right w:val="nil"/>
            </w:tcBorders>
            <w:shd w:val="clear" w:color="000000" w:fill="FFFFFF"/>
            <w:noWrap/>
            <w:vAlign w:val="bottom"/>
            <w:hideMark/>
          </w:tcPr>
          <w:p w14:paraId="6A0A13D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FA7DA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565E2D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150.000,00</w:t>
            </w:r>
          </w:p>
        </w:tc>
        <w:tc>
          <w:tcPr>
            <w:tcW w:w="480" w:type="pct"/>
            <w:tcBorders>
              <w:top w:val="nil"/>
              <w:left w:val="nil"/>
              <w:bottom w:val="nil"/>
              <w:right w:val="nil"/>
            </w:tcBorders>
            <w:noWrap/>
            <w:vAlign w:val="bottom"/>
            <w:hideMark/>
          </w:tcPr>
          <w:p w14:paraId="30BD41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679714C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75ECBC1" w14:textId="77777777" w:rsidTr="00384454">
        <w:trPr>
          <w:trHeight w:val="300"/>
        </w:trPr>
        <w:tc>
          <w:tcPr>
            <w:tcW w:w="548" w:type="pct"/>
            <w:tcBorders>
              <w:top w:val="nil"/>
              <w:left w:val="nil"/>
              <w:bottom w:val="nil"/>
              <w:right w:val="nil"/>
            </w:tcBorders>
            <w:shd w:val="clear" w:color="000000" w:fill="FFFFFF"/>
            <w:noWrap/>
            <w:vAlign w:val="bottom"/>
            <w:hideMark/>
          </w:tcPr>
          <w:p w14:paraId="2897779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55D3B83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64FFAF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55AAF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731B7EF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150.000,00</w:t>
            </w:r>
          </w:p>
        </w:tc>
        <w:tc>
          <w:tcPr>
            <w:tcW w:w="480" w:type="pct"/>
            <w:tcBorders>
              <w:top w:val="nil"/>
              <w:left w:val="nil"/>
              <w:bottom w:val="nil"/>
              <w:right w:val="nil"/>
            </w:tcBorders>
            <w:noWrap/>
            <w:vAlign w:val="bottom"/>
            <w:hideMark/>
          </w:tcPr>
          <w:p w14:paraId="00E2DD9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1A5AC5B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6C03019" w14:textId="77777777" w:rsidTr="00384454">
        <w:trPr>
          <w:trHeight w:val="300"/>
        </w:trPr>
        <w:tc>
          <w:tcPr>
            <w:tcW w:w="548" w:type="pct"/>
            <w:tcBorders>
              <w:top w:val="nil"/>
              <w:left w:val="nil"/>
              <w:bottom w:val="nil"/>
              <w:right w:val="nil"/>
            </w:tcBorders>
            <w:shd w:val="clear" w:color="000000" w:fill="FFFFFF"/>
            <w:noWrap/>
            <w:vAlign w:val="bottom"/>
            <w:hideMark/>
          </w:tcPr>
          <w:p w14:paraId="7ABB6FC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03BC4AD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69903A6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D1C630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50F911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150.000,00</w:t>
            </w:r>
          </w:p>
        </w:tc>
        <w:tc>
          <w:tcPr>
            <w:tcW w:w="480" w:type="pct"/>
            <w:tcBorders>
              <w:top w:val="nil"/>
              <w:left w:val="nil"/>
              <w:bottom w:val="nil"/>
              <w:right w:val="nil"/>
            </w:tcBorders>
            <w:noWrap/>
            <w:vAlign w:val="bottom"/>
            <w:hideMark/>
          </w:tcPr>
          <w:p w14:paraId="613E8DE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37D7A42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B6E1B9C" w14:textId="77777777" w:rsidTr="00384454">
        <w:trPr>
          <w:trHeight w:val="300"/>
        </w:trPr>
        <w:tc>
          <w:tcPr>
            <w:tcW w:w="548" w:type="pct"/>
            <w:tcBorders>
              <w:top w:val="nil"/>
              <w:left w:val="nil"/>
              <w:bottom w:val="nil"/>
              <w:right w:val="nil"/>
            </w:tcBorders>
            <w:shd w:val="clear" w:color="000000" w:fill="FFFFFF"/>
            <w:noWrap/>
            <w:vAlign w:val="bottom"/>
            <w:hideMark/>
          </w:tcPr>
          <w:p w14:paraId="76020C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4795D1F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59A5299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038F0B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377E0D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117.000,00</w:t>
            </w:r>
          </w:p>
        </w:tc>
        <w:tc>
          <w:tcPr>
            <w:tcW w:w="480" w:type="pct"/>
            <w:tcBorders>
              <w:top w:val="nil"/>
              <w:left w:val="nil"/>
              <w:bottom w:val="nil"/>
              <w:right w:val="nil"/>
            </w:tcBorders>
            <w:noWrap/>
            <w:vAlign w:val="bottom"/>
            <w:hideMark/>
          </w:tcPr>
          <w:p w14:paraId="78FA818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3D492DC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163FFA29" w14:textId="77777777" w:rsidTr="00384454">
        <w:trPr>
          <w:trHeight w:val="300"/>
        </w:trPr>
        <w:tc>
          <w:tcPr>
            <w:tcW w:w="548" w:type="pct"/>
            <w:tcBorders>
              <w:top w:val="nil"/>
              <w:left w:val="nil"/>
              <w:bottom w:val="nil"/>
              <w:right w:val="nil"/>
            </w:tcBorders>
            <w:shd w:val="clear" w:color="000000" w:fill="FFFFFF"/>
            <w:noWrap/>
            <w:vAlign w:val="bottom"/>
            <w:hideMark/>
          </w:tcPr>
          <w:p w14:paraId="0A2614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1E2C5C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3C9E21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2F3902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4EE156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117.000,00</w:t>
            </w:r>
          </w:p>
        </w:tc>
        <w:tc>
          <w:tcPr>
            <w:tcW w:w="480" w:type="pct"/>
            <w:tcBorders>
              <w:top w:val="nil"/>
              <w:left w:val="nil"/>
              <w:bottom w:val="nil"/>
              <w:right w:val="nil"/>
            </w:tcBorders>
            <w:noWrap/>
            <w:vAlign w:val="bottom"/>
            <w:hideMark/>
          </w:tcPr>
          <w:p w14:paraId="5CB856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6EABC2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57528D0" w14:textId="77777777" w:rsidTr="00384454">
        <w:trPr>
          <w:trHeight w:val="300"/>
        </w:trPr>
        <w:tc>
          <w:tcPr>
            <w:tcW w:w="548" w:type="pct"/>
            <w:tcBorders>
              <w:top w:val="nil"/>
              <w:left w:val="nil"/>
              <w:bottom w:val="nil"/>
              <w:right w:val="nil"/>
            </w:tcBorders>
            <w:shd w:val="clear" w:color="000000" w:fill="FFFFFF"/>
            <w:noWrap/>
            <w:vAlign w:val="bottom"/>
            <w:hideMark/>
          </w:tcPr>
          <w:p w14:paraId="2F6CA4E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5FEF9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1BB42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7F0E8A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01A355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117.000,00</w:t>
            </w:r>
          </w:p>
        </w:tc>
        <w:tc>
          <w:tcPr>
            <w:tcW w:w="480" w:type="pct"/>
            <w:tcBorders>
              <w:top w:val="nil"/>
              <w:left w:val="nil"/>
              <w:bottom w:val="nil"/>
              <w:right w:val="nil"/>
            </w:tcBorders>
            <w:noWrap/>
            <w:vAlign w:val="bottom"/>
            <w:hideMark/>
          </w:tcPr>
          <w:p w14:paraId="587C5EC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364D104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CAD192C" w14:textId="77777777" w:rsidTr="00384454">
        <w:trPr>
          <w:trHeight w:val="300"/>
        </w:trPr>
        <w:tc>
          <w:tcPr>
            <w:tcW w:w="548" w:type="pct"/>
            <w:tcBorders>
              <w:top w:val="nil"/>
              <w:left w:val="nil"/>
              <w:bottom w:val="nil"/>
              <w:right w:val="nil"/>
            </w:tcBorders>
            <w:shd w:val="clear" w:color="000000" w:fill="FFFFFF"/>
            <w:noWrap/>
            <w:vAlign w:val="bottom"/>
            <w:hideMark/>
          </w:tcPr>
          <w:p w14:paraId="3AAB8AE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61FD9E5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w:t>
            </w:r>
          </w:p>
        </w:tc>
        <w:tc>
          <w:tcPr>
            <w:tcW w:w="616" w:type="pct"/>
            <w:tcBorders>
              <w:top w:val="nil"/>
              <w:left w:val="nil"/>
              <w:bottom w:val="nil"/>
              <w:right w:val="nil"/>
            </w:tcBorders>
            <w:shd w:val="clear" w:color="000000" w:fill="FFFFFF"/>
            <w:noWrap/>
            <w:vAlign w:val="bottom"/>
            <w:hideMark/>
          </w:tcPr>
          <w:p w14:paraId="59B0F75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50E1FE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9EB6D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5.000,00</w:t>
            </w:r>
          </w:p>
        </w:tc>
        <w:tc>
          <w:tcPr>
            <w:tcW w:w="480" w:type="pct"/>
            <w:tcBorders>
              <w:top w:val="nil"/>
              <w:left w:val="nil"/>
              <w:bottom w:val="nil"/>
              <w:right w:val="nil"/>
            </w:tcBorders>
            <w:noWrap/>
            <w:vAlign w:val="bottom"/>
            <w:hideMark/>
          </w:tcPr>
          <w:p w14:paraId="17D8E19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765381F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FF92ECD" w14:textId="77777777" w:rsidTr="00384454">
        <w:trPr>
          <w:trHeight w:val="300"/>
        </w:trPr>
        <w:tc>
          <w:tcPr>
            <w:tcW w:w="548" w:type="pct"/>
            <w:tcBorders>
              <w:top w:val="nil"/>
              <w:left w:val="nil"/>
              <w:bottom w:val="nil"/>
              <w:right w:val="nil"/>
            </w:tcBorders>
            <w:shd w:val="clear" w:color="000000" w:fill="FFFFFF"/>
            <w:noWrap/>
            <w:vAlign w:val="bottom"/>
            <w:hideMark/>
          </w:tcPr>
          <w:p w14:paraId="17AB9B5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D73BAF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BD865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7B8F7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DEF194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5.000,00</w:t>
            </w:r>
          </w:p>
        </w:tc>
        <w:tc>
          <w:tcPr>
            <w:tcW w:w="480" w:type="pct"/>
            <w:tcBorders>
              <w:top w:val="nil"/>
              <w:left w:val="nil"/>
              <w:bottom w:val="nil"/>
              <w:right w:val="nil"/>
            </w:tcBorders>
            <w:noWrap/>
            <w:vAlign w:val="bottom"/>
            <w:hideMark/>
          </w:tcPr>
          <w:p w14:paraId="78A92E1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0D59901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F639F0B" w14:textId="77777777" w:rsidTr="00384454">
        <w:trPr>
          <w:trHeight w:val="300"/>
        </w:trPr>
        <w:tc>
          <w:tcPr>
            <w:tcW w:w="548" w:type="pct"/>
            <w:tcBorders>
              <w:top w:val="nil"/>
              <w:left w:val="nil"/>
              <w:bottom w:val="nil"/>
              <w:right w:val="nil"/>
            </w:tcBorders>
            <w:shd w:val="clear" w:color="000000" w:fill="FFFFFF"/>
            <w:noWrap/>
            <w:vAlign w:val="bottom"/>
            <w:hideMark/>
          </w:tcPr>
          <w:p w14:paraId="558538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2DB31C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E10F08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AE8AAC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AECB3E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5.000,00</w:t>
            </w:r>
          </w:p>
        </w:tc>
        <w:tc>
          <w:tcPr>
            <w:tcW w:w="480" w:type="pct"/>
            <w:tcBorders>
              <w:top w:val="nil"/>
              <w:left w:val="nil"/>
              <w:bottom w:val="nil"/>
              <w:right w:val="nil"/>
            </w:tcBorders>
            <w:noWrap/>
            <w:vAlign w:val="bottom"/>
            <w:hideMark/>
          </w:tcPr>
          <w:p w14:paraId="45BE079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63737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25C9EA4" w14:textId="77777777" w:rsidTr="00384454">
        <w:trPr>
          <w:trHeight w:val="300"/>
        </w:trPr>
        <w:tc>
          <w:tcPr>
            <w:tcW w:w="548" w:type="pct"/>
            <w:tcBorders>
              <w:top w:val="nil"/>
              <w:left w:val="nil"/>
              <w:bottom w:val="nil"/>
              <w:right w:val="nil"/>
            </w:tcBorders>
            <w:shd w:val="clear" w:color="000000" w:fill="FFFFFF"/>
            <w:noWrap/>
            <w:vAlign w:val="bottom"/>
            <w:hideMark/>
          </w:tcPr>
          <w:p w14:paraId="1BD922F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742034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1286395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4253939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B526D9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15.000,00</w:t>
            </w:r>
          </w:p>
        </w:tc>
        <w:tc>
          <w:tcPr>
            <w:tcW w:w="480" w:type="pct"/>
            <w:tcBorders>
              <w:top w:val="nil"/>
              <w:left w:val="nil"/>
              <w:bottom w:val="nil"/>
              <w:right w:val="nil"/>
            </w:tcBorders>
            <w:noWrap/>
            <w:vAlign w:val="bottom"/>
            <w:hideMark/>
          </w:tcPr>
          <w:p w14:paraId="4442E9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56136D8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E029653" w14:textId="77777777" w:rsidTr="00384454">
        <w:trPr>
          <w:trHeight w:val="300"/>
        </w:trPr>
        <w:tc>
          <w:tcPr>
            <w:tcW w:w="548" w:type="pct"/>
            <w:tcBorders>
              <w:top w:val="nil"/>
              <w:left w:val="nil"/>
              <w:bottom w:val="nil"/>
              <w:right w:val="nil"/>
            </w:tcBorders>
            <w:shd w:val="clear" w:color="000000" w:fill="FFFFFF"/>
            <w:noWrap/>
            <w:vAlign w:val="bottom"/>
            <w:hideMark/>
          </w:tcPr>
          <w:p w14:paraId="763EDCE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4</w:t>
            </w:r>
          </w:p>
        </w:tc>
        <w:tc>
          <w:tcPr>
            <w:tcW w:w="1849" w:type="pct"/>
            <w:tcBorders>
              <w:top w:val="nil"/>
              <w:left w:val="nil"/>
              <w:bottom w:val="nil"/>
              <w:right w:val="nil"/>
            </w:tcBorders>
            <w:shd w:val="clear" w:color="000000" w:fill="FFFFFF"/>
            <w:noWrap/>
            <w:vAlign w:val="bottom"/>
            <w:hideMark/>
          </w:tcPr>
          <w:p w14:paraId="64AE911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802131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2A29E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3A037C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15.000,00</w:t>
            </w:r>
          </w:p>
        </w:tc>
        <w:tc>
          <w:tcPr>
            <w:tcW w:w="480" w:type="pct"/>
            <w:tcBorders>
              <w:top w:val="nil"/>
              <w:left w:val="nil"/>
              <w:bottom w:val="nil"/>
              <w:right w:val="nil"/>
            </w:tcBorders>
            <w:noWrap/>
            <w:vAlign w:val="bottom"/>
            <w:hideMark/>
          </w:tcPr>
          <w:p w14:paraId="4489C46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743FC8A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2E1DBC2A" w14:textId="77777777" w:rsidTr="00384454">
        <w:trPr>
          <w:trHeight w:val="300"/>
        </w:trPr>
        <w:tc>
          <w:tcPr>
            <w:tcW w:w="548" w:type="pct"/>
            <w:tcBorders>
              <w:top w:val="nil"/>
              <w:left w:val="nil"/>
              <w:bottom w:val="nil"/>
              <w:right w:val="nil"/>
            </w:tcBorders>
            <w:shd w:val="clear" w:color="000000" w:fill="FFFFFF"/>
            <w:noWrap/>
            <w:vAlign w:val="bottom"/>
            <w:hideMark/>
          </w:tcPr>
          <w:p w14:paraId="544DC33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646353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0E74A04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B36869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5D5EF7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15.000,00</w:t>
            </w:r>
          </w:p>
        </w:tc>
        <w:tc>
          <w:tcPr>
            <w:tcW w:w="480" w:type="pct"/>
            <w:tcBorders>
              <w:top w:val="nil"/>
              <w:left w:val="nil"/>
              <w:bottom w:val="nil"/>
              <w:right w:val="nil"/>
            </w:tcBorders>
            <w:noWrap/>
            <w:vAlign w:val="bottom"/>
            <w:hideMark/>
          </w:tcPr>
          <w:p w14:paraId="5B4FE92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23AFE62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C6F1CC2" w14:textId="77777777" w:rsidTr="00384454">
        <w:trPr>
          <w:trHeight w:val="300"/>
        </w:trPr>
        <w:tc>
          <w:tcPr>
            <w:tcW w:w="548" w:type="pct"/>
            <w:tcBorders>
              <w:top w:val="nil"/>
              <w:left w:val="nil"/>
              <w:bottom w:val="nil"/>
              <w:right w:val="nil"/>
            </w:tcBorders>
            <w:shd w:val="clear" w:color="000000" w:fill="FFFFFF"/>
            <w:noWrap/>
            <w:vAlign w:val="bottom"/>
            <w:hideMark/>
          </w:tcPr>
          <w:p w14:paraId="45C8681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344EAD4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495A2B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234860C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AB4BED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27.816,00</w:t>
            </w:r>
          </w:p>
        </w:tc>
        <w:tc>
          <w:tcPr>
            <w:tcW w:w="480" w:type="pct"/>
            <w:tcBorders>
              <w:top w:val="nil"/>
              <w:left w:val="nil"/>
              <w:bottom w:val="nil"/>
              <w:right w:val="nil"/>
            </w:tcBorders>
            <w:noWrap/>
            <w:vAlign w:val="bottom"/>
            <w:hideMark/>
          </w:tcPr>
          <w:p w14:paraId="7309A86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548D5127" w14:textId="77777777" w:rsidR="007121FB" w:rsidRPr="007121FB" w:rsidRDefault="007121FB" w:rsidP="007121FB">
            <w:pPr>
              <w:spacing w:after="0" w:line="240" w:lineRule="auto"/>
              <w:rPr>
                <w:rFonts w:ascii="Arial" w:eastAsia="Times New Roman" w:hAnsi="Arial" w:cs="Arial"/>
                <w:b/>
                <w:bCs/>
                <w:i/>
                <w:iCs/>
                <w:color w:val="0070C0"/>
                <w:sz w:val="18"/>
                <w:szCs w:val="18"/>
                <w:lang w:eastAsia="hr-HR"/>
              </w:rPr>
            </w:pPr>
            <w:r w:rsidRPr="007121FB">
              <w:rPr>
                <w:rFonts w:ascii="Arial" w:eastAsia="Times New Roman" w:hAnsi="Arial" w:cs="Arial"/>
                <w:b/>
                <w:bCs/>
                <w:i/>
                <w:iCs/>
                <w:color w:val="0070C0"/>
                <w:sz w:val="18"/>
                <w:szCs w:val="18"/>
                <w:lang w:eastAsia="hr-HR"/>
              </w:rPr>
              <w:t> </w:t>
            </w:r>
          </w:p>
        </w:tc>
      </w:tr>
      <w:tr w:rsidR="006E1425" w:rsidRPr="007121FB" w14:paraId="6CE606BF" w14:textId="77777777" w:rsidTr="00384454">
        <w:trPr>
          <w:trHeight w:val="300"/>
        </w:trPr>
        <w:tc>
          <w:tcPr>
            <w:tcW w:w="548" w:type="pct"/>
            <w:tcBorders>
              <w:top w:val="nil"/>
              <w:left w:val="nil"/>
              <w:bottom w:val="nil"/>
              <w:right w:val="nil"/>
            </w:tcBorders>
            <w:shd w:val="clear" w:color="000000" w:fill="FFFFFF"/>
            <w:noWrap/>
            <w:vAlign w:val="bottom"/>
            <w:hideMark/>
          </w:tcPr>
          <w:p w14:paraId="5DAF25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335F6B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847008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6ED304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4614AA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27.816,00</w:t>
            </w:r>
          </w:p>
        </w:tc>
        <w:tc>
          <w:tcPr>
            <w:tcW w:w="480" w:type="pct"/>
            <w:tcBorders>
              <w:top w:val="nil"/>
              <w:left w:val="nil"/>
              <w:bottom w:val="nil"/>
              <w:right w:val="nil"/>
            </w:tcBorders>
            <w:noWrap/>
            <w:vAlign w:val="bottom"/>
            <w:hideMark/>
          </w:tcPr>
          <w:p w14:paraId="337A2AC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70C912E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424AB191" w14:textId="77777777" w:rsidTr="00384454">
        <w:trPr>
          <w:trHeight w:val="300"/>
        </w:trPr>
        <w:tc>
          <w:tcPr>
            <w:tcW w:w="548" w:type="pct"/>
            <w:tcBorders>
              <w:top w:val="nil"/>
              <w:left w:val="nil"/>
              <w:bottom w:val="nil"/>
              <w:right w:val="nil"/>
            </w:tcBorders>
            <w:shd w:val="clear" w:color="000000" w:fill="FFFFFF"/>
            <w:noWrap/>
            <w:vAlign w:val="bottom"/>
            <w:hideMark/>
          </w:tcPr>
          <w:p w14:paraId="4F9DB27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6FD45A6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409D96E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8B238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81CAC9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27.816,00</w:t>
            </w:r>
          </w:p>
        </w:tc>
        <w:tc>
          <w:tcPr>
            <w:tcW w:w="480" w:type="pct"/>
            <w:tcBorders>
              <w:top w:val="nil"/>
              <w:left w:val="nil"/>
              <w:bottom w:val="nil"/>
              <w:right w:val="nil"/>
            </w:tcBorders>
            <w:noWrap/>
            <w:vAlign w:val="bottom"/>
            <w:hideMark/>
          </w:tcPr>
          <w:p w14:paraId="2F16693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shd w:val="clear" w:color="000000" w:fill="FFFFFF"/>
            <w:noWrap/>
            <w:vAlign w:val="bottom"/>
            <w:hideMark/>
          </w:tcPr>
          <w:p w14:paraId="09CE16B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37FBB13B" w14:textId="77777777" w:rsidTr="00384454">
        <w:trPr>
          <w:trHeight w:val="300"/>
        </w:trPr>
        <w:tc>
          <w:tcPr>
            <w:tcW w:w="548" w:type="pct"/>
            <w:tcBorders>
              <w:top w:val="nil"/>
              <w:left w:val="nil"/>
              <w:bottom w:val="nil"/>
              <w:right w:val="nil"/>
            </w:tcBorders>
            <w:shd w:val="clear" w:color="000000" w:fill="FFC000"/>
            <w:noWrap/>
            <w:vAlign w:val="bottom"/>
            <w:hideMark/>
          </w:tcPr>
          <w:p w14:paraId="468AD2E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1011</w:t>
            </w:r>
          </w:p>
        </w:tc>
        <w:tc>
          <w:tcPr>
            <w:tcW w:w="1849" w:type="pct"/>
            <w:tcBorders>
              <w:top w:val="nil"/>
              <w:left w:val="nil"/>
              <w:bottom w:val="nil"/>
              <w:right w:val="nil"/>
            </w:tcBorders>
            <w:shd w:val="clear" w:color="000000" w:fill="FFC000"/>
            <w:noWrap/>
            <w:vAlign w:val="bottom"/>
            <w:hideMark/>
          </w:tcPr>
          <w:p w14:paraId="56C9CFD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PROSTORNO PLANIRANJE</w:t>
            </w:r>
          </w:p>
        </w:tc>
        <w:tc>
          <w:tcPr>
            <w:tcW w:w="616" w:type="pct"/>
            <w:tcBorders>
              <w:top w:val="nil"/>
              <w:left w:val="nil"/>
              <w:bottom w:val="nil"/>
              <w:right w:val="nil"/>
            </w:tcBorders>
            <w:shd w:val="clear" w:color="000000" w:fill="FFC000"/>
            <w:noWrap/>
            <w:vAlign w:val="bottom"/>
            <w:hideMark/>
          </w:tcPr>
          <w:p w14:paraId="173768D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6.200,00</w:t>
            </w:r>
          </w:p>
        </w:tc>
        <w:tc>
          <w:tcPr>
            <w:tcW w:w="548" w:type="pct"/>
            <w:tcBorders>
              <w:top w:val="nil"/>
              <w:left w:val="nil"/>
              <w:bottom w:val="nil"/>
              <w:right w:val="nil"/>
            </w:tcBorders>
            <w:shd w:val="clear" w:color="000000" w:fill="FFC000"/>
            <w:noWrap/>
            <w:vAlign w:val="bottom"/>
            <w:hideMark/>
          </w:tcPr>
          <w:p w14:paraId="43BDABA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32.999,81</w:t>
            </w:r>
          </w:p>
        </w:tc>
        <w:tc>
          <w:tcPr>
            <w:tcW w:w="479" w:type="pct"/>
            <w:tcBorders>
              <w:top w:val="nil"/>
              <w:left w:val="nil"/>
              <w:bottom w:val="nil"/>
              <w:right w:val="nil"/>
            </w:tcBorders>
            <w:shd w:val="clear" w:color="000000" w:fill="FFC000"/>
            <w:noWrap/>
            <w:vAlign w:val="bottom"/>
            <w:hideMark/>
          </w:tcPr>
          <w:p w14:paraId="5E6E7A8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9.000</w:t>
            </w:r>
          </w:p>
        </w:tc>
        <w:tc>
          <w:tcPr>
            <w:tcW w:w="480" w:type="pct"/>
            <w:tcBorders>
              <w:top w:val="nil"/>
              <w:left w:val="nil"/>
              <w:bottom w:val="nil"/>
              <w:right w:val="nil"/>
            </w:tcBorders>
            <w:shd w:val="clear" w:color="000000" w:fill="FFC000"/>
            <w:noWrap/>
            <w:vAlign w:val="bottom"/>
            <w:hideMark/>
          </w:tcPr>
          <w:p w14:paraId="4F5EB57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FFC000"/>
            <w:noWrap/>
            <w:vAlign w:val="bottom"/>
            <w:hideMark/>
          </w:tcPr>
          <w:p w14:paraId="7F63F00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45E8F360" w14:textId="77777777" w:rsidTr="00384454">
        <w:trPr>
          <w:trHeight w:val="300"/>
        </w:trPr>
        <w:tc>
          <w:tcPr>
            <w:tcW w:w="548" w:type="pct"/>
            <w:tcBorders>
              <w:top w:val="nil"/>
              <w:left w:val="nil"/>
              <w:bottom w:val="nil"/>
              <w:right w:val="nil"/>
            </w:tcBorders>
            <w:shd w:val="clear" w:color="000000" w:fill="C6E0B4"/>
            <w:noWrap/>
            <w:vAlign w:val="bottom"/>
            <w:hideMark/>
          </w:tcPr>
          <w:p w14:paraId="4DCAEDF0"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K101101</w:t>
            </w:r>
          </w:p>
        </w:tc>
        <w:tc>
          <w:tcPr>
            <w:tcW w:w="1849" w:type="pct"/>
            <w:tcBorders>
              <w:top w:val="nil"/>
              <w:left w:val="nil"/>
              <w:bottom w:val="nil"/>
              <w:right w:val="nil"/>
            </w:tcBorders>
            <w:shd w:val="clear" w:color="000000" w:fill="C6E0B4"/>
            <w:noWrap/>
            <w:vAlign w:val="bottom"/>
            <w:hideMark/>
          </w:tcPr>
          <w:p w14:paraId="7D16F14B"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xml:space="preserve">Izrada izmjena i dopuna PPU </w:t>
            </w:r>
          </w:p>
        </w:tc>
        <w:tc>
          <w:tcPr>
            <w:tcW w:w="616" w:type="pct"/>
            <w:tcBorders>
              <w:top w:val="nil"/>
              <w:left w:val="nil"/>
              <w:bottom w:val="nil"/>
              <w:right w:val="nil"/>
            </w:tcBorders>
            <w:shd w:val="clear" w:color="000000" w:fill="C6E0B4"/>
            <w:noWrap/>
            <w:vAlign w:val="bottom"/>
            <w:hideMark/>
          </w:tcPr>
          <w:p w14:paraId="7433B3A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6.200,00</w:t>
            </w:r>
          </w:p>
        </w:tc>
        <w:tc>
          <w:tcPr>
            <w:tcW w:w="548" w:type="pct"/>
            <w:tcBorders>
              <w:top w:val="nil"/>
              <w:left w:val="nil"/>
              <w:bottom w:val="nil"/>
              <w:right w:val="nil"/>
            </w:tcBorders>
            <w:shd w:val="clear" w:color="000000" w:fill="C6E0B4"/>
            <w:noWrap/>
            <w:vAlign w:val="bottom"/>
            <w:hideMark/>
          </w:tcPr>
          <w:p w14:paraId="7E8096D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2.999,81</w:t>
            </w:r>
          </w:p>
        </w:tc>
        <w:tc>
          <w:tcPr>
            <w:tcW w:w="479" w:type="pct"/>
            <w:tcBorders>
              <w:top w:val="nil"/>
              <w:left w:val="nil"/>
              <w:bottom w:val="nil"/>
              <w:right w:val="nil"/>
            </w:tcBorders>
            <w:shd w:val="clear" w:color="000000" w:fill="C6E0B4"/>
            <w:noWrap/>
            <w:vAlign w:val="bottom"/>
            <w:hideMark/>
          </w:tcPr>
          <w:p w14:paraId="2627895A"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 </w:t>
            </w:r>
          </w:p>
        </w:tc>
        <w:tc>
          <w:tcPr>
            <w:tcW w:w="480" w:type="pct"/>
            <w:tcBorders>
              <w:top w:val="nil"/>
              <w:left w:val="nil"/>
              <w:bottom w:val="nil"/>
              <w:right w:val="nil"/>
            </w:tcBorders>
            <w:shd w:val="clear" w:color="000000" w:fill="C6E0B4"/>
            <w:noWrap/>
            <w:vAlign w:val="bottom"/>
            <w:hideMark/>
          </w:tcPr>
          <w:p w14:paraId="55CD140A"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3786B56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72FDC6A" w14:textId="77777777" w:rsidTr="00384454">
        <w:trPr>
          <w:trHeight w:val="300"/>
        </w:trPr>
        <w:tc>
          <w:tcPr>
            <w:tcW w:w="548" w:type="pct"/>
            <w:tcBorders>
              <w:top w:val="nil"/>
              <w:left w:val="nil"/>
              <w:bottom w:val="nil"/>
              <w:right w:val="nil"/>
            </w:tcBorders>
            <w:shd w:val="clear" w:color="000000" w:fill="FFFFFF"/>
            <w:noWrap/>
            <w:vAlign w:val="bottom"/>
            <w:hideMark/>
          </w:tcPr>
          <w:p w14:paraId="14CD790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29A7C7A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shd w:val="clear" w:color="000000" w:fill="FFFFFF"/>
            <w:noWrap/>
            <w:vAlign w:val="bottom"/>
            <w:hideMark/>
          </w:tcPr>
          <w:p w14:paraId="24A2EC3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6.200,00</w:t>
            </w:r>
          </w:p>
        </w:tc>
        <w:tc>
          <w:tcPr>
            <w:tcW w:w="548" w:type="pct"/>
            <w:tcBorders>
              <w:top w:val="nil"/>
              <w:left w:val="nil"/>
              <w:bottom w:val="nil"/>
              <w:right w:val="nil"/>
            </w:tcBorders>
            <w:shd w:val="clear" w:color="000000" w:fill="FFFFFF"/>
            <w:noWrap/>
            <w:vAlign w:val="bottom"/>
            <w:hideMark/>
          </w:tcPr>
          <w:p w14:paraId="194BF92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2.999,81</w:t>
            </w:r>
          </w:p>
        </w:tc>
        <w:tc>
          <w:tcPr>
            <w:tcW w:w="479" w:type="pct"/>
            <w:tcBorders>
              <w:top w:val="nil"/>
              <w:left w:val="nil"/>
              <w:bottom w:val="nil"/>
              <w:right w:val="nil"/>
            </w:tcBorders>
            <w:noWrap/>
            <w:vAlign w:val="bottom"/>
            <w:hideMark/>
          </w:tcPr>
          <w:p w14:paraId="12A32A5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189BE9C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0653F0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411BB6" w14:textId="77777777" w:rsidTr="00384454">
        <w:trPr>
          <w:trHeight w:val="300"/>
        </w:trPr>
        <w:tc>
          <w:tcPr>
            <w:tcW w:w="548" w:type="pct"/>
            <w:tcBorders>
              <w:top w:val="nil"/>
              <w:left w:val="nil"/>
              <w:bottom w:val="nil"/>
              <w:right w:val="nil"/>
            </w:tcBorders>
            <w:shd w:val="clear" w:color="000000" w:fill="FFFFFF"/>
            <w:noWrap/>
            <w:vAlign w:val="bottom"/>
            <w:hideMark/>
          </w:tcPr>
          <w:p w14:paraId="4227A56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60215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8EE4E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6.161,00</w:t>
            </w:r>
          </w:p>
        </w:tc>
        <w:tc>
          <w:tcPr>
            <w:tcW w:w="548" w:type="pct"/>
            <w:tcBorders>
              <w:top w:val="nil"/>
              <w:left w:val="nil"/>
              <w:bottom w:val="nil"/>
              <w:right w:val="nil"/>
            </w:tcBorders>
            <w:shd w:val="clear" w:color="000000" w:fill="FFFFFF"/>
            <w:noWrap/>
            <w:vAlign w:val="bottom"/>
            <w:hideMark/>
          </w:tcPr>
          <w:p w14:paraId="0933D56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2.960,00</w:t>
            </w:r>
          </w:p>
        </w:tc>
        <w:tc>
          <w:tcPr>
            <w:tcW w:w="479" w:type="pct"/>
            <w:tcBorders>
              <w:top w:val="nil"/>
              <w:left w:val="nil"/>
              <w:bottom w:val="nil"/>
              <w:right w:val="nil"/>
            </w:tcBorders>
            <w:noWrap/>
            <w:vAlign w:val="bottom"/>
            <w:hideMark/>
          </w:tcPr>
          <w:p w14:paraId="248FBE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99DFA0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8E82E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7F76EE9" w14:textId="77777777" w:rsidTr="00384454">
        <w:trPr>
          <w:trHeight w:val="300"/>
        </w:trPr>
        <w:tc>
          <w:tcPr>
            <w:tcW w:w="548" w:type="pct"/>
            <w:tcBorders>
              <w:top w:val="nil"/>
              <w:left w:val="nil"/>
              <w:bottom w:val="nil"/>
              <w:right w:val="nil"/>
            </w:tcBorders>
            <w:shd w:val="clear" w:color="000000" w:fill="FFFFFF"/>
            <w:noWrap/>
            <w:vAlign w:val="bottom"/>
            <w:hideMark/>
          </w:tcPr>
          <w:p w14:paraId="16D0BA5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08A197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2CFFC3F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6.161,00</w:t>
            </w:r>
          </w:p>
        </w:tc>
        <w:tc>
          <w:tcPr>
            <w:tcW w:w="548" w:type="pct"/>
            <w:tcBorders>
              <w:top w:val="nil"/>
              <w:left w:val="nil"/>
              <w:bottom w:val="nil"/>
              <w:right w:val="nil"/>
            </w:tcBorders>
            <w:shd w:val="clear" w:color="000000" w:fill="FFFFFF"/>
            <w:noWrap/>
            <w:vAlign w:val="bottom"/>
            <w:hideMark/>
          </w:tcPr>
          <w:p w14:paraId="6B0ED85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2.960,00</w:t>
            </w:r>
          </w:p>
        </w:tc>
        <w:tc>
          <w:tcPr>
            <w:tcW w:w="479" w:type="pct"/>
            <w:tcBorders>
              <w:top w:val="nil"/>
              <w:left w:val="nil"/>
              <w:bottom w:val="nil"/>
              <w:right w:val="nil"/>
            </w:tcBorders>
            <w:noWrap/>
            <w:vAlign w:val="bottom"/>
            <w:hideMark/>
          </w:tcPr>
          <w:p w14:paraId="338E5F1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7E3CFB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9A5C80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8378142" w14:textId="77777777" w:rsidTr="00384454">
        <w:trPr>
          <w:trHeight w:val="300"/>
        </w:trPr>
        <w:tc>
          <w:tcPr>
            <w:tcW w:w="548" w:type="pct"/>
            <w:tcBorders>
              <w:top w:val="nil"/>
              <w:left w:val="nil"/>
              <w:bottom w:val="nil"/>
              <w:right w:val="nil"/>
            </w:tcBorders>
            <w:shd w:val="clear" w:color="000000" w:fill="FFFFFF"/>
            <w:noWrap/>
            <w:vAlign w:val="bottom"/>
            <w:hideMark/>
          </w:tcPr>
          <w:p w14:paraId="1A66CDA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74ECD79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D18683E"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6.161,00</w:t>
            </w:r>
          </w:p>
        </w:tc>
        <w:tc>
          <w:tcPr>
            <w:tcW w:w="548" w:type="pct"/>
            <w:tcBorders>
              <w:top w:val="nil"/>
              <w:left w:val="nil"/>
              <w:bottom w:val="nil"/>
              <w:right w:val="nil"/>
            </w:tcBorders>
            <w:shd w:val="clear" w:color="000000" w:fill="FFFFFF"/>
            <w:noWrap/>
            <w:vAlign w:val="bottom"/>
            <w:hideMark/>
          </w:tcPr>
          <w:p w14:paraId="6C63F40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2.960,00</w:t>
            </w:r>
          </w:p>
        </w:tc>
        <w:tc>
          <w:tcPr>
            <w:tcW w:w="479" w:type="pct"/>
            <w:tcBorders>
              <w:top w:val="nil"/>
              <w:left w:val="nil"/>
              <w:bottom w:val="nil"/>
              <w:right w:val="nil"/>
            </w:tcBorders>
            <w:noWrap/>
            <w:vAlign w:val="bottom"/>
            <w:hideMark/>
          </w:tcPr>
          <w:p w14:paraId="5194B044"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503AFBB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1D876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45FE5D" w14:textId="77777777" w:rsidTr="00384454">
        <w:trPr>
          <w:trHeight w:val="300"/>
        </w:trPr>
        <w:tc>
          <w:tcPr>
            <w:tcW w:w="548" w:type="pct"/>
            <w:tcBorders>
              <w:top w:val="nil"/>
              <w:left w:val="nil"/>
              <w:bottom w:val="nil"/>
              <w:right w:val="nil"/>
            </w:tcBorders>
            <w:shd w:val="clear" w:color="000000" w:fill="FFFFFF"/>
            <w:noWrap/>
            <w:vAlign w:val="bottom"/>
            <w:hideMark/>
          </w:tcPr>
          <w:p w14:paraId="3466BB9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49432</w:t>
            </w:r>
          </w:p>
        </w:tc>
        <w:tc>
          <w:tcPr>
            <w:tcW w:w="1849" w:type="pct"/>
            <w:tcBorders>
              <w:top w:val="nil"/>
              <w:left w:val="nil"/>
              <w:bottom w:val="nil"/>
              <w:right w:val="nil"/>
            </w:tcBorders>
            <w:shd w:val="clear" w:color="000000" w:fill="FFFFFF"/>
            <w:noWrap/>
            <w:vAlign w:val="bottom"/>
            <w:hideMark/>
          </w:tcPr>
          <w:p w14:paraId="6436541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naknade za ozakonjenje nezakonito izgrađene građevine </w:t>
            </w:r>
          </w:p>
        </w:tc>
        <w:tc>
          <w:tcPr>
            <w:tcW w:w="616" w:type="pct"/>
            <w:tcBorders>
              <w:top w:val="nil"/>
              <w:left w:val="nil"/>
              <w:bottom w:val="nil"/>
              <w:right w:val="nil"/>
            </w:tcBorders>
            <w:shd w:val="clear" w:color="000000" w:fill="FFFFFF"/>
            <w:noWrap/>
            <w:vAlign w:val="bottom"/>
            <w:hideMark/>
          </w:tcPr>
          <w:p w14:paraId="1344A2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39,00</w:t>
            </w:r>
          </w:p>
        </w:tc>
        <w:tc>
          <w:tcPr>
            <w:tcW w:w="548" w:type="pct"/>
            <w:tcBorders>
              <w:top w:val="nil"/>
              <w:left w:val="nil"/>
              <w:bottom w:val="nil"/>
              <w:right w:val="nil"/>
            </w:tcBorders>
            <w:shd w:val="clear" w:color="000000" w:fill="FFFFFF"/>
            <w:noWrap/>
            <w:vAlign w:val="bottom"/>
            <w:hideMark/>
          </w:tcPr>
          <w:p w14:paraId="4B1A6EB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50169CD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E8B40E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45366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B8EB234" w14:textId="77777777" w:rsidTr="00384454">
        <w:trPr>
          <w:trHeight w:val="300"/>
        </w:trPr>
        <w:tc>
          <w:tcPr>
            <w:tcW w:w="548" w:type="pct"/>
            <w:tcBorders>
              <w:top w:val="nil"/>
              <w:left w:val="nil"/>
              <w:bottom w:val="nil"/>
              <w:right w:val="nil"/>
            </w:tcBorders>
            <w:shd w:val="clear" w:color="000000" w:fill="FFFFFF"/>
            <w:noWrap/>
            <w:vAlign w:val="bottom"/>
            <w:hideMark/>
          </w:tcPr>
          <w:p w14:paraId="313C1EE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A7AA47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7E05331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39,00</w:t>
            </w:r>
          </w:p>
        </w:tc>
        <w:tc>
          <w:tcPr>
            <w:tcW w:w="548" w:type="pct"/>
            <w:tcBorders>
              <w:top w:val="nil"/>
              <w:left w:val="nil"/>
              <w:bottom w:val="nil"/>
              <w:right w:val="nil"/>
            </w:tcBorders>
            <w:shd w:val="clear" w:color="000000" w:fill="FFFFFF"/>
            <w:noWrap/>
            <w:vAlign w:val="bottom"/>
            <w:hideMark/>
          </w:tcPr>
          <w:p w14:paraId="2884DCF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C1E5FE1"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0450F44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0B85B2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CDA5DE5" w14:textId="77777777" w:rsidTr="00384454">
        <w:trPr>
          <w:trHeight w:val="300"/>
        </w:trPr>
        <w:tc>
          <w:tcPr>
            <w:tcW w:w="548" w:type="pct"/>
            <w:tcBorders>
              <w:top w:val="nil"/>
              <w:left w:val="nil"/>
              <w:bottom w:val="nil"/>
              <w:right w:val="nil"/>
            </w:tcBorders>
            <w:shd w:val="clear" w:color="000000" w:fill="FFFFFF"/>
            <w:noWrap/>
            <w:vAlign w:val="bottom"/>
            <w:hideMark/>
          </w:tcPr>
          <w:p w14:paraId="1C573B1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9830F7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13F60D5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39,00</w:t>
            </w:r>
          </w:p>
        </w:tc>
        <w:tc>
          <w:tcPr>
            <w:tcW w:w="548" w:type="pct"/>
            <w:tcBorders>
              <w:top w:val="nil"/>
              <w:left w:val="nil"/>
              <w:bottom w:val="nil"/>
              <w:right w:val="nil"/>
            </w:tcBorders>
            <w:shd w:val="clear" w:color="000000" w:fill="FFFFFF"/>
            <w:noWrap/>
            <w:vAlign w:val="bottom"/>
            <w:hideMark/>
          </w:tcPr>
          <w:p w14:paraId="616AC82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88C67B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D72B2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43C00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6F69E71" w14:textId="77777777" w:rsidTr="00384454">
        <w:trPr>
          <w:trHeight w:val="300"/>
        </w:trPr>
        <w:tc>
          <w:tcPr>
            <w:tcW w:w="548" w:type="pct"/>
            <w:tcBorders>
              <w:top w:val="nil"/>
              <w:left w:val="nil"/>
              <w:bottom w:val="nil"/>
              <w:right w:val="nil"/>
            </w:tcBorders>
            <w:shd w:val="clear" w:color="000000" w:fill="FFFFFF"/>
            <w:noWrap/>
            <w:vAlign w:val="bottom"/>
            <w:hideMark/>
          </w:tcPr>
          <w:p w14:paraId="0050E10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432</w:t>
            </w:r>
          </w:p>
        </w:tc>
        <w:tc>
          <w:tcPr>
            <w:tcW w:w="1849" w:type="pct"/>
            <w:tcBorders>
              <w:top w:val="nil"/>
              <w:left w:val="nil"/>
              <w:bottom w:val="nil"/>
              <w:right w:val="nil"/>
            </w:tcBorders>
            <w:shd w:val="clear" w:color="000000" w:fill="FFFFFF"/>
            <w:noWrap/>
            <w:vAlign w:val="bottom"/>
            <w:hideMark/>
          </w:tcPr>
          <w:p w14:paraId="39D4896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Prihodi od naknade za ozakonjenje nezakonito izgrađene građevine </w:t>
            </w:r>
          </w:p>
        </w:tc>
        <w:tc>
          <w:tcPr>
            <w:tcW w:w="616" w:type="pct"/>
            <w:tcBorders>
              <w:top w:val="nil"/>
              <w:left w:val="nil"/>
              <w:bottom w:val="nil"/>
              <w:right w:val="nil"/>
            </w:tcBorders>
            <w:shd w:val="clear" w:color="000000" w:fill="FFFFFF"/>
            <w:noWrap/>
            <w:vAlign w:val="bottom"/>
            <w:hideMark/>
          </w:tcPr>
          <w:p w14:paraId="29A8FEE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5348BAA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39,81</w:t>
            </w:r>
          </w:p>
        </w:tc>
        <w:tc>
          <w:tcPr>
            <w:tcW w:w="479" w:type="pct"/>
            <w:tcBorders>
              <w:top w:val="nil"/>
              <w:left w:val="nil"/>
              <w:bottom w:val="nil"/>
              <w:right w:val="nil"/>
            </w:tcBorders>
            <w:noWrap/>
            <w:vAlign w:val="bottom"/>
            <w:hideMark/>
          </w:tcPr>
          <w:p w14:paraId="282CF8A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04CC92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CEDCB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63B197B" w14:textId="77777777" w:rsidTr="00384454">
        <w:trPr>
          <w:trHeight w:val="300"/>
        </w:trPr>
        <w:tc>
          <w:tcPr>
            <w:tcW w:w="548" w:type="pct"/>
            <w:tcBorders>
              <w:top w:val="nil"/>
              <w:left w:val="nil"/>
              <w:bottom w:val="nil"/>
              <w:right w:val="nil"/>
            </w:tcBorders>
            <w:shd w:val="clear" w:color="000000" w:fill="FFFFFF"/>
            <w:noWrap/>
            <w:vAlign w:val="bottom"/>
            <w:hideMark/>
          </w:tcPr>
          <w:p w14:paraId="5E292AF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C63393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35972F9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408FB9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39,81</w:t>
            </w:r>
          </w:p>
        </w:tc>
        <w:tc>
          <w:tcPr>
            <w:tcW w:w="479" w:type="pct"/>
            <w:tcBorders>
              <w:top w:val="nil"/>
              <w:left w:val="nil"/>
              <w:bottom w:val="nil"/>
              <w:right w:val="nil"/>
            </w:tcBorders>
            <w:noWrap/>
            <w:vAlign w:val="bottom"/>
            <w:hideMark/>
          </w:tcPr>
          <w:p w14:paraId="67A8738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4464A0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37B24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8DB07B2" w14:textId="77777777" w:rsidTr="00384454">
        <w:trPr>
          <w:trHeight w:val="300"/>
        </w:trPr>
        <w:tc>
          <w:tcPr>
            <w:tcW w:w="548" w:type="pct"/>
            <w:tcBorders>
              <w:top w:val="nil"/>
              <w:left w:val="nil"/>
              <w:bottom w:val="nil"/>
              <w:right w:val="nil"/>
            </w:tcBorders>
            <w:shd w:val="clear" w:color="000000" w:fill="FFFFFF"/>
            <w:noWrap/>
            <w:vAlign w:val="bottom"/>
            <w:hideMark/>
          </w:tcPr>
          <w:p w14:paraId="244D373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14CD17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3B0B8AF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4DEA79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39,81</w:t>
            </w:r>
          </w:p>
        </w:tc>
        <w:tc>
          <w:tcPr>
            <w:tcW w:w="479" w:type="pct"/>
            <w:tcBorders>
              <w:top w:val="nil"/>
              <w:left w:val="nil"/>
              <w:bottom w:val="nil"/>
              <w:right w:val="nil"/>
            </w:tcBorders>
            <w:noWrap/>
            <w:vAlign w:val="bottom"/>
            <w:hideMark/>
          </w:tcPr>
          <w:p w14:paraId="2CD0AD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9E64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3907B6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8EE6028" w14:textId="77777777" w:rsidTr="00384454">
        <w:trPr>
          <w:trHeight w:val="300"/>
        </w:trPr>
        <w:tc>
          <w:tcPr>
            <w:tcW w:w="548" w:type="pct"/>
            <w:tcBorders>
              <w:top w:val="nil"/>
              <w:left w:val="nil"/>
              <w:bottom w:val="nil"/>
              <w:right w:val="nil"/>
            </w:tcBorders>
            <w:shd w:val="clear" w:color="000000" w:fill="C6E0B4"/>
            <w:noWrap/>
            <w:vAlign w:val="bottom"/>
            <w:hideMark/>
          </w:tcPr>
          <w:p w14:paraId="25C2F3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K101102</w:t>
            </w:r>
          </w:p>
        </w:tc>
        <w:tc>
          <w:tcPr>
            <w:tcW w:w="1849" w:type="pct"/>
            <w:tcBorders>
              <w:top w:val="nil"/>
              <w:left w:val="nil"/>
              <w:bottom w:val="nil"/>
              <w:right w:val="nil"/>
            </w:tcBorders>
            <w:shd w:val="clear" w:color="000000" w:fill="C6E0B4"/>
            <w:noWrap/>
            <w:vAlign w:val="bottom"/>
            <w:hideMark/>
          </w:tcPr>
          <w:p w14:paraId="42F1682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Izrada prostornih planova nove generacije</w:t>
            </w:r>
          </w:p>
        </w:tc>
        <w:tc>
          <w:tcPr>
            <w:tcW w:w="616" w:type="pct"/>
            <w:tcBorders>
              <w:top w:val="nil"/>
              <w:left w:val="nil"/>
              <w:bottom w:val="nil"/>
              <w:right w:val="nil"/>
            </w:tcBorders>
            <w:shd w:val="clear" w:color="000000" w:fill="C6E0B4"/>
            <w:noWrap/>
            <w:vAlign w:val="bottom"/>
            <w:hideMark/>
          </w:tcPr>
          <w:p w14:paraId="42362EA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33A8D89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30.000</w:t>
            </w:r>
          </w:p>
        </w:tc>
        <w:tc>
          <w:tcPr>
            <w:tcW w:w="479" w:type="pct"/>
            <w:tcBorders>
              <w:top w:val="nil"/>
              <w:left w:val="nil"/>
              <w:bottom w:val="nil"/>
              <w:right w:val="nil"/>
            </w:tcBorders>
            <w:shd w:val="clear" w:color="000000" w:fill="C6E0B4"/>
            <w:noWrap/>
            <w:vAlign w:val="bottom"/>
            <w:hideMark/>
          </w:tcPr>
          <w:p w14:paraId="6F8A18D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9.000,00</w:t>
            </w:r>
          </w:p>
        </w:tc>
        <w:tc>
          <w:tcPr>
            <w:tcW w:w="480" w:type="pct"/>
            <w:tcBorders>
              <w:top w:val="nil"/>
              <w:left w:val="nil"/>
              <w:bottom w:val="nil"/>
              <w:right w:val="nil"/>
            </w:tcBorders>
            <w:shd w:val="clear" w:color="000000" w:fill="C6E0B4"/>
            <w:noWrap/>
            <w:vAlign w:val="bottom"/>
            <w:hideMark/>
          </w:tcPr>
          <w:p w14:paraId="1FE78683"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shd w:val="clear" w:color="000000" w:fill="C6E0B4"/>
            <w:noWrap/>
            <w:vAlign w:val="bottom"/>
            <w:hideMark/>
          </w:tcPr>
          <w:p w14:paraId="10200F0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1EB321EF" w14:textId="77777777" w:rsidTr="00384454">
        <w:trPr>
          <w:trHeight w:val="300"/>
        </w:trPr>
        <w:tc>
          <w:tcPr>
            <w:tcW w:w="548" w:type="pct"/>
            <w:tcBorders>
              <w:top w:val="nil"/>
              <w:left w:val="nil"/>
              <w:bottom w:val="nil"/>
              <w:right w:val="nil"/>
            </w:tcBorders>
            <w:shd w:val="clear" w:color="000000" w:fill="FFFFFF"/>
            <w:noWrap/>
            <w:vAlign w:val="bottom"/>
            <w:hideMark/>
          </w:tcPr>
          <w:p w14:paraId="2BEBB0B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062</w:t>
            </w:r>
          </w:p>
        </w:tc>
        <w:tc>
          <w:tcPr>
            <w:tcW w:w="1849" w:type="pct"/>
            <w:tcBorders>
              <w:top w:val="nil"/>
              <w:left w:val="nil"/>
              <w:bottom w:val="nil"/>
              <w:right w:val="nil"/>
            </w:tcBorders>
            <w:shd w:val="clear" w:color="000000" w:fill="FFFFFF"/>
            <w:noWrap/>
            <w:vAlign w:val="bottom"/>
            <w:hideMark/>
          </w:tcPr>
          <w:p w14:paraId="0BE7B36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Razvoj zajednice</w:t>
            </w:r>
          </w:p>
        </w:tc>
        <w:tc>
          <w:tcPr>
            <w:tcW w:w="616" w:type="pct"/>
            <w:tcBorders>
              <w:top w:val="nil"/>
              <w:left w:val="nil"/>
              <w:bottom w:val="nil"/>
              <w:right w:val="nil"/>
            </w:tcBorders>
            <w:shd w:val="clear" w:color="000000" w:fill="FFFFFF"/>
            <w:noWrap/>
            <w:vAlign w:val="bottom"/>
            <w:hideMark/>
          </w:tcPr>
          <w:p w14:paraId="52D9419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3B718C5"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30.000</w:t>
            </w:r>
          </w:p>
        </w:tc>
        <w:tc>
          <w:tcPr>
            <w:tcW w:w="479" w:type="pct"/>
            <w:tcBorders>
              <w:top w:val="nil"/>
              <w:left w:val="nil"/>
              <w:bottom w:val="nil"/>
              <w:right w:val="nil"/>
            </w:tcBorders>
            <w:noWrap/>
            <w:vAlign w:val="bottom"/>
            <w:hideMark/>
          </w:tcPr>
          <w:p w14:paraId="523E3D9E"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9.000,00</w:t>
            </w:r>
          </w:p>
        </w:tc>
        <w:tc>
          <w:tcPr>
            <w:tcW w:w="480" w:type="pct"/>
            <w:tcBorders>
              <w:top w:val="nil"/>
              <w:left w:val="nil"/>
              <w:bottom w:val="nil"/>
              <w:right w:val="nil"/>
            </w:tcBorders>
            <w:noWrap/>
            <w:vAlign w:val="bottom"/>
            <w:hideMark/>
          </w:tcPr>
          <w:p w14:paraId="38CEC093"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noWrap/>
            <w:vAlign w:val="bottom"/>
            <w:hideMark/>
          </w:tcPr>
          <w:p w14:paraId="6EBE89A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6B4F31E" w14:textId="77777777" w:rsidTr="00384454">
        <w:trPr>
          <w:trHeight w:val="300"/>
        </w:trPr>
        <w:tc>
          <w:tcPr>
            <w:tcW w:w="548" w:type="pct"/>
            <w:tcBorders>
              <w:top w:val="nil"/>
              <w:left w:val="nil"/>
              <w:bottom w:val="nil"/>
              <w:right w:val="nil"/>
            </w:tcBorders>
            <w:vAlign w:val="bottom"/>
            <w:hideMark/>
          </w:tcPr>
          <w:p w14:paraId="5929A1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514</w:t>
            </w:r>
          </w:p>
        </w:tc>
        <w:tc>
          <w:tcPr>
            <w:tcW w:w="1849" w:type="pct"/>
            <w:tcBorders>
              <w:top w:val="nil"/>
              <w:left w:val="nil"/>
              <w:bottom w:val="nil"/>
              <w:right w:val="nil"/>
            </w:tcBorders>
            <w:noWrap/>
            <w:vAlign w:val="bottom"/>
            <w:hideMark/>
          </w:tcPr>
          <w:p w14:paraId="2D1501D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 pomoći (MPUGDI )</w:t>
            </w:r>
          </w:p>
        </w:tc>
        <w:tc>
          <w:tcPr>
            <w:tcW w:w="616" w:type="pct"/>
            <w:tcBorders>
              <w:top w:val="nil"/>
              <w:left w:val="nil"/>
              <w:bottom w:val="nil"/>
              <w:right w:val="nil"/>
            </w:tcBorders>
            <w:shd w:val="clear" w:color="000000" w:fill="FFFFFF"/>
            <w:noWrap/>
            <w:vAlign w:val="bottom"/>
            <w:hideMark/>
          </w:tcPr>
          <w:p w14:paraId="19F34C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5DCC01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c>
          <w:tcPr>
            <w:tcW w:w="479" w:type="pct"/>
            <w:tcBorders>
              <w:top w:val="nil"/>
              <w:left w:val="nil"/>
              <w:bottom w:val="nil"/>
              <w:right w:val="nil"/>
            </w:tcBorders>
            <w:noWrap/>
            <w:vAlign w:val="bottom"/>
            <w:hideMark/>
          </w:tcPr>
          <w:p w14:paraId="20C18E0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3C7205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D4E7A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D9019AB" w14:textId="77777777" w:rsidTr="00384454">
        <w:trPr>
          <w:trHeight w:val="300"/>
        </w:trPr>
        <w:tc>
          <w:tcPr>
            <w:tcW w:w="548" w:type="pct"/>
            <w:tcBorders>
              <w:top w:val="nil"/>
              <w:left w:val="nil"/>
              <w:bottom w:val="nil"/>
              <w:right w:val="nil"/>
            </w:tcBorders>
            <w:shd w:val="clear" w:color="000000" w:fill="FFFFFF"/>
            <w:noWrap/>
            <w:vAlign w:val="bottom"/>
            <w:hideMark/>
          </w:tcPr>
          <w:p w14:paraId="26DFA8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D41D8D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1228D50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381191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30.000</w:t>
            </w:r>
          </w:p>
        </w:tc>
        <w:tc>
          <w:tcPr>
            <w:tcW w:w="479" w:type="pct"/>
            <w:tcBorders>
              <w:top w:val="nil"/>
              <w:left w:val="nil"/>
              <w:bottom w:val="nil"/>
              <w:right w:val="nil"/>
            </w:tcBorders>
            <w:noWrap/>
            <w:vAlign w:val="bottom"/>
            <w:hideMark/>
          </w:tcPr>
          <w:p w14:paraId="4AABDC3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E2B52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F0493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B08C6BD" w14:textId="77777777" w:rsidTr="00384454">
        <w:trPr>
          <w:trHeight w:val="300"/>
        </w:trPr>
        <w:tc>
          <w:tcPr>
            <w:tcW w:w="548" w:type="pct"/>
            <w:tcBorders>
              <w:top w:val="nil"/>
              <w:left w:val="nil"/>
              <w:bottom w:val="nil"/>
              <w:right w:val="nil"/>
            </w:tcBorders>
            <w:shd w:val="clear" w:color="000000" w:fill="FFFFFF"/>
            <w:noWrap/>
            <w:vAlign w:val="bottom"/>
            <w:hideMark/>
          </w:tcPr>
          <w:p w14:paraId="6C357E8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B44C1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7BAD40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56579D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w:t>
            </w:r>
          </w:p>
        </w:tc>
        <w:tc>
          <w:tcPr>
            <w:tcW w:w="479" w:type="pct"/>
            <w:tcBorders>
              <w:top w:val="nil"/>
              <w:left w:val="nil"/>
              <w:bottom w:val="nil"/>
              <w:right w:val="nil"/>
            </w:tcBorders>
            <w:noWrap/>
            <w:vAlign w:val="bottom"/>
            <w:hideMark/>
          </w:tcPr>
          <w:p w14:paraId="31012BC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14F8CA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771279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79701A" w14:textId="77777777" w:rsidTr="00384454">
        <w:trPr>
          <w:trHeight w:val="975"/>
        </w:trPr>
        <w:tc>
          <w:tcPr>
            <w:tcW w:w="548" w:type="pct"/>
            <w:tcBorders>
              <w:top w:val="nil"/>
              <w:left w:val="nil"/>
              <w:bottom w:val="nil"/>
              <w:right w:val="nil"/>
            </w:tcBorders>
            <w:noWrap/>
            <w:vAlign w:val="bottom"/>
            <w:hideMark/>
          </w:tcPr>
          <w:p w14:paraId="5ABD164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58111</w:t>
            </w:r>
          </w:p>
        </w:tc>
        <w:tc>
          <w:tcPr>
            <w:tcW w:w="1849" w:type="pct"/>
            <w:tcBorders>
              <w:top w:val="nil"/>
              <w:left w:val="nil"/>
              <w:bottom w:val="nil"/>
              <w:right w:val="nil"/>
            </w:tcBorders>
            <w:vAlign w:val="bottom"/>
            <w:hideMark/>
          </w:tcPr>
          <w:p w14:paraId="230D796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Mehanizam za oporavak i otpornost – bespovratna</w:t>
            </w:r>
            <w:r w:rsidRPr="007121FB">
              <w:rPr>
                <w:rFonts w:ascii="Arial" w:eastAsia="Times New Roman" w:hAnsi="Arial" w:cs="Arial"/>
                <w:i/>
                <w:iCs/>
                <w:color w:val="0070C0"/>
                <w:sz w:val="18"/>
                <w:szCs w:val="18"/>
                <w:lang w:eastAsia="hr-HR"/>
              </w:rPr>
              <w:br/>
              <w:t>sredstva – predfinanciranje iz izvora</w:t>
            </w:r>
            <w:r w:rsidRPr="007121FB">
              <w:rPr>
                <w:rFonts w:ascii="Arial" w:eastAsia="Times New Roman" w:hAnsi="Arial" w:cs="Arial"/>
                <w:i/>
                <w:iCs/>
                <w:color w:val="0070C0"/>
                <w:sz w:val="18"/>
                <w:szCs w:val="18"/>
                <w:lang w:eastAsia="hr-HR"/>
              </w:rPr>
              <w:br/>
              <w:t>11 Opći prihodi i primici</w:t>
            </w:r>
            <w:r w:rsidRPr="007121FB">
              <w:rPr>
                <w:rFonts w:ascii="Arial" w:eastAsia="Times New Roman" w:hAnsi="Arial" w:cs="Arial"/>
                <w:i/>
                <w:iCs/>
                <w:color w:val="0070C0"/>
                <w:sz w:val="18"/>
                <w:szCs w:val="18"/>
                <w:lang w:eastAsia="hr-HR"/>
              </w:rPr>
              <w:br/>
              <w:t>sredstva.</w:t>
            </w:r>
          </w:p>
        </w:tc>
        <w:tc>
          <w:tcPr>
            <w:tcW w:w="616" w:type="pct"/>
            <w:tcBorders>
              <w:top w:val="nil"/>
              <w:left w:val="nil"/>
              <w:bottom w:val="nil"/>
              <w:right w:val="nil"/>
            </w:tcBorders>
            <w:shd w:val="clear" w:color="000000" w:fill="FFFFFF"/>
            <w:noWrap/>
            <w:vAlign w:val="bottom"/>
            <w:hideMark/>
          </w:tcPr>
          <w:p w14:paraId="56F7B17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76134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73154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9.000,00</w:t>
            </w:r>
          </w:p>
        </w:tc>
        <w:tc>
          <w:tcPr>
            <w:tcW w:w="480" w:type="pct"/>
            <w:tcBorders>
              <w:top w:val="nil"/>
              <w:left w:val="nil"/>
              <w:bottom w:val="nil"/>
              <w:right w:val="nil"/>
            </w:tcBorders>
            <w:noWrap/>
            <w:vAlign w:val="bottom"/>
            <w:hideMark/>
          </w:tcPr>
          <w:p w14:paraId="6A84DA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05CB75F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6A68FF" w14:textId="77777777" w:rsidTr="00384454">
        <w:trPr>
          <w:trHeight w:val="300"/>
        </w:trPr>
        <w:tc>
          <w:tcPr>
            <w:tcW w:w="548" w:type="pct"/>
            <w:tcBorders>
              <w:top w:val="nil"/>
              <w:left w:val="nil"/>
              <w:bottom w:val="nil"/>
              <w:right w:val="nil"/>
            </w:tcBorders>
            <w:shd w:val="clear" w:color="000000" w:fill="FFFFFF"/>
            <w:noWrap/>
            <w:vAlign w:val="bottom"/>
            <w:hideMark/>
          </w:tcPr>
          <w:p w14:paraId="72CE7A7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63C61E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58573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BBEFE2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92A2C0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9.000,00</w:t>
            </w:r>
          </w:p>
        </w:tc>
        <w:tc>
          <w:tcPr>
            <w:tcW w:w="480" w:type="pct"/>
            <w:tcBorders>
              <w:top w:val="nil"/>
              <w:left w:val="nil"/>
              <w:bottom w:val="nil"/>
              <w:right w:val="nil"/>
            </w:tcBorders>
            <w:noWrap/>
            <w:vAlign w:val="bottom"/>
            <w:hideMark/>
          </w:tcPr>
          <w:p w14:paraId="01E842E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465AF4B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6F65A55" w14:textId="77777777" w:rsidTr="00384454">
        <w:trPr>
          <w:trHeight w:val="300"/>
        </w:trPr>
        <w:tc>
          <w:tcPr>
            <w:tcW w:w="548" w:type="pct"/>
            <w:tcBorders>
              <w:top w:val="nil"/>
              <w:left w:val="nil"/>
              <w:bottom w:val="nil"/>
              <w:right w:val="nil"/>
            </w:tcBorders>
            <w:shd w:val="clear" w:color="000000" w:fill="FFFFFF"/>
            <w:noWrap/>
            <w:vAlign w:val="bottom"/>
            <w:hideMark/>
          </w:tcPr>
          <w:p w14:paraId="4F4AD3A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04A79A4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2CD61DA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D3CB90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D9248B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9.000,00</w:t>
            </w:r>
          </w:p>
        </w:tc>
        <w:tc>
          <w:tcPr>
            <w:tcW w:w="480" w:type="pct"/>
            <w:tcBorders>
              <w:top w:val="nil"/>
              <w:left w:val="nil"/>
              <w:bottom w:val="nil"/>
              <w:right w:val="nil"/>
            </w:tcBorders>
            <w:noWrap/>
            <w:vAlign w:val="bottom"/>
            <w:hideMark/>
          </w:tcPr>
          <w:p w14:paraId="3FFB3BF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43742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807683" w14:textId="77777777" w:rsidTr="00384454">
        <w:trPr>
          <w:trHeight w:val="300"/>
        </w:trPr>
        <w:tc>
          <w:tcPr>
            <w:tcW w:w="548" w:type="pct"/>
            <w:tcBorders>
              <w:top w:val="nil"/>
              <w:left w:val="nil"/>
              <w:bottom w:val="nil"/>
              <w:right w:val="nil"/>
            </w:tcBorders>
            <w:shd w:val="clear" w:color="000000" w:fill="FFC000"/>
            <w:noWrap/>
            <w:vAlign w:val="bottom"/>
            <w:hideMark/>
          </w:tcPr>
          <w:p w14:paraId="63F4661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1012</w:t>
            </w:r>
          </w:p>
        </w:tc>
        <w:tc>
          <w:tcPr>
            <w:tcW w:w="1849" w:type="pct"/>
            <w:tcBorders>
              <w:top w:val="nil"/>
              <w:left w:val="nil"/>
              <w:bottom w:val="nil"/>
              <w:right w:val="nil"/>
            </w:tcBorders>
            <w:shd w:val="clear" w:color="000000" w:fill="FFC000"/>
            <w:noWrap/>
            <w:vAlign w:val="bottom"/>
            <w:hideMark/>
          </w:tcPr>
          <w:p w14:paraId="31FD59E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GOSPODARENJE OTPADOM</w:t>
            </w:r>
          </w:p>
        </w:tc>
        <w:tc>
          <w:tcPr>
            <w:tcW w:w="616" w:type="pct"/>
            <w:tcBorders>
              <w:top w:val="nil"/>
              <w:left w:val="nil"/>
              <w:bottom w:val="nil"/>
              <w:right w:val="nil"/>
            </w:tcBorders>
            <w:shd w:val="clear" w:color="000000" w:fill="FFC000"/>
            <w:noWrap/>
            <w:vAlign w:val="bottom"/>
            <w:hideMark/>
          </w:tcPr>
          <w:p w14:paraId="5F6E825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272.718,63</w:t>
            </w:r>
          </w:p>
        </w:tc>
        <w:tc>
          <w:tcPr>
            <w:tcW w:w="548" w:type="pct"/>
            <w:tcBorders>
              <w:top w:val="nil"/>
              <w:left w:val="nil"/>
              <w:bottom w:val="nil"/>
              <w:right w:val="nil"/>
            </w:tcBorders>
            <w:shd w:val="clear" w:color="000000" w:fill="FFC000"/>
            <w:noWrap/>
            <w:vAlign w:val="bottom"/>
            <w:hideMark/>
          </w:tcPr>
          <w:p w14:paraId="2D8BA09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65.700</w:t>
            </w:r>
          </w:p>
        </w:tc>
        <w:tc>
          <w:tcPr>
            <w:tcW w:w="479" w:type="pct"/>
            <w:tcBorders>
              <w:top w:val="nil"/>
              <w:left w:val="nil"/>
              <w:bottom w:val="nil"/>
              <w:right w:val="nil"/>
            </w:tcBorders>
            <w:shd w:val="clear" w:color="000000" w:fill="FFC000"/>
            <w:noWrap/>
            <w:vAlign w:val="bottom"/>
            <w:hideMark/>
          </w:tcPr>
          <w:p w14:paraId="609BCDC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4.593</w:t>
            </w:r>
          </w:p>
        </w:tc>
        <w:tc>
          <w:tcPr>
            <w:tcW w:w="480" w:type="pct"/>
            <w:tcBorders>
              <w:top w:val="nil"/>
              <w:left w:val="nil"/>
              <w:bottom w:val="nil"/>
              <w:right w:val="nil"/>
            </w:tcBorders>
            <w:shd w:val="clear" w:color="000000" w:fill="FFC000"/>
            <w:noWrap/>
            <w:vAlign w:val="bottom"/>
            <w:hideMark/>
          </w:tcPr>
          <w:p w14:paraId="5431B20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3.421</w:t>
            </w:r>
          </w:p>
        </w:tc>
        <w:tc>
          <w:tcPr>
            <w:tcW w:w="479" w:type="pct"/>
            <w:tcBorders>
              <w:top w:val="nil"/>
              <w:left w:val="nil"/>
              <w:bottom w:val="nil"/>
              <w:right w:val="nil"/>
            </w:tcBorders>
            <w:shd w:val="clear" w:color="000000" w:fill="FFC000"/>
            <w:noWrap/>
            <w:vAlign w:val="bottom"/>
            <w:hideMark/>
          </w:tcPr>
          <w:p w14:paraId="118821A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3.421</w:t>
            </w:r>
          </w:p>
        </w:tc>
      </w:tr>
      <w:tr w:rsidR="006E1425" w:rsidRPr="007121FB" w14:paraId="248DC25A" w14:textId="77777777" w:rsidTr="00384454">
        <w:trPr>
          <w:trHeight w:val="300"/>
        </w:trPr>
        <w:tc>
          <w:tcPr>
            <w:tcW w:w="548" w:type="pct"/>
            <w:tcBorders>
              <w:top w:val="nil"/>
              <w:left w:val="nil"/>
              <w:bottom w:val="nil"/>
              <w:right w:val="nil"/>
            </w:tcBorders>
            <w:shd w:val="clear" w:color="000000" w:fill="C6E0B4"/>
            <w:noWrap/>
            <w:vAlign w:val="bottom"/>
            <w:hideMark/>
          </w:tcPr>
          <w:p w14:paraId="114F4DD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K101201</w:t>
            </w:r>
          </w:p>
        </w:tc>
        <w:tc>
          <w:tcPr>
            <w:tcW w:w="1849" w:type="pct"/>
            <w:tcBorders>
              <w:top w:val="nil"/>
              <w:left w:val="nil"/>
              <w:bottom w:val="nil"/>
              <w:right w:val="nil"/>
            </w:tcBorders>
            <w:shd w:val="clear" w:color="000000" w:fill="C6E0B4"/>
            <w:noWrap/>
            <w:vAlign w:val="bottom"/>
            <w:hideMark/>
          </w:tcPr>
          <w:p w14:paraId="2A6916A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Sanacija divljih odlagališta</w:t>
            </w:r>
          </w:p>
        </w:tc>
        <w:tc>
          <w:tcPr>
            <w:tcW w:w="616" w:type="pct"/>
            <w:tcBorders>
              <w:top w:val="nil"/>
              <w:left w:val="nil"/>
              <w:bottom w:val="nil"/>
              <w:right w:val="nil"/>
            </w:tcBorders>
            <w:shd w:val="clear" w:color="000000" w:fill="C6E0B4"/>
            <w:noWrap/>
            <w:vAlign w:val="bottom"/>
            <w:hideMark/>
          </w:tcPr>
          <w:p w14:paraId="1C97DD3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72.312,00</w:t>
            </w:r>
          </w:p>
        </w:tc>
        <w:tc>
          <w:tcPr>
            <w:tcW w:w="548" w:type="pct"/>
            <w:tcBorders>
              <w:top w:val="nil"/>
              <w:left w:val="nil"/>
              <w:bottom w:val="nil"/>
              <w:right w:val="nil"/>
            </w:tcBorders>
            <w:shd w:val="clear" w:color="000000" w:fill="C6E0B4"/>
            <w:noWrap/>
            <w:vAlign w:val="bottom"/>
            <w:hideMark/>
          </w:tcPr>
          <w:p w14:paraId="090D5B5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21.816</w:t>
            </w:r>
          </w:p>
        </w:tc>
        <w:tc>
          <w:tcPr>
            <w:tcW w:w="479" w:type="pct"/>
            <w:tcBorders>
              <w:top w:val="nil"/>
              <w:left w:val="nil"/>
              <w:bottom w:val="nil"/>
              <w:right w:val="nil"/>
            </w:tcBorders>
            <w:shd w:val="clear" w:color="000000" w:fill="C6E0B4"/>
            <w:noWrap/>
            <w:vAlign w:val="bottom"/>
            <w:hideMark/>
          </w:tcPr>
          <w:p w14:paraId="60752D4E"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0A58055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DD1CC0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A323E63" w14:textId="77777777" w:rsidTr="00384454">
        <w:trPr>
          <w:trHeight w:val="300"/>
        </w:trPr>
        <w:tc>
          <w:tcPr>
            <w:tcW w:w="548" w:type="pct"/>
            <w:tcBorders>
              <w:top w:val="nil"/>
              <w:left w:val="nil"/>
              <w:bottom w:val="nil"/>
              <w:right w:val="nil"/>
            </w:tcBorders>
            <w:shd w:val="clear" w:color="000000" w:fill="FFFFFF"/>
            <w:noWrap/>
            <w:vAlign w:val="bottom"/>
            <w:hideMark/>
          </w:tcPr>
          <w:p w14:paraId="6D65B00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711E619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3591E8E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72.312,00</w:t>
            </w:r>
          </w:p>
        </w:tc>
        <w:tc>
          <w:tcPr>
            <w:tcW w:w="548" w:type="pct"/>
            <w:tcBorders>
              <w:top w:val="nil"/>
              <w:left w:val="nil"/>
              <w:bottom w:val="nil"/>
              <w:right w:val="nil"/>
            </w:tcBorders>
            <w:shd w:val="clear" w:color="000000" w:fill="FFFFFF"/>
            <w:noWrap/>
            <w:vAlign w:val="bottom"/>
            <w:hideMark/>
          </w:tcPr>
          <w:p w14:paraId="39A05E5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21.816</w:t>
            </w:r>
          </w:p>
        </w:tc>
        <w:tc>
          <w:tcPr>
            <w:tcW w:w="479" w:type="pct"/>
            <w:tcBorders>
              <w:top w:val="nil"/>
              <w:left w:val="nil"/>
              <w:bottom w:val="nil"/>
              <w:right w:val="nil"/>
            </w:tcBorders>
            <w:noWrap/>
            <w:vAlign w:val="bottom"/>
            <w:hideMark/>
          </w:tcPr>
          <w:p w14:paraId="58506F4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p>
        </w:tc>
        <w:tc>
          <w:tcPr>
            <w:tcW w:w="480" w:type="pct"/>
            <w:tcBorders>
              <w:top w:val="nil"/>
              <w:left w:val="nil"/>
              <w:bottom w:val="nil"/>
              <w:right w:val="nil"/>
            </w:tcBorders>
            <w:noWrap/>
            <w:vAlign w:val="bottom"/>
            <w:hideMark/>
          </w:tcPr>
          <w:p w14:paraId="20C99C5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7F42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7B861A8" w14:textId="77777777" w:rsidTr="00384454">
        <w:trPr>
          <w:trHeight w:val="300"/>
        </w:trPr>
        <w:tc>
          <w:tcPr>
            <w:tcW w:w="548" w:type="pct"/>
            <w:tcBorders>
              <w:top w:val="nil"/>
              <w:left w:val="nil"/>
              <w:bottom w:val="nil"/>
              <w:right w:val="nil"/>
            </w:tcBorders>
            <w:shd w:val="clear" w:color="000000" w:fill="FFFFFF"/>
            <w:noWrap/>
            <w:vAlign w:val="bottom"/>
            <w:hideMark/>
          </w:tcPr>
          <w:p w14:paraId="3490314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527</w:t>
            </w:r>
          </w:p>
        </w:tc>
        <w:tc>
          <w:tcPr>
            <w:tcW w:w="1849" w:type="pct"/>
            <w:tcBorders>
              <w:top w:val="nil"/>
              <w:left w:val="nil"/>
              <w:bottom w:val="nil"/>
              <w:right w:val="nil"/>
            </w:tcBorders>
            <w:shd w:val="clear" w:color="000000" w:fill="FFFFFF"/>
            <w:noWrap/>
            <w:vAlign w:val="bottom"/>
            <w:hideMark/>
          </w:tcPr>
          <w:p w14:paraId="1AC0794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shd w:val="clear" w:color="000000" w:fill="FFFFFF"/>
            <w:noWrap/>
            <w:vAlign w:val="bottom"/>
            <w:hideMark/>
          </w:tcPr>
          <w:p w14:paraId="64F9102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60.250,00</w:t>
            </w:r>
          </w:p>
        </w:tc>
        <w:tc>
          <w:tcPr>
            <w:tcW w:w="548" w:type="pct"/>
            <w:tcBorders>
              <w:top w:val="nil"/>
              <w:left w:val="nil"/>
              <w:bottom w:val="nil"/>
              <w:right w:val="nil"/>
            </w:tcBorders>
            <w:shd w:val="clear" w:color="000000" w:fill="FFFFFF"/>
            <w:noWrap/>
            <w:vAlign w:val="bottom"/>
            <w:hideMark/>
          </w:tcPr>
          <w:p w14:paraId="41EE6C75"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17.451</w:t>
            </w:r>
          </w:p>
        </w:tc>
        <w:tc>
          <w:tcPr>
            <w:tcW w:w="479" w:type="pct"/>
            <w:tcBorders>
              <w:top w:val="nil"/>
              <w:left w:val="nil"/>
              <w:bottom w:val="nil"/>
              <w:right w:val="nil"/>
            </w:tcBorders>
            <w:noWrap/>
            <w:vAlign w:val="bottom"/>
            <w:hideMark/>
          </w:tcPr>
          <w:p w14:paraId="72C3A3BC"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p>
        </w:tc>
        <w:tc>
          <w:tcPr>
            <w:tcW w:w="480" w:type="pct"/>
            <w:tcBorders>
              <w:top w:val="nil"/>
              <w:left w:val="nil"/>
              <w:bottom w:val="nil"/>
              <w:right w:val="nil"/>
            </w:tcBorders>
            <w:noWrap/>
            <w:vAlign w:val="bottom"/>
            <w:hideMark/>
          </w:tcPr>
          <w:p w14:paraId="566D5E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C8A03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08751D" w14:textId="77777777" w:rsidTr="00384454">
        <w:trPr>
          <w:trHeight w:val="300"/>
        </w:trPr>
        <w:tc>
          <w:tcPr>
            <w:tcW w:w="548" w:type="pct"/>
            <w:tcBorders>
              <w:top w:val="nil"/>
              <w:left w:val="nil"/>
              <w:bottom w:val="nil"/>
              <w:right w:val="nil"/>
            </w:tcBorders>
            <w:shd w:val="clear" w:color="000000" w:fill="FFFFFF"/>
            <w:noWrap/>
            <w:vAlign w:val="bottom"/>
            <w:hideMark/>
          </w:tcPr>
          <w:p w14:paraId="778762E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FE99E3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06798A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60.250,00</w:t>
            </w:r>
          </w:p>
        </w:tc>
        <w:tc>
          <w:tcPr>
            <w:tcW w:w="548" w:type="pct"/>
            <w:tcBorders>
              <w:top w:val="nil"/>
              <w:left w:val="nil"/>
              <w:bottom w:val="nil"/>
              <w:right w:val="nil"/>
            </w:tcBorders>
            <w:shd w:val="clear" w:color="000000" w:fill="FFFFFF"/>
            <w:noWrap/>
            <w:vAlign w:val="bottom"/>
            <w:hideMark/>
          </w:tcPr>
          <w:p w14:paraId="0157C4A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17.451</w:t>
            </w:r>
          </w:p>
        </w:tc>
        <w:tc>
          <w:tcPr>
            <w:tcW w:w="479" w:type="pct"/>
            <w:tcBorders>
              <w:top w:val="nil"/>
              <w:left w:val="nil"/>
              <w:bottom w:val="nil"/>
              <w:right w:val="nil"/>
            </w:tcBorders>
            <w:noWrap/>
            <w:vAlign w:val="bottom"/>
            <w:hideMark/>
          </w:tcPr>
          <w:p w14:paraId="1F20759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3B4CE94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09EBE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BE88931" w14:textId="77777777" w:rsidTr="00384454">
        <w:trPr>
          <w:trHeight w:val="300"/>
        </w:trPr>
        <w:tc>
          <w:tcPr>
            <w:tcW w:w="548" w:type="pct"/>
            <w:tcBorders>
              <w:top w:val="nil"/>
              <w:left w:val="nil"/>
              <w:bottom w:val="nil"/>
              <w:right w:val="nil"/>
            </w:tcBorders>
            <w:shd w:val="clear" w:color="000000" w:fill="FFFFFF"/>
            <w:noWrap/>
            <w:vAlign w:val="bottom"/>
            <w:hideMark/>
          </w:tcPr>
          <w:p w14:paraId="208197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6926C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A4CBC5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60.250,00</w:t>
            </w:r>
          </w:p>
        </w:tc>
        <w:tc>
          <w:tcPr>
            <w:tcW w:w="548" w:type="pct"/>
            <w:tcBorders>
              <w:top w:val="nil"/>
              <w:left w:val="nil"/>
              <w:bottom w:val="nil"/>
              <w:right w:val="nil"/>
            </w:tcBorders>
            <w:shd w:val="clear" w:color="000000" w:fill="FFFFFF"/>
            <w:noWrap/>
            <w:vAlign w:val="bottom"/>
            <w:hideMark/>
          </w:tcPr>
          <w:p w14:paraId="4CE2F0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17.451</w:t>
            </w:r>
          </w:p>
        </w:tc>
        <w:tc>
          <w:tcPr>
            <w:tcW w:w="479" w:type="pct"/>
            <w:tcBorders>
              <w:top w:val="nil"/>
              <w:left w:val="nil"/>
              <w:bottom w:val="nil"/>
              <w:right w:val="nil"/>
            </w:tcBorders>
            <w:noWrap/>
            <w:vAlign w:val="bottom"/>
            <w:hideMark/>
          </w:tcPr>
          <w:p w14:paraId="39270D5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A3740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4A1528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42FC4C1" w14:textId="77777777" w:rsidTr="00384454">
        <w:trPr>
          <w:trHeight w:val="300"/>
        </w:trPr>
        <w:tc>
          <w:tcPr>
            <w:tcW w:w="548" w:type="pct"/>
            <w:tcBorders>
              <w:top w:val="nil"/>
              <w:left w:val="nil"/>
              <w:bottom w:val="nil"/>
              <w:right w:val="nil"/>
            </w:tcBorders>
            <w:shd w:val="clear" w:color="000000" w:fill="FFFFFF"/>
            <w:noWrap/>
            <w:vAlign w:val="bottom"/>
            <w:hideMark/>
          </w:tcPr>
          <w:p w14:paraId="02E40FD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23F97C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CAF42E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4AA687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4.365</w:t>
            </w:r>
          </w:p>
        </w:tc>
        <w:tc>
          <w:tcPr>
            <w:tcW w:w="479" w:type="pct"/>
            <w:tcBorders>
              <w:top w:val="nil"/>
              <w:left w:val="nil"/>
              <w:bottom w:val="nil"/>
              <w:right w:val="nil"/>
            </w:tcBorders>
            <w:noWrap/>
            <w:vAlign w:val="bottom"/>
            <w:hideMark/>
          </w:tcPr>
          <w:p w14:paraId="71B99CD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8C3973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28DC7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82F8FD2" w14:textId="77777777" w:rsidTr="00384454">
        <w:trPr>
          <w:trHeight w:val="300"/>
        </w:trPr>
        <w:tc>
          <w:tcPr>
            <w:tcW w:w="548" w:type="pct"/>
            <w:tcBorders>
              <w:top w:val="nil"/>
              <w:left w:val="nil"/>
              <w:bottom w:val="nil"/>
              <w:right w:val="nil"/>
            </w:tcBorders>
            <w:shd w:val="clear" w:color="000000" w:fill="FFFFFF"/>
            <w:noWrap/>
            <w:vAlign w:val="bottom"/>
            <w:hideMark/>
          </w:tcPr>
          <w:p w14:paraId="079BD71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0984A7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D6D129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C6F0B8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4.365</w:t>
            </w:r>
          </w:p>
        </w:tc>
        <w:tc>
          <w:tcPr>
            <w:tcW w:w="479" w:type="pct"/>
            <w:tcBorders>
              <w:top w:val="nil"/>
              <w:left w:val="nil"/>
              <w:bottom w:val="nil"/>
              <w:right w:val="nil"/>
            </w:tcBorders>
            <w:noWrap/>
            <w:vAlign w:val="bottom"/>
            <w:hideMark/>
          </w:tcPr>
          <w:p w14:paraId="1B19921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3F06F6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93598B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ADD7945" w14:textId="77777777" w:rsidTr="00384454">
        <w:trPr>
          <w:trHeight w:val="300"/>
        </w:trPr>
        <w:tc>
          <w:tcPr>
            <w:tcW w:w="548" w:type="pct"/>
            <w:tcBorders>
              <w:top w:val="nil"/>
              <w:left w:val="nil"/>
              <w:bottom w:val="nil"/>
              <w:right w:val="nil"/>
            </w:tcBorders>
            <w:shd w:val="clear" w:color="000000" w:fill="FFFFFF"/>
            <w:noWrap/>
            <w:vAlign w:val="bottom"/>
            <w:hideMark/>
          </w:tcPr>
          <w:p w14:paraId="03AD5D1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CD9AB4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358C8DC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C289E2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4.365</w:t>
            </w:r>
          </w:p>
        </w:tc>
        <w:tc>
          <w:tcPr>
            <w:tcW w:w="479" w:type="pct"/>
            <w:tcBorders>
              <w:top w:val="nil"/>
              <w:left w:val="nil"/>
              <w:bottom w:val="nil"/>
              <w:right w:val="nil"/>
            </w:tcBorders>
            <w:noWrap/>
            <w:vAlign w:val="bottom"/>
            <w:hideMark/>
          </w:tcPr>
          <w:p w14:paraId="6D473BB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0CAD2B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001A9D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B10965A" w14:textId="77777777" w:rsidTr="00384454">
        <w:trPr>
          <w:trHeight w:val="300"/>
        </w:trPr>
        <w:tc>
          <w:tcPr>
            <w:tcW w:w="548" w:type="pct"/>
            <w:tcBorders>
              <w:top w:val="nil"/>
              <w:left w:val="nil"/>
              <w:bottom w:val="nil"/>
              <w:right w:val="nil"/>
            </w:tcBorders>
            <w:shd w:val="clear" w:color="000000" w:fill="FFFFFF"/>
            <w:noWrap/>
            <w:vAlign w:val="bottom"/>
            <w:hideMark/>
          </w:tcPr>
          <w:p w14:paraId="5D820F9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435</w:t>
            </w:r>
          </w:p>
        </w:tc>
        <w:tc>
          <w:tcPr>
            <w:tcW w:w="1849" w:type="pct"/>
            <w:tcBorders>
              <w:top w:val="nil"/>
              <w:left w:val="nil"/>
              <w:bottom w:val="nil"/>
              <w:right w:val="nil"/>
            </w:tcBorders>
            <w:shd w:val="clear" w:color="000000" w:fill="FFFFFF"/>
            <w:noWrap/>
            <w:vAlign w:val="bottom"/>
            <w:hideMark/>
          </w:tcPr>
          <w:p w14:paraId="619C6D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doprinosa za šume</w:t>
            </w:r>
          </w:p>
        </w:tc>
        <w:tc>
          <w:tcPr>
            <w:tcW w:w="616" w:type="pct"/>
            <w:tcBorders>
              <w:top w:val="nil"/>
              <w:left w:val="nil"/>
              <w:bottom w:val="nil"/>
              <w:right w:val="nil"/>
            </w:tcBorders>
            <w:shd w:val="clear" w:color="000000" w:fill="FFFFFF"/>
            <w:noWrap/>
            <w:vAlign w:val="bottom"/>
            <w:hideMark/>
          </w:tcPr>
          <w:p w14:paraId="492154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12.062,00</w:t>
            </w:r>
          </w:p>
        </w:tc>
        <w:tc>
          <w:tcPr>
            <w:tcW w:w="548" w:type="pct"/>
            <w:tcBorders>
              <w:top w:val="nil"/>
              <w:left w:val="nil"/>
              <w:bottom w:val="nil"/>
              <w:right w:val="nil"/>
            </w:tcBorders>
            <w:shd w:val="clear" w:color="000000" w:fill="FFFFFF"/>
            <w:noWrap/>
            <w:vAlign w:val="bottom"/>
            <w:hideMark/>
          </w:tcPr>
          <w:p w14:paraId="1EB7DCB6"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0</w:t>
            </w:r>
          </w:p>
        </w:tc>
        <w:tc>
          <w:tcPr>
            <w:tcW w:w="479" w:type="pct"/>
            <w:tcBorders>
              <w:top w:val="nil"/>
              <w:left w:val="nil"/>
              <w:bottom w:val="nil"/>
              <w:right w:val="nil"/>
            </w:tcBorders>
            <w:noWrap/>
            <w:vAlign w:val="bottom"/>
            <w:hideMark/>
          </w:tcPr>
          <w:p w14:paraId="0E9AE526"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p>
        </w:tc>
        <w:tc>
          <w:tcPr>
            <w:tcW w:w="480" w:type="pct"/>
            <w:tcBorders>
              <w:top w:val="nil"/>
              <w:left w:val="nil"/>
              <w:bottom w:val="nil"/>
              <w:right w:val="nil"/>
            </w:tcBorders>
            <w:noWrap/>
            <w:vAlign w:val="bottom"/>
            <w:hideMark/>
          </w:tcPr>
          <w:p w14:paraId="67558AA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7B58DD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88657A" w14:textId="77777777" w:rsidTr="00384454">
        <w:trPr>
          <w:trHeight w:val="300"/>
        </w:trPr>
        <w:tc>
          <w:tcPr>
            <w:tcW w:w="548" w:type="pct"/>
            <w:tcBorders>
              <w:top w:val="nil"/>
              <w:left w:val="nil"/>
              <w:bottom w:val="nil"/>
              <w:right w:val="nil"/>
            </w:tcBorders>
            <w:shd w:val="clear" w:color="000000" w:fill="FFFFFF"/>
            <w:noWrap/>
            <w:vAlign w:val="bottom"/>
            <w:hideMark/>
          </w:tcPr>
          <w:p w14:paraId="7664DB9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1648915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8FD53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12.062,00</w:t>
            </w:r>
          </w:p>
        </w:tc>
        <w:tc>
          <w:tcPr>
            <w:tcW w:w="548" w:type="pct"/>
            <w:tcBorders>
              <w:top w:val="nil"/>
              <w:left w:val="nil"/>
              <w:bottom w:val="nil"/>
              <w:right w:val="nil"/>
            </w:tcBorders>
            <w:shd w:val="clear" w:color="000000" w:fill="FFFFFF"/>
            <w:noWrap/>
            <w:vAlign w:val="bottom"/>
            <w:hideMark/>
          </w:tcPr>
          <w:p w14:paraId="296A271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686AC05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2610C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02DC26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662809A" w14:textId="77777777" w:rsidTr="00384454">
        <w:trPr>
          <w:trHeight w:val="300"/>
        </w:trPr>
        <w:tc>
          <w:tcPr>
            <w:tcW w:w="548" w:type="pct"/>
            <w:tcBorders>
              <w:top w:val="nil"/>
              <w:left w:val="nil"/>
              <w:bottom w:val="nil"/>
              <w:right w:val="nil"/>
            </w:tcBorders>
            <w:shd w:val="clear" w:color="000000" w:fill="FFFFFF"/>
            <w:noWrap/>
            <w:vAlign w:val="bottom"/>
            <w:hideMark/>
          </w:tcPr>
          <w:p w14:paraId="29A9D4A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3501AF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6327E2E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12.062,00</w:t>
            </w:r>
          </w:p>
        </w:tc>
        <w:tc>
          <w:tcPr>
            <w:tcW w:w="548" w:type="pct"/>
            <w:tcBorders>
              <w:top w:val="nil"/>
              <w:left w:val="nil"/>
              <w:bottom w:val="nil"/>
              <w:right w:val="nil"/>
            </w:tcBorders>
            <w:shd w:val="clear" w:color="000000" w:fill="FFFFFF"/>
            <w:noWrap/>
            <w:vAlign w:val="bottom"/>
            <w:hideMark/>
          </w:tcPr>
          <w:p w14:paraId="0C37A78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E22E56C"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2BC831F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A324A8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FE7DBE0" w14:textId="77777777" w:rsidTr="00384454">
        <w:trPr>
          <w:trHeight w:val="300"/>
        </w:trPr>
        <w:tc>
          <w:tcPr>
            <w:tcW w:w="548" w:type="pct"/>
            <w:tcBorders>
              <w:top w:val="nil"/>
              <w:left w:val="nil"/>
              <w:bottom w:val="nil"/>
              <w:right w:val="nil"/>
            </w:tcBorders>
            <w:shd w:val="clear" w:color="000000" w:fill="C6E0B4"/>
            <w:noWrap/>
            <w:vAlign w:val="bottom"/>
            <w:hideMark/>
          </w:tcPr>
          <w:p w14:paraId="7BEC601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A101202</w:t>
            </w:r>
          </w:p>
        </w:tc>
        <w:tc>
          <w:tcPr>
            <w:tcW w:w="1849" w:type="pct"/>
            <w:tcBorders>
              <w:top w:val="nil"/>
              <w:left w:val="nil"/>
              <w:bottom w:val="nil"/>
              <w:right w:val="nil"/>
            </w:tcBorders>
            <w:shd w:val="clear" w:color="000000" w:fill="C6E0B4"/>
            <w:noWrap/>
            <w:vAlign w:val="bottom"/>
            <w:hideMark/>
          </w:tcPr>
          <w:p w14:paraId="362E815C"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 xml:space="preserve">Poticajna naknada za smanjenje količine mješanog  komunalnog otpada </w:t>
            </w:r>
          </w:p>
        </w:tc>
        <w:tc>
          <w:tcPr>
            <w:tcW w:w="616" w:type="pct"/>
            <w:tcBorders>
              <w:top w:val="nil"/>
              <w:left w:val="nil"/>
              <w:bottom w:val="nil"/>
              <w:right w:val="nil"/>
            </w:tcBorders>
            <w:shd w:val="clear" w:color="000000" w:fill="C6E0B4"/>
            <w:noWrap/>
            <w:vAlign w:val="bottom"/>
            <w:hideMark/>
          </w:tcPr>
          <w:p w14:paraId="312572C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1.169,35</w:t>
            </w:r>
          </w:p>
        </w:tc>
        <w:tc>
          <w:tcPr>
            <w:tcW w:w="548" w:type="pct"/>
            <w:tcBorders>
              <w:top w:val="nil"/>
              <w:left w:val="nil"/>
              <w:bottom w:val="nil"/>
              <w:right w:val="nil"/>
            </w:tcBorders>
            <w:shd w:val="clear" w:color="000000" w:fill="C6E0B4"/>
            <w:noWrap/>
            <w:vAlign w:val="bottom"/>
            <w:hideMark/>
          </w:tcPr>
          <w:p w14:paraId="04B0F34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1.593</w:t>
            </w:r>
          </w:p>
        </w:tc>
        <w:tc>
          <w:tcPr>
            <w:tcW w:w="479" w:type="pct"/>
            <w:tcBorders>
              <w:top w:val="nil"/>
              <w:left w:val="nil"/>
              <w:bottom w:val="nil"/>
              <w:right w:val="nil"/>
            </w:tcBorders>
            <w:shd w:val="clear" w:color="000000" w:fill="C6E0B4"/>
            <w:noWrap/>
            <w:vAlign w:val="bottom"/>
            <w:hideMark/>
          </w:tcPr>
          <w:p w14:paraId="1372442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1.593</w:t>
            </w:r>
          </w:p>
        </w:tc>
        <w:tc>
          <w:tcPr>
            <w:tcW w:w="480" w:type="pct"/>
            <w:tcBorders>
              <w:top w:val="nil"/>
              <w:left w:val="nil"/>
              <w:bottom w:val="nil"/>
              <w:right w:val="nil"/>
            </w:tcBorders>
            <w:shd w:val="clear" w:color="000000" w:fill="C6E0B4"/>
            <w:noWrap/>
            <w:vAlign w:val="bottom"/>
            <w:hideMark/>
          </w:tcPr>
          <w:p w14:paraId="21ADB06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1.430</w:t>
            </w:r>
          </w:p>
        </w:tc>
        <w:tc>
          <w:tcPr>
            <w:tcW w:w="479" w:type="pct"/>
            <w:tcBorders>
              <w:top w:val="nil"/>
              <w:left w:val="nil"/>
              <w:bottom w:val="nil"/>
              <w:right w:val="nil"/>
            </w:tcBorders>
            <w:shd w:val="clear" w:color="000000" w:fill="C6E0B4"/>
            <w:noWrap/>
            <w:vAlign w:val="bottom"/>
            <w:hideMark/>
          </w:tcPr>
          <w:p w14:paraId="1F558BF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1.430</w:t>
            </w:r>
          </w:p>
        </w:tc>
      </w:tr>
      <w:tr w:rsidR="006E1425" w:rsidRPr="007121FB" w14:paraId="51F246C1" w14:textId="77777777" w:rsidTr="00384454">
        <w:trPr>
          <w:trHeight w:val="300"/>
        </w:trPr>
        <w:tc>
          <w:tcPr>
            <w:tcW w:w="548" w:type="pct"/>
            <w:tcBorders>
              <w:top w:val="nil"/>
              <w:left w:val="nil"/>
              <w:bottom w:val="nil"/>
              <w:right w:val="nil"/>
            </w:tcBorders>
            <w:shd w:val="clear" w:color="000000" w:fill="FFFFFF"/>
            <w:noWrap/>
            <w:vAlign w:val="bottom"/>
            <w:hideMark/>
          </w:tcPr>
          <w:p w14:paraId="6CEAE2F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lastRenderedPageBreak/>
              <w:t>051</w:t>
            </w:r>
          </w:p>
        </w:tc>
        <w:tc>
          <w:tcPr>
            <w:tcW w:w="1849" w:type="pct"/>
            <w:tcBorders>
              <w:top w:val="nil"/>
              <w:left w:val="nil"/>
              <w:bottom w:val="nil"/>
              <w:right w:val="nil"/>
            </w:tcBorders>
            <w:shd w:val="clear" w:color="000000" w:fill="FFFFFF"/>
            <w:noWrap/>
            <w:vAlign w:val="bottom"/>
            <w:hideMark/>
          </w:tcPr>
          <w:p w14:paraId="0A12C9B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0DD262F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1.169,35</w:t>
            </w:r>
          </w:p>
        </w:tc>
        <w:tc>
          <w:tcPr>
            <w:tcW w:w="548" w:type="pct"/>
            <w:tcBorders>
              <w:top w:val="nil"/>
              <w:left w:val="nil"/>
              <w:bottom w:val="nil"/>
              <w:right w:val="nil"/>
            </w:tcBorders>
            <w:shd w:val="clear" w:color="000000" w:fill="FFFFFF"/>
            <w:noWrap/>
            <w:vAlign w:val="bottom"/>
            <w:hideMark/>
          </w:tcPr>
          <w:p w14:paraId="5B2AF7D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1.593</w:t>
            </w:r>
          </w:p>
        </w:tc>
        <w:tc>
          <w:tcPr>
            <w:tcW w:w="479" w:type="pct"/>
            <w:tcBorders>
              <w:top w:val="nil"/>
              <w:left w:val="nil"/>
              <w:bottom w:val="nil"/>
              <w:right w:val="nil"/>
            </w:tcBorders>
            <w:noWrap/>
            <w:vAlign w:val="bottom"/>
            <w:hideMark/>
          </w:tcPr>
          <w:p w14:paraId="1A71EA37"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1.593</w:t>
            </w:r>
          </w:p>
        </w:tc>
        <w:tc>
          <w:tcPr>
            <w:tcW w:w="480" w:type="pct"/>
            <w:tcBorders>
              <w:top w:val="nil"/>
              <w:left w:val="nil"/>
              <w:bottom w:val="nil"/>
              <w:right w:val="nil"/>
            </w:tcBorders>
            <w:noWrap/>
            <w:vAlign w:val="bottom"/>
            <w:hideMark/>
          </w:tcPr>
          <w:p w14:paraId="1F32F8EE"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1.430</w:t>
            </w:r>
          </w:p>
        </w:tc>
        <w:tc>
          <w:tcPr>
            <w:tcW w:w="479" w:type="pct"/>
            <w:tcBorders>
              <w:top w:val="nil"/>
              <w:left w:val="nil"/>
              <w:bottom w:val="nil"/>
              <w:right w:val="nil"/>
            </w:tcBorders>
            <w:shd w:val="clear" w:color="000000" w:fill="FFFFFF"/>
            <w:noWrap/>
            <w:vAlign w:val="bottom"/>
            <w:hideMark/>
          </w:tcPr>
          <w:p w14:paraId="018477B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1.430</w:t>
            </w:r>
          </w:p>
        </w:tc>
      </w:tr>
      <w:tr w:rsidR="006E1425" w:rsidRPr="007121FB" w14:paraId="76767DD9" w14:textId="77777777" w:rsidTr="00384454">
        <w:trPr>
          <w:trHeight w:val="300"/>
        </w:trPr>
        <w:tc>
          <w:tcPr>
            <w:tcW w:w="548" w:type="pct"/>
            <w:tcBorders>
              <w:top w:val="nil"/>
              <w:left w:val="nil"/>
              <w:bottom w:val="nil"/>
              <w:right w:val="nil"/>
            </w:tcBorders>
            <w:shd w:val="clear" w:color="000000" w:fill="FFFFFF"/>
            <w:noWrap/>
            <w:vAlign w:val="bottom"/>
            <w:hideMark/>
          </w:tcPr>
          <w:p w14:paraId="569143B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DDE999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FB824B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1.169,35</w:t>
            </w:r>
          </w:p>
        </w:tc>
        <w:tc>
          <w:tcPr>
            <w:tcW w:w="548" w:type="pct"/>
            <w:tcBorders>
              <w:top w:val="nil"/>
              <w:left w:val="nil"/>
              <w:bottom w:val="nil"/>
              <w:right w:val="nil"/>
            </w:tcBorders>
            <w:shd w:val="clear" w:color="000000" w:fill="FFFFFF"/>
            <w:noWrap/>
            <w:vAlign w:val="bottom"/>
            <w:hideMark/>
          </w:tcPr>
          <w:p w14:paraId="5664F33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1.593</w:t>
            </w:r>
          </w:p>
        </w:tc>
        <w:tc>
          <w:tcPr>
            <w:tcW w:w="479" w:type="pct"/>
            <w:tcBorders>
              <w:top w:val="nil"/>
              <w:left w:val="nil"/>
              <w:bottom w:val="nil"/>
              <w:right w:val="nil"/>
            </w:tcBorders>
            <w:noWrap/>
            <w:vAlign w:val="bottom"/>
            <w:hideMark/>
          </w:tcPr>
          <w:p w14:paraId="79D37F7C"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1.593</w:t>
            </w:r>
          </w:p>
        </w:tc>
        <w:tc>
          <w:tcPr>
            <w:tcW w:w="480" w:type="pct"/>
            <w:tcBorders>
              <w:top w:val="nil"/>
              <w:left w:val="nil"/>
              <w:bottom w:val="nil"/>
              <w:right w:val="nil"/>
            </w:tcBorders>
            <w:noWrap/>
            <w:vAlign w:val="bottom"/>
            <w:hideMark/>
          </w:tcPr>
          <w:p w14:paraId="41CEB793"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1.430</w:t>
            </w:r>
          </w:p>
        </w:tc>
        <w:tc>
          <w:tcPr>
            <w:tcW w:w="479" w:type="pct"/>
            <w:tcBorders>
              <w:top w:val="nil"/>
              <w:left w:val="nil"/>
              <w:bottom w:val="nil"/>
              <w:right w:val="nil"/>
            </w:tcBorders>
            <w:shd w:val="clear" w:color="000000" w:fill="FFFFFF"/>
            <w:noWrap/>
            <w:vAlign w:val="bottom"/>
            <w:hideMark/>
          </w:tcPr>
          <w:p w14:paraId="3265623D"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1.430</w:t>
            </w:r>
          </w:p>
        </w:tc>
      </w:tr>
      <w:tr w:rsidR="006E1425" w:rsidRPr="007121FB" w14:paraId="77DCA8EA" w14:textId="77777777" w:rsidTr="00384454">
        <w:trPr>
          <w:trHeight w:val="300"/>
        </w:trPr>
        <w:tc>
          <w:tcPr>
            <w:tcW w:w="548" w:type="pct"/>
            <w:tcBorders>
              <w:top w:val="nil"/>
              <w:left w:val="nil"/>
              <w:bottom w:val="nil"/>
              <w:right w:val="nil"/>
            </w:tcBorders>
            <w:shd w:val="clear" w:color="000000" w:fill="FFFFFF"/>
            <w:noWrap/>
            <w:vAlign w:val="bottom"/>
            <w:hideMark/>
          </w:tcPr>
          <w:p w14:paraId="3AC6D6C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92B891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637BCB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1.169,35</w:t>
            </w:r>
          </w:p>
        </w:tc>
        <w:tc>
          <w:tcPr>
            <w:tcW w:w="548" w:type="pct"/>
            <w:tcBorders>
              <w:top w:val="nil"/>
              <w:left w:val="nil"/>
              <w:bottom w:val="nil"/>
              <w:right w:val="nil"/>
            </w:tcBorders>
            <w:shd w:val="clear" w:color="000000" w:fill="FFFFFF"/>
            <w:noWrap/>
            <w:vAlign w:val="bottom"/>
            <w:hideMark/>
          </w:tcPr>
          <w:p w14:paraId="734F34C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1.593</w:t>
            </w:r>
          </w:p>
        </w:tc>
        <w:tc>
          <w:tcPr>
            <w:tcW w:w="479" w:type="pct"/>
            <w:tcBorders>
              <w:top w:val="nil"/>
              <w:left w:val="nil"/>
              <w:bottom w:val="nil"/>
              <w:right w:val="nil"/>
            </w:tcBorders>
            <w:noWrap/>
            <w:vAlign w:val="bottom"/>
            <w:hideMark/>
          </w:tcPr>
          <w:p w14:paraId="40A9C6D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1.593</w:t>
            </w:r>
          </w:p>
        </w:tc>
        <w:tc>
          <w:tcPr>
            <w:tcW w:w="480" w:type="pct"/>
            <w:tcBorders>
              <w:top w:val="nil"/>
              <w:left w:val="nil"/>
              <w:bottom w:val="nil"/>
              <w:right w:val="nil"/>
            </w:tcBorders>
            <w:noWrap/>
            <w:vAlign w:val="bottom"/>
            <w:hideMark/>
          </w:tcPr>
          <w:p w14:paraId="4C3EC1D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1.430</w:t>
            </w:r>
          </w:p>
        </w:tc>
        <w:tc>
          <w:tcPr>
            <w:tcW w:w="479" w:type="pct"/>
            <w:tcBorders>
              <w:top w:val="nil"/>
              <w:left w:val="nil"/>
              <w:bottom w:val="nil"/>
              <w:right w:val="nil"/>
            </w:tcBorders>
            <w:shd w:val="clear" w:color="000000" w:fill="FFFFFF"/>
            <w:noWrap/>
            <w:vAlign w:val="bottom"/>
            <w:hideMark/>
          </w:tcPr>
          <w:p w14:paraId="1E9FE9E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1.430</w:t>
            </w:r>
          </w:p>
        </w:tc>
      </w:tr>
      <w:tr w:rsidR="006E1425" w:rsidRPr="007121FB" w14:paraId="4A0D75BA" w14:textId="77777777" w:rsidTr="00384454">
        <w:trPr>
          <w:trHeight w:val="300"/>
        </w:trPr>
        <w:tc>
          <w:tcPr>
            <w:tcW w:w="548" w:type="pct"/>
            <w:tcBorders>
              <w:top w:val="nil"/>
              <w:left w:val="nil"/>
              <w:bottom w:val="nil"/>
              <w:right w:val="nil"/>
            </w:tcBorders>
            <w:shd w:val="clear" w:color="000000" w:fill="FFFFFF"/>
            <w:noWrap/>
            <w:vAlign w:val="bottom"/>
            <w:hideMark/>
          </w:tcPr>
          <w:p w14:paraId="6749181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A2DE03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D0001E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1.169,35</w:t>
            </w:r>
          </w:p>
        </w:tc>
        <w:tc>
          <w:tcPr>
            <w:tcW w:w="548" w:type="pct"/>
            <w:tcBorders>
              <w:top w:val="nil"/>
              <w:left w:val="nil"/>
              <w:bottom w:val="nil"/>
              <w:right w:val="nil"/>
            </w:tcBorders>
            <w:shd w:val="clear" w:color="000000" w:fill="FFFFFF"/>
            <w:noWrap/>
            <w:vAlign w:val="bottom"/>
            <w:hideMark/>
          </w:tcPr>
          <w:p w14:paraId="145636C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1.593</w:t>
            </w:r>
          </w:p>
        </w:tc>
        <w:tc>
          <w:tcPr>
            <w:tcW w:w="479" w:type="pct"/>
            <w:tcBorders>
              <w:top w:val="nil"/>
              <w:left w:val="nil"/>
              <w:bottom w:val="nil"/>
              <w:right w:val="nil"/>
            </w:tcBorders>
            <w:noWrap/>
            <w:vAlign w:val="bottom"/>
            <w:hideMark/>
          </w:tcPr>
          <w:p w14:paraId="4A7FBEF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1.593</w:t>
            </w:r>
          </w:p>
        </w:tc>
        <w:tc>
          <w:tcPr>
            <w:tcW w:w="480" w:type="pct"/>
            <w:tcBorders>
              <w:top w:val="nil"/>
              <w:left w:val="nil"/>
              <w:bottom w:val="nil"/>
              <w:right w:val="nil"/>
            </w:tcBorders>
            <w:noWrap/>
            <w:vAlign w:val="bottom"/>
            <w:hideMark/>
          </w:tcPr>
          <w:p w14:paraId="21CEDC2F"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1.430</w:t>
            </w:r>
          </w:p>
        </w:tc>
        <w:tc>
          <w:tcPr>
            <w:tcW w:w="479" w:type="pct"/>
            <w:tcBorders>
              <w:top w:val="nil"/>
              <w:left w:val="nil"/>
              <w:bottom w:val="nil"/>
              <w:right w:val="nil"/>
            </w:tcBorders>
            <w:noWrap/>
            <w:vAlign w:val="bottom"/>
            <w:hideMark/>
          </w:tcPr>
          <w:p w14:paraId="17E1BC9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1.430</w:t>
            </w:r>
          </w:p>
        </w:tc>
      </w:tr>
      <w:tr w:rsidR="006E1425" w:rsidRPr="007121FB" w14:paraId="2F6D898E" w14:textId="77777777" w:rsidTr="00384454">
        <w:trPr>
          <w:trHeight w:val="300"/>
        </w:trPr>
        <w:tc>
          <w:tcPr>
            <w:tcW w:w="548" w:type="pct"/>
            <w:tcBorders>
              <w:top w:val="nil"/>
              <w:left w:val="nil"/>
              <w:bottom w:val="nil"/>
              <w:right w:val="nil"/>
            </w:tcBorders>
            <w:shd w:val="clear" w:color="000000" w:fill="C6E0B4"/>
            <w:noWrap/>
            <w:vAlign w:val="bottom"/>
            <w:hideMark/>
          </w:tcPr>
          <w:p w14:paraId="016A3E3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A101203 </w:t>
            </w:r>
          </w:p>
        </w:tc>
        <w:tc>
          <w:tcPr>
            <w:tcW w:w="1849" w:type="pct"/>
            <w:tcBorders>
              <w:top w:val="nil"/>
              <w:left w:val="nil"/>
              <w:bottom w:val="nil"/>
              <w:right w:val="nil"/>
            </w:tcBorders>
            <w:shd w:val="clear" w:color="000000" w:fill="C6E0B4"/>
            <w:noWrap/>
            <w:vAlign w:val="bottom"/>
            <w:hideMark/>
          </w:tcPr>
          <w:p w14:paraId="63E23938" w14:textId="77777777" w:rsidR="007121FB" w:rsidRPr="007121FB" w:rsidRDefault="007121FB" w:rsidP="007121FB">
            <w:pPr>
              <w:spacing w:after="0" w:line="240" w:lineRule="auto"/>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Naknada  za korištenje deponije drugoj JLS</w:t>
            </w:r>
          </w:p>
        </w:tc>
        <w:tc>
          <w:tcPr>
            <w:tcW w:w="616" w:type="pct"/>
            <w:tcBorders>
              <w:top w:val="nil"/>
              <w:left w:val="nil"/>
              <w:bottom w:val="nil"/>
              <w:right w:val="nil"/>
            </w:tcBorders>
            <w:shd w:val="clear" w:color="000000" w:fill="C6E0B4"/>
            <w:noWrap/>
            <w:vAlign w:val="bottom"/>
            <w:hideMark/>
          </w:tcPr>
          <w:p w14:paraId="78BA06B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2.112,28</w:t>
            </w:r>
          </w:p>
        </w:tc>
        <w:tc>
          <w:tcPr>
            <w:tcW w:w="548" w:type="pct"/>
            <w:tcBorders>
              <w:top w:val="nil"/>
              <w:left w:val="nil"/>
              <w:bottom w:val="nil"/>
              <w:right w:val="nil"/>
            </w:tcBorders>
            <w:shd w:val="clear" w:color="000000" w:fill="C6E0B4"/>
            <w:noWrap/>
            <w:vAlign w:val="bottom"/>
            <w:hideMark/>
          </w:tcPr>
          <w:p w14:paraId="13A16D7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1.991</w:t>
            </w:r>
          </w:p>
        </w:tc>
        <w:tc>
          <w:tcPr>
            <w:tcW w:w="479" w:type="pct"/>
            <w:tcBorders>
              <w:top w:val="nil"/>
              <w:left w:val="nil"/>
              <w:bottom w:val="nil"/>
              <w:right w:val="nil"/>
            </w:tcBorders>
            <w:shd w:val="clear" w:color="000000" w:fill="C6E0B4"/>
            <w:noWrap/>
            <w:vAlign w:val="bottom"/>
            <w:hideMark/>
          </w:tcPr>
          <w:p w14:paraId="32F0F17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3.000</w:t>
            </w:r>
          </w:p>
        </w:tc>
        <w:tc>
          <w:tcPr>
            <w:tcW w:w="480" w:type="pct"/>
            <w:tcBorders>
              <w:top w:val="nil"/>
              <w:left w:val="nil"/>
              <w:bottom w:val="nil"/>
              <w:right w:val="nil"/>
            </w:tcBorders>
            <w:shd w:val="clear" w:color="000000" w:fill="C6E0B4"/>
            <w:noWrap/>
            <w:vAlign w:val="bottom"/>
            <w:hideMark/>
          </w:tcPr>
          <w:p w14:paraId="606BC1B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1.991</w:t>
            </w:r>
          </w:p>
        </w:tc>
        <w:tc>
          <w:tcPr>
            <w:tcW w:w="479" w:type="pct"/>
            <w:tcBorders>
              <w:top w:val="nil"/>
              <w:left w:val="nil"/>
              <w:bottom w:val="nil"/>
              <w:right w:val="nil"/>
            </w:tcBorders>
            <w:shd w:val="clear" w:color="000000" w:fill="C6E0B4"/>
            <w:noWrap/>
            <w:vAlign w:val="bottom"/>
            <w:hideMark/>
          </w:tcPr>
          <w:p w14:paraId="20F3436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1.991</w:t>
            </w:r>
          </w:p>
        </w:tc>
      </w:tr>
      <w:tr w:rsidR="006E1425" w:rsidRPr="007121FB" w14:paraId="0E78AB16" w14:textId="77777777" w:rsidTr="00384454">
        <w:trPr>
          <w:trHeight w:val="300"/>
        </w:trPr>
        <w:tc>
          <w:tcPr>
            <w:tcW w:w="548" w:type="pct"/>
            <w:tcBorders>
              <w:top w:val="nil"/>
              <w:left w:val="nil"/>
              <w:bottom w:val="nil"/>
              <w:right w:val="nil"/>
            </w:tcBorders>
            <w:shd w:val="clear" w:color="000000" w:fill="FFFFFF"/>
            <w:noWrap/>
            <w:vAlign w:val="bottom"/>
            <w:hideMark/>
          </w:tcPr>
          <w:p w14:paraId="1842DCD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581EC5D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2F97FF7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2.112,28</w:t>
            </w:r>
          </w:p>
        </w:tc>
        <w:tc>
          <w:tcPr>
            <w:tcW w:w="548" w:type="pct"/>
            <w:tcBorders>
              <w:top w:val="nil"/>
              <w:left w:val="nil"/>
              <w:bottom w:val="nil"/>
              <w:right w:val="nil"/>
            </w:tcBorders>
            <w:shd w:val="clear" w:color="000000" w:fill="FFFFFF"/>
            <w:noWrap/>
            <w:vAlign w:val="bottom"/>
            <w:hideMark/>
          </w:tcPr>
          <w:p w14:paraId="752FC9C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1.991</w:t>
            </w:r>
          </w:p>
        </w:tc>
        <w:tc>
          <w:tcPr>
            <w:tcW w:w="479" w:type="pct"/>
            <w:tcBorders>
              <w:top w:val="nil"/>
              <w:left w:val="nil"/>
              <w:bottom w:val="nil"/>
              <w:right w:val="nil"/>
            </w:tcBorders>
            <w:noWrap/>
            <w:vAlign w:val="bottom"/>
            <w:hideMark/>
          </w:tcPr>
          <w:p w14:paraId="455C9974"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3.000</w:t>
            </w:r>
          </w:p>
        </w:tc>
        <w:tc>
          <w:tcPr>
            <w:tcW w:w="480" w:type="pct"/>
            <w:tcBorders>
              <w:top w:val="nil"/>
              <w:left w:val="nil"/>
              <w:bottom w:val="nil"/>
              <w:right w:val="nil"/>
            </w:tcBorders>
            <w:noWrap/>
            <w:vAlign w:val="bottom"/>
            <w:hideMark/>
          </w:tcPr>
          <w:p w14:paraId="0C77DFF8"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1.991</w:t>
            </w:r>
          </w:p>
        </w:tc>
        <w:tc>
          <w:tcPr>
            <w:tcW w:w="479" w:type="pct"/>
            <w:tcBorders>
              <w:top w:val="nil"/>
              <w:left w:val="nil"/>
              <w:bottom w:val="nil"/>
              <w:right w:val="nil"/>
            </w:tcBorders>
            <w:shd w:val="clear" w:color="000000" w:fill="FFFFFF"/>
            <w:noWrap/>
            <w:vAlign w:val="bottom"/>
            <w:hideMark/>
          </w:tcPr>
          <w:p w14:paraId="6DD7E4FD"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1.991</w:t>
            </w:r>
          </w:p>
        </w:tc>
      </w:tr>
      <w:tr w:rsidR="006E1425" w:rsidRPr="007121FB" w14:paraId="10A1E2D5" w14:textId="77777777" w:rsidTr="00384454">
        <w:trPr>
          <w:trHeight w:val="300"/>
        </w:trPr>
        <w:tc>
          <w:tcPr>
            <w:tcW w:w="548" w:type="pct"/>
            <w:tcBorders>
              <w:top w:val="nil"/>
              <w:left w:val="nil"/>
              <w:bottom w:val="nil"/>
              <w:right w:val="nil"/>
            </w:tcBorders>
            <w:shd w:val="clear" w:color="000000" w:fill="FFFFFF"/>
            <w:noWrap/>
            <w:vAlign w:val="bottom"/>
            <w:hideMark/>
          </w:tcPr>
          <w:p w14:paraId="4648112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5C60A4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985708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2.112,28</w:t>
            </w:r>
          </w:p>
        </w:tc>
        <w:tc>
          <w:tcPr>
            <w:tcW w:w="548" w:type="pct"/>
            <w:tcBorders>
              <w:top w:val="nil"/>
              <w:left w:val="nil"/>
              <w:bottom w:val="nil"/>
              <w:right w:val="nil"/>
            </w:tcBorders>
            <w:shd w:val="clear" w:color="000000" w:fill="FFFFFF"/>
            <w:noWrap/>
            <w:vAlign w:val="bottom"/>
            <w:hideMark/>
          </w:tcPr>
          <w:p w14:paraId="7F3BCFD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1.991</w:t>
            </w:r>
          </w:p>
        </w:tc>
        <w:tc>
          <w:tcPr>
            <w:tcW w:w="479" w:type="pct"/>
            <w:tcBorders>
              <w:top w:val="nil"/>
              <w:left w:val="nil"/>
              <w:bottom w:val="nil"/>
              <w:right w:val="nil"/>
            </w:tcBorders>
            <w:noWrap/>
            <w:vAlign w:val="bottom"/>
            <w:hideMark/>
          </w:tcPr>
          <w:p w14:paraId="34A1B6FD"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3.000</w:t>
            </w:r>
          </w:p>
        </w:tc>
        <w:tc>
          <w:tcPr>
            <w:tcW w:w="480" w:type="pct"/>
            <w:tcBorders>
              <w:top w:val="nil"/>
              <w:left w:val="nil"/>
              <w:bottom w:val="nil"/>
              <w:right w:val="nil"/>
            </w:tcBorders>
            <w:noWrap/>
            <w:vAlign w:val="bottom"/>
            <w:hideMark/>
          </w:tcPr>
          <w:p w14:paraId="3AF5C4D4"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1.991</w:t>
            </w:r>
          </w:p>
        </w:tc>
        <w:tc>
          <w:tcPr>
            <w:tcW w:w="479" w:type="pct"/>
            <w:tcBorders>
              <w:top w:val="nil"/>
              <w:left w:val="nil"/>
              <w:bottom w:val="nil"/>
              <w:right w:val="nil"/>
            </w:tcBorders>
            <w:shd w:val="clear" w:color="000000" w:fill="FFFFFF"/>
            <w:noWrap/>
            <w:vAlign w:val="bottom"/>
            <w:hideMark/>
          </w:tcPr>
          <w:p w14:paraId="018CC659" w14:textId="77777777" w:rsidR="007121FB" w:rsidRPr="007121FB" w:rsidRDefault="007121FB" w:rsidP="007121FB">
            <w:pPr>
              <w:spacing w:after="0" w:line="240" w:lineRule="auto"/>
              <w:jc w:val="right"/>
              <w:rPr>
                <w:rFonts w:ascii="Arial" w:eastAsia="Times New Roman" w:hAnsi="Arial" w:cs="Arial"/>
                <w:i/>
                <w:iCs/>
                <w:color w:val="00B0F0"/>
                <w:sz w:val="18"/>
                <w:szCs w:val="18"/>
                <w:lang w:eastAsia="hr-HR"/>
              </w:rPr>
            </w:pPr>
            <w:r w:rsidRPr="007121FB">
              <w:rPr>
                <w:rFonts w:ascii="Arial" w:eastAsia="Times New Roman" w:hAnsi="Arial" w:cs="Arial"/>
                <w:i/>
                <w:iCs/>
                <w:color w:val="00B0F0"/>
                <w:sz w:val="18"/>
                <w:szCs w:val="18"/>
                <w:lang w:eastAsia="hr-HR"/>
              </w:rPr>
              <w:t>1.991</w:t>
            </w:r>
          </w:p>
        </w:tc>
      </w:tr>
      <w:tr w:rsidR="006E1425" w:rsidRPr="007121FB" w14:paraId="68FABA3D" w14:textId="77777777" w:rsidTr="00384454">
        <w:trPr>
          <w:trHeight w:val="300"/>
        </w:trPr>
        <w:tc>
          <w:tcPr>
            <w:tcW w:w="548" w:type="pct"/>
            <w:tcBorders>
              <w:top w:val="nil"/>
              <w:left w:val="nil"/>
              <w:bottom w:val="nil"/>
              <w:right w:val="nil"/>
            </w:tcBorders>
            <w:shd w:val="clear" w:color="000000" w:fill="FFFFFF"/>
            <w:noWrap/>
            <w:vAlign w:val="bottom"/>
            <w:hideMark/>
          </w:tcPr>
          <w:p w14:paraId="2D87B61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A612B8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CCF4E0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2.112,28</w:t>
            </w:r>
          </w:p>
        </w:tc>
        <w:tc>
          <w:tcPr>
            <w:tcW w:w="548" w:type="pct"/>
            <w:tcBorders>
              <w:top w:val="nil"/>
              <w:left w:val="nil"/>
              <w:bottom w:val="nil"/>
              <w:right w:val="nil"/>
            </w:tcBorders>
            <w:shd w:val="clear" w:color="000000" w:fill="FFFFFF"/>
            <w:noWrap/>
            <w:vAlign w:val="bottom"/>
            <w:hideMark/>
          </w:tcPr>
          <w:p w14:paraId="07F0D6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1.991</w:t>
            </w:r>
          </w:p>
        </w:tc>
        <w:tc>
          <w:tcPr>
            <w:tcW w:w="479" w:type="pct"/>
            <w:tcBorders>
              <w:top w:val="nil"/>
              <w:left w:val="nil"/>
              <w:bottom w:val="nil"/>
              <w:right w:val="nil"/>
            </w:tcBorders>
            <w:noWrap/>
            <w:vAlign w:val="bottom"/>
            <w:hideMark/>
          </w:tcPr>
          <w:p w14:paraId="3D63DD0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80" w:type="pct"/>
            <w:tcBorders>
              <w:top w:val="nil"/>
              <w:left w:val="nil"/>
              <w:bottom w:val="nil"/>
              <w:right w:val="nil"/>
            </w:tcBorders>
            <w:noWrap/>
            <w:vAlign w:val="bottom"/>
            <w:hideMark/>
          </w:tcPr>
          <w:p w14:paraId="3B232E6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1.991</w:t>
            </w:r>
          </w:p>
        </w:tc>
        <w:tc>
          <w:tcPr>
            <w:tcW w:w="479" w:type="pct"/>
            <w:tcBorders>
              <w:top w:val="nil"/>
              <w:left w:val="nil"/>
              <w:bottom w:val="nil"/>
              <w:right w:val="nil"/>
            </w:tcBorders>
            <w:shd w:val="clear" w:color="000000" w:fill="FFFFFF"/>
            <w:noWrap/>
            <w:vAlign w:val="bottom"/>
            <w:hideMark/>
          </w:tcPr>
          <w:p w14:paraId="4FB835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1.991</w:t>
            </w:r>
          </w:p>
        </w:tc>
      </w:tr>
      <w:tr w:rsidR="006E1425" w:rsidRPr="007121FB" w14:paraId="35B60A9A" w14:textId="77777777" w:rsidTr="00384454">
        <w:trPr>
          <w:trHeight w:val="300"/>
        </w:trPr>
        <w:tc>
          <w:tcPr>
            <w:tcW w:w="548" w:type="pct"/>
            <w:tcBorders>
              <w:top w:val="nil"/>
              <w:left w:val="nil"/>
              <w:bottom w:val="nil"/>
              <w:right w:val="nil"/>
            </w:tcBorders>
            <w:shd w:val="clear" w:color="000000" w:fill="FFFFFF"/>
            <w:noWrap/>
            <w:vAlign w:val="bottom"/>
            <w:hideMark/>
          </w:tcPr>
          <w:p w14:paraId="75C7A5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07337B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5D25651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2.112,28</w:t>
            </w:r>
          </w:p>
        </w:tc>
        <w:tc>
          <w:tcPr>
            <w:tcW w:w="548" w:type="pct"/>
            <w:tcBorders>
              <w:top w:val="nil"/>
              <w:left w:val="nil"/>
              <w:bottom w:val="nil"/>
              <w:right w:val="nil"/>
            </w:tcBorders>
            <w:shd w:val="clear" w:color="000000" w:fill="FFFFFF"/>
            <w:noWrap/>
            <w:vAlign w:val="bottom"/>
            <w:hideMark/>
          </w:tcPr>
          <w:p w14:paraId="7EA4468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1.991</w:t>
            </w:r>
          </w:p>
        </w:tc>
        <w:tc>
          <w:tcPr>
            <w:tcW w:w="479" w:type="pct"/>
            <w:tcBorders>
              <w:top w:val="nil"/>
              <w:left w:val="nil"/>
              <w:bottom w:val="nil"/>
              <w:right w:val="nil"/>
            </w:tcBorders>
            <w:noWrap/>
            <w:vAlign w:val="bottom"/>
            <w:hideMark/>
          </w:tcPr>
          <w:p w14:paraId="7F335A3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80" w:type="pct"/>
            <w:tcBorders>
              <w:top w:val="nil"/>
              <w:left w:val="nil"/>
              <w:bottom w:val="nil"/>
              <w:right w:val="nil"/>
            </w:tcBorders>
            <w:noWrap/>
            <w:vAlign w:val="bottom"/>
            <w:hideMark/>
          </w:tcPr>
          <w:p w14:paraId="701936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1.991</w:t>
            </w:r>
          </w:p>
        </w:tc>
        <w:tc>
          <w:tcPr>
            <w:tcW w:w="479" w:type="pct"/>
            <w:tcBorders>
              <w:top w:val="nil"/>
              <w:left w:val="nil"/>
              <w:bottom w:val="nil"/>
              <w:right w:val="nil"/>
            </w:tcBorders>
            <w:shd w:val="clear" w:color="000000" w:fill="FFFFFF"/>
            <w:noWrap/>
            <w:vAlign w:val="bottom"/>
            <w:hideMark/>
          </w:tcPr>
          <w:p w14:paraId="123FD4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1.991</w:t>
            </w:r>
          </w:p>
        </w:tc>
      </w:tr>
      <w:tr w:rsidR="006E1425" w:rsidRPr="007121FB" w14:paraId="7954B8FE" w14:textId="77777777" w:rsidTr="00384454">
        <w:trPr>
          <w:trHeight w:val="300"/>
        </w:trPr>
        <w:tc>
          <w:tcPr>
            <w:tcW w:w="548" w:type="pct"/>
            <w:tcBorders>
              <w:top w:val="nil"/>
              <w:left w:val="nil"/>
              <w:bottom w:val="nil"/>
              <w:right w:val="nil"/>
            </w:tcBorders>
            <w:shd w:val="clear" w:color="000000" w:fill="C6E0B4"/>
            <w:noWrap/>
            <w:vAlign w:val="bottom"/>
            <w:hideMark/>
          </w:tcPr>
          <w:p w14:paraId="23C18BA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A101204</w:t>
            </w:r>
          </w:p>
        </w:tc>
        <w:tc>
          <w:tcPr>
            <w:tcW w:w="1849" w:type="pct"/>
            <w:tcBorders>
              <w:top w:val="nil"/>
              <w:left w:val="nil"/>
              <w:bottom w:val="nil"/>
              <w:right w:val="nil"/>
            </w:tcBorders>
            <w:shd w:val="clear" w:color="000000" w:fill="C6E0B4"/>
            <w:noWrap/>
            <w:vAlign w:val="bottom"/>
            <w:hideMark/>
          </w:tcPr>
          <w:p w14:paraId="5317CA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Odvojeno sakupljanje otpada - nabavka uređaja za kompostiranje</w:t>
            </w:r>
          </w:p>
        </w:tc>
        <w:tc>
          <w:tcPr>
            <w:tcW w:w="616" w:type="pct"/>
            <w:tcBorders>
              <w:top w:val="nil"/>
              <w:left w:val="nil"/>
              <w:bottom w:val="nil"/>
              <w:right w:val="nil"/>
            </w:tcBorders>
            <w:shd w:val="clear" w:color="000000" w:fill="C6E0B4"/>
            <w:noWrap/>
            <w:vAlign w:val="bottom"/>
            <w:hideMark/>
          </w:tcPr>
          <w:p w14:paraId="52CC16B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197.125,00</w:t>
            </w:r>
          </w:p>
        </w:tc>
        <w:tc>
          <w:tcPr>
            <w:tcW w:w="548" w:type="pct"/>
            <w:tcBorders>
              <w:top w:val="nil"/>
              <w:left w:val="nil"/>
              <w:bottom w:val="nil"/>
              <w:right w:val="nil"/>
            </w:tcBorders>
            <w:shd w:val="clear" w:color="000000" w:fill="C6E0B4"/>
            <w:noWrap/>
            <w:vAlign w:val="bottom"/>
            <w:hideMark/>
          </w:tcPr>
          <w:p w14:paraId="7A8FD75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B464B7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52CB4E3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5C851A7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C19BBBD" w14:textId="77777777" w:rsidTr="00384454">
        <w:trPr>
          <w:trHeight w:val="300"/>
        </w:trPr>
        <w:tc>
          <w:tcPr>
            <w:tcW w:w="548" w:type="pct"/>
            <w:tcBorders>
              <w:top w:val="nil"/>
              <w:left w:val="nil"/>
              <w:bottom w:val="nil"/>
              <w:right w:val="nil"/>
            </w:tcBorders>
            <w:shd w:val="clear" w:color="000000" w:fill="FFFFFF"/>
            <w:noWrap/>
            <w:vAlign w:val="bottom"/>
            <w:hideMark/>
          </w:tcPr>
          <w:p w14:paraId="4249D4D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257743F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6B76A72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197.125,00</w:t>
            </w:r>
          </w:p>
        </w:tc>
        <w:tc>
          <w:tcPr>
            <w:tcW w:w="548" w:type="pct"/>
            <w:tcBorders>
              <w:top w:val="nil"/>
              <w:left w:val="nil"/>
              <w:bottom w:val="nil"/>
              <w:right w:val="nil"/>
            </w:tcBorders>
            <w:shd w:val="clear" w:color="000000" w:fill="FFFFFF"/>
            <w:noWrap/>
            <w:vAlign w:val="bottom"/>
            <w:hideMark/>
          </w:tcPr>
          <w:p w14:paraId="41F86AC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722415E6"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D6903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0BFE0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436115B" w14:textId="77777777" w:rsidTr="00384454">
        <w:trPr>
          <w:trHeight w:val="300"/>
        </w:trPr>
        <w:tc>
          <w:tcPr>
            <w:tcW w:w="548" w:type="pct"/>
            <w:tcBorders>
              <w:top w:val="nil"/>
              <w:left w:val="nil"/>
              <w:bottom w:val="nil"/>
              <w:right w:val="nil"/>
            </w:tcBorders>
            <w:shd w:val="clear" w:color="000000" w:fill="FFFFFF"/>
            <w:noWrap/>
            <w:vAlign w:val="bottom"/>
            <w:hideMark/>
          </w:tcPr>
          <w:p w14:paraId="5243F22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527</w:t>
            </w:r>
          </w:p>
        </w:tc>
        <w:tc>
          <w:tcPr>
            <w:tcW w:w="1849" w:type="pct"/>
            <w:tcBorders>
              <w:top w:val="nil"/>
              <w:left w:val="nil"/>
              <w:bottom w:val="nil"/>
              <w:right w:val="nil"/>
            </w:tcBorders>
            <w:shd w:val="clear" w:color="000000" w:fill="FFFFFF"/>
            <w:noWrap/>
            <w:vAlign w:val="bottom"/>
            <w:hideMark/>
          </w:tcPr>
          <w:p w14:paraId="13AD169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shd w:val="clear" w:color="000000" w:fill="FFFFFF"/>
            <w:noWrap/>
            <w:vAlign w:val="bottom"/>
            <w:hideMark/>
          </w:tcPr>
          <w:p w14:paraId="724750B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150.000,00</w:t>
            </w:r>
          </w:p>
        </w:tc>
        <w:tc>
          <w:tcPr>
            <w:tcW w:w="548" w:type="pct"/>
            <w:tcBorders>
              <w:top w:val="nil"/>
              <w:left w:val="nil"/>
              <w:bottom w:val="nil"/>
              <w:right w:val="nil"/>
            </w:tcBorders>
            <w:shd w:val="clear" w:color="000000" w:fill="FFFFFF"/>
            <w:noWrap/>
            <w:vAlign w:val="bottom"/>
            <w:hideMark/>
          </w:tcPr>
          <w:p w14:paraId="34F0D5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62EDE8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F1B262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F9362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00725258" w14:textId="77777777" w:rsidTr="00384454">
        <w:trPr>
          <w:trHeight w:val="300"/>
        </w:trPr>
        <w:tc>
          <w:tcPr>
            <w:tcW w:w="548" w:type="pct"/>
            <w:tcBorders>
              <w:top w:val="nil"/>
              <w:left w:val="nil"/>
              <w:bottom w:val="nil"/>
              <w:right w:val="nil"/>
            </w:tcBorders>
            <w:shd w:val="clear" w:color="000000" w:fill="FFFFFF"/>
            <w:noWrap/>
            <w:vAlign w:val="bottom"/>
            <w:hideMark/>
          </w:tcPr>
          <w:p w14:paraId="29448F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642DBC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DF526F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150.000,00</w:t>
            </w:r>
          </w:p>
        </w:tc>
        <w:tc>
          <w:tcPr>
            <w:tcW w:w="548" w:type="pct"/>
            <w:tcBorders>
              <w:top w:val="nil"/>
              <w:left w:val="nil"/>
              <w:bottom w:val="nil"/>
              <w:right w:val="nil"/>
            </w:tcBorders>
            <w:shd w:val="clear" w:color="000000" w:fill="FFFFFF"/>
            <w:noWrap/>
            <w:vAlign w:val="bottom"/>
            <w:hideMark/>
          </w:tcPr>
          <w:p w14:paraId="10E3F5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14566B9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26A27D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D88495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DD1D299" w14:textId="77777777" w:rsidTr="00384454">
        <w:trPr>
          <w:trHeight w:val="300"/>
        </w:trPr>
        <w:tc>
          <w:tcPr>
            <w:tcW w:w="548" w:type="pct"/>
            <w:tcBorders>
              <w:top w:val="nil"/>
              <w:left w:val="nil"/>
              <w:bottom w:val="nil"/>
              <w:right w:val="nil"/>
            </w:tcBorders>
            <w:shd w:val="clear" w:color="000000" w:fill="FFFFFF"/>
            <w:noWrap/>
            <w:vAlign w:val="bottom"/>
            <w:hideMark/>
          </w:tcPr>
          <w:p w14:paraId="3CCDB53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AAEB2A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B07F5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150.000,00</w:t>
            </w:r>
          </w:p>
        </w:tc>
        <w:tc>
          <w:tcPr>
            <w:tcW w:w="548" w:type="pct"/>
            <w:tcBorders>
              <w:top w:val="nil"/>
              <w:left w:val="nil"/>
              <w:bottom w:val="nil"/>
              <w:right w:val="nil"/>
            </w:tcBorders>
            <w:shd w:val="clear" w:color="000000" w:fill="FFFFFF"/>
            <w:noWrap/>
            <w:vAlign w:val="bottom"/>
            <w:hideMark/>
          </w:tcPr>
          <w:p w14:paraId="5B61102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5B48E6B"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AC85CD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39E5FE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02DB873" w14:textId="77777777" w:rsidTr="00384454">
        <w:trPr>
          <w:trHeight w:val="300"/>
        </w:trPr>
        <w:tc>
          <w:tcPr>
            <w:tcW w:w="548" w:type="pct"/>
            <w:tcBorders>
              <w:top w:val="nil"/>
              <w:left w:val="nil"/>
              <w:bottom w:val="nil"/>
              <w:right w:val="nil"/>
            </w:tcBorders>
            <w:shd w:val="clear" w:color="000000" w:fill="FFFFFF"/>
            <w:noWrap/>
            <w:vAlign w:val="bottom"/>
            <w:hideMark/>
          </w:tcPr>
          <w:p w14:paraId="4588FB7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323F3C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54CC4B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4.847,00</w:t>
            </w:r>
          </w:p>
        </w:tc>
        <w:tc>
          <w:tcPr>
            <w:tcW w:w="548" w:type="pct"/>
            <w:tcBorders>
              <w:top w:val="nil"/>
              <w:left w:val="nil"/>
              <w:bottom w:val="nil"/>
              <w:right w:val="nil"/>
            </w:tcBorders>
            <w:shd w:val="clear" w:color="000000" w:fill="FFFFFF"/>
            <w:noWrap/>
            <w:vAlign w:val="bottom"/>
            <w:hideMark/>
          </w:tcPr>
          <w:p w14:paraId="6D23274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8A77CC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C69D28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2BF4E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18AB9871" w14:textId="77777777" w:rsidTr="00384454">
        <w:trPr>
          <w:trHeight w:val="300"/>
        </w:trPr>
        <w:tc>
          <w:tcPr>
            <w:tcW w:w="548" w:type="pct"/>
            <w:tcBorders>
              <w:top w:val="nil"/>
              <w:left w:val="nil"/>
              <w:bottom w:val="nil"/>
              <w:right w:val="nil"/>
            </w:tcBorders>
            <w:shd w:val="clear" w:color="000000" w:fill="FFFFFF"/>
            <w:noWrap/>
            <w:vAlign w:val="bottom"/>
            <w:hideMark/>
          </w:tcPr>
          <w:p w14:paraId="0509E0E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6704EE0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32D728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4.847,00</w:t>
            </w:r>
          </w:p>
        </w:tc>
        <w:tc>
          <w:tcPr>
            <w:tcW w:w="548" w:type="pct"/>
            <w:tcBorders>
              <w:top w:val="nil"/>
              <w:left w:val="nil"/>
              <w:bottom w:val="nil"/>
              <w:right w:val="nil"/>
            </w:tcBorders>
            <w:shd w:val="clear" w:color="000000" w:fill="FFFFFF"/>
            <w:noWrap/>
            <w:vAlign w:val="bottom"/>
            <w:hideMark/>
          </w:tcPr>
          <w:p w14:paraId="418F0D3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noWrap/>
            <w:vAlign w:val="bottom"/>
            <w:hideMark/>
          </w:tcPr>
          <w:p w14:paraId="27FAD9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D888A2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A2A026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6C8B868" w14:textId="77777777" w:rsidTr="00384454">
        <w:trPr>
          <w:trHeight w:val="300"/>
        </w:trPr>
        <w:tc>
          <w:tcPr>
            <w:tcW w:w="548" w:type="pct"/>
            <w:tcBorders>
              <w:top w:val="nil"/>
              <w:left w:val="nil"/>
              <w:bottom w:val="nil"/>
              <w:right w:val="nil"/>
            </w:tcBorders>
            <w:shd w:val="clear" w:color="000000" w:fill="FFFFFF"/>
            <w:noWrap/>
            <w:vAlign w:val="bottom"/>
            <w:hideMark/>
          </w:tcPr>
          <w:p w14:paraId="0A03EB2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536162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9F99F9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4.847,00</w:t>
            </w:r>
          </w:p>
        </w:tc>
        <w:tc>
          <w:tcPr>
            <w:tcW w:w="548" w:type="pct"/>
            <w:tcBorders>
              <w:top w:val="nil"/>
              <w:left w:val="nil"/>
              <w:bottom w:val="nil"/>
              <w:right w:val="nil"/>
            </w:tcBorders>
            <w:shd w:val="clear" w:color="000000" w:fill="FFFFFF"/>
            <w:noWrap/>
            <w:vAlign w:val="bottom"/>
            <w:hideMark/>
          </w:tcPr>
          <w:p w14:paraId="586C854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5640CBD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ED86D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FE2B1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7F9EF0FE" w14:textId="77777777" w:rsidTr="00384454">
        <w:trPr>
          <w:trHeight w:val="300"/>
        </w:trPr>
        <w:tc>
          <w:tcPr>
            <w:tcW w:w="548" w:type="pct"/>
            <w:tcBorders>
              <w:top w:val="nil"/>
              <w:left w:val="nil"/>
              <w:bottom w:val="nil"/>
              <w:right w:val="nil"/>
            </w:tcBorders>
            <w:shd w:val="clear" w:color="000000" w:fill="FFFFFF"/>
            <w:noWrap/>
            <w:vAlign w:val="bottom"/>
            <w:hideMark/>
          </w:tcPr>
          <w:p w14:paraId="6D57627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4C68822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6055409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42.278,00</w:t>
            </w:r>
          </w:p>
        </w:tc>
        <w:tc>
          <w:tcPr>
            <w:tcW w:w="548" w:type="pct"/>
            <w:tcBorders>
              <w:top w:val="nil"/>
              <w:left w:val="nil"/>
              <w:bottom w:val="nil"/>
              <w:right w:val="nil"/>
            </w:tcBorders>
            <w:shd w:val="clear" w:color="000000" w:fill="FFFFFF"/>
            <w:noWrap/>
            <w:vAlign w:val="bottom"/>
            <w:hideMark/>
          </w:tcPr>
          <w:p w14:paraId="419B024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72B3EE9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BD597B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C29EE1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4FC23A83" w14:textId="77777777" w:rsidTr="00384454">
        <w:trPr>
          <w:trHeight w:val="300"/>
        </w:trPr>
        <w:tc>
          <w:tcPr>
            <w:tcW w:w="548" w:type="pct"/>
            <w:tcBorders>
              <w:top w:val="nil"/>
              <w:left w:val="nil"/>
              <w:bottom w:val="nil"/>
              <w:right w:val="nil"/>
            </w:tcBorders>
            <w:shd w:val="clear" w:color="000000" w:fill="FFFFFF"/>
            <w:noWrap/>
            <w:vAlign w:val="bottom"/>
            <w:hideMark/>
          </w:tcPr>
          <w:p w14:paraId="0F9032E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9FE118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2F4203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1.500,00</w:t>
            </w:r>
          </w:p>
        </w:tc>
        <w:tc>
          <w:tcPr>
            <w:tcW w:w="548" w:type="pct"/>
            <w:tcBorders>
              <w:top w:val="nil"/>
              <w:left w:val="nil"/>
              <w:bottom w:val="nil"/>
              <w:right w:val="nil"/>
            </w:tcBorders>
            <w:shd w:val="clear" w:color="000000" w:fill="FFFFFF"/>
            <w:noWrap/>
            <w:vAlign w:val="bottom"/>
            <w:hideMark/>
          </w:tcPr>
          <w:p w14:paraId="3A83ED1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22A62EA"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F219E9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7CF1E1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0330296F" w14:textId="77777777" w:rsidTr="00384454">
        <w:trPr>
          <w:trHeight w:val="300"/>
        </w:trPr>
        <w:tc>
          <w:tcPr>
            <w:tcW w:w="548" w:type="pct"/>
            <w:tcBorders>
              <w:top w:val="nil"/>
              <w:left w:val="nil"/>
              <w:bottom w:val="nil"/>
              <w:right w:val="nil"/>
            </w:tcBorders>
            <w:shd w:val="clear" w:color="000000" w:fill="FFFFFF"/>
            <w:noWrap/>
            <w:vAlign w:val="bottom"/>
            <w:hideMark/>
          </w:tcPr>
          <w:p w14:paraId="694B8B7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1232CA0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shd w:val="clear" w:color="000000" w:fill="FFFFFF"/>
            <w:noWrap/>
            <w:vAlign w:val="bottom"/>
            <w:hideMark/>
          </w:tcPr>
          <w:p w14:paraId="417C0D1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1.500,00</w:t>
            </w:r>
          </w:p>
        </w:tc>
        <w:tc>
          <w:tcPr>
            <w:tcW w:w="548" w:type="pct"/>
            <w:tcBorders>
              <w:top w:val="nil"/>
              <w:left w:val="nil"/>
              <w:bottom w:val="nil"/>
              <w:right w:val="nil"/>
            </w:tcBorders>
            <w:shd w:val="clear" w:color="000000" w:fill="FFFFFF"/>
            <w:noWrap/>
            <w:vAlign w:val="bottom"/>
            <w:hideMark/>
          </w:tcPr>
          <w:p w14:paraId="4F0EC97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055427EA" w14:textId="77777777" w:rsidR="007121FB" w:rsidRPr="007121FB" w:rsidRDefault="007121FB" w:rsidP="007121FB">
            <w:pPr>
              <w:spacing w:after="0" w:line="240" w:lineRule="auto"/>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88BE0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927B3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5B053A92" w14:textId="77777777" w:rsidTr="00384454">
        <w:trPr>
          <w:trHeight w:val="300"/>
        </w:trPr>
        <w:tc>
          <w:tcPr>
            <w:tcW w:w="548" w:type="pct"/>
            <w:tcBorders>
              <w:top w:val="nil"/>
              <w:left w:val="nil"/>
              <w:bottom w:val="nil"/>
              <w:right w:val="nil"/>
            </w:tcBorders>
            <w:shd w:val="clear" w:color="000000" w:fill="FFFFFF"/>
            <w:noWrap/>
            <w:vAlign w:val="bottom"/>
            <w:hideMark/>
          </w:tcPr>
          <w:p w14:paraId="69B230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3E8AEC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4085979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40.778,00</w:t>
            </w:r>
          </w:p>
        </w:tc>
        <w:tc>
          <w:tcPr>
            <w:tcW w:w="548" w:type="pct"/>
            <w:tcBorders>
              <w:top w:val="nil"/>
              <w:left w:val="nil"/>
              <w:bottom w:val="nil"/>
              <w:right w:val="nil"/>
            </w:tcBorders>
            <w:shd w:val="clear" w:color="000000" w:fill="FFFFFF"/>
            <w:noWrap/>
            <w:vAlign w:val="bottom"/>
            <w:hideMark/>
          </w:tcPr>
          <w:p w14:paraId="6014E4B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C96A25D" w14:textId="77777777" w:rsidR="007121FB" w:rsidRPr="007121FB" w:rsidRDefault="007121FB" w:rsidP="007121FB">
            <w:pPr>
              <w:spacing w:after="0" w:line="240" w:lineRule="auto"/>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59DF7C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DB8864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C6FB463" w14:textId="77777777" w:rsidTr="00384454">
        <w:trPr>
          <w:trHeight w:val="300"/>
        </w:trPr>
        <w:tc>
          <w:tcPr>
            <w:tcW w:w="548" w:type="pct"/>
            <w:tcBorders>
              <w:top w:val="nil"/>
              <w:left w:val="nil"/>
              <w:bottom w:val="nil"/>
              <w:right w:val="nil"/>
            </w:tcBorders>
            <w:shd w:val="clear" w:color="000000" w:fill="FFFFFF"/>
            <w:noWrap/>
            <w:vAlign w:val="bottom"/>
            <w:hideMark/>
          </w:tcPr>
          <w:p w14:paraId="72A4E3F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3AC9FD9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211ED0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40.778,00</w:t>
            </w:r>
          </w:p>
        </w:tc>
        <w:tc>
          <w:tcPr>
            <w:tcW w:w="548" w:type="pct"/>
            <w:tcBorders>
              <w:top w:val="nil"/>
              <w:left w:val="nil"/>
              <w:bottom w:val="nil"/>
              <w:right w:val="nil"/>
            </w:tcBorders>
            <w:shd w:val="clear" w:color="000000" w:fill="FFFFFF"/>
            <w:noWrap/>
            <w:vAlign w:val="bottom"/>
            <w:hideMark/>
          </w:tcPr>
          <w:p w14:paraId="34BE42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01FE0AF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9F7BC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00C8C5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9FA9237" w14:textId="77777777" w:rsidTr="00384454">
        <w:trPr>
          <w:trHeight w:val="300"/>
        </w:trPr>
        <w:tc>
          <w:tcPr>
            <w:tcW w:w="548" w:type="pct"/>
            <w:tcBorders>
              <w:top w:val="nil"/>
              <w:left w:val="nil"/>
              <w:bottom w:val="nil"/>
              <w:right w:val="nil"/>
            </w:tcBorders>
            <w:shd w:val="clear" w:color="000000" w:fill="A9D08E"/>
            <w:noWrap/>
            <w:vAlign w:val="bottom"/>
            <w:hideMark/>
          </w:tcPr>
          <w:p w14:paraId="64683B0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A101205</w:t>
            </w:r>
          </w:p>
        </w:tc>
        <w:tc>
          <w:tcPr>
            <w:tcW w:w="1849" w:type="pct"/>
            <w:tcBorders>
              <w:top w:val="nil"/>
              <w:left w:val="nil"/>
              <w:bottom w:val="nil"/>
              <w:right w:val="nil"/>
            </w:tcBorders>
            <w:shd w:val="clear" w:color="000000" w:fill="A9D08E"/>
            <w:noWrap/>
            <w:vAlign w:val="bottom"/>
            <w:hideMark/>
          </w:tcPr>
          <w:p w14:paraId="0DAD158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Odvojeno sakupljanje otpada - nabavka sječkalice granja</w:t>
            </w:r>
          </w:p>
        </w:tc>
        <w:tc>
          <w:tcPr>
            <w:tcW w:w="616" w:type="pct"/>
            <w:tcBorders>
              <w:top w:val="nil"/>
              <w:left w:val="nil"/>
              <w:bottom w:val="nil"/>
              <w:right w:val="nil"/>
            </w:tcBorders>
            <w:shd w:val="clear" w:color="000000" w:fill="A9D08E"/>
            <w:noWrap/>
            <w:vAlign w:val="bottom"/>
            <w:hideMark/>
          </w:tcPr>
          <w:p w14:paraId="4420507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A9D08E"/>
            <w:noWrap/>
            <w:vAlign w:val="bottom"/>
            <w:hideMark/>
          </w:tcPr>
          <w:p w14:paraId="26BB85F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40.300</w:t>
            </w:r>
          </w:p>
        </w:tc>
        <w:tc>
          <w:tcPr>
            <w:tcW w:w="479" w:type="pct"/>
            <w:tcBorders>
              <w:top w:val="nil"/>
              <w:left w:val="nil"/>
              <w:bottom w:val="nil"/>
              <w:right w:val="nil"/>
            </w:tcBorders>
            <w:shd w:val="clear" w:color="000000" w:fill="C6E0B4"/>
            <w:noWrap/>
            <w:vAlign w:val="bottom"/>
            <w:hideMark/>
          </w:tcPr>
          <w:p w14:paraId="030F89C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0624AB5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shd w:val="clear" w:color="000000" w:fill="A9D08E"/>
            <w:noWrap/>
            <w:vAlign w:val="bottom"/>
            <w:hideMark/>
          </w:tcPr>
          <w:p w14:paraId="47CD4C7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575BF65" w14:textId="77777777" w:rsidTr="00384454">
        <w:trPr>
          <w:trHeight w:val="300"/>
        </w:trPr>
        <w:tc>
          <w:tcPr>
            <w:tcW w:w="548" w:type="pct"/>
            <w:tcBorders>
              <w:top w:val="nil"/>
              <w:left w:val="nil"/>
              <w:bottom w:val="nil"/>
              <w:right w:val="nil"/>
            </w:tcBorders>
            <w:shd w:val="clear" w:color="000000" w:fill="FFFFFF"/>
            <w:noWrap/>
            <w:vAlign w:val="bottom"/>
            <w:hideMark/>
          </w:tcPr>
          <w:p w14:paraId="0CC8064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051</w:t>
            </w:r>
          </w:p>
        </w:tc>
        <w:tc>
          <w:tcPr>
            <w:tcW w:w="1849" w:type="pct"/>
            <w:tcBorders>
              <w:top w:val="nil"/>
              <w:left w:val="nil"/>
              <w:bottom w:val="nil"/>
              <w:right w:val="nil"/>
            </w:tcBorders>
            <w:shd w:val="clear" w:color="000000" w:fill="FFFFFF"/>
            <w:noWrap/>
            <w:vAlign w:val="bottom"/>
            <w:hideMark/>
          </w:tcPr>
          <w:p w14:paraId="70A4768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otpadom</w:t>
            </w:r>
          </w:p>
        </w:tc>
        <w:tc>
          <w:tcPr>
            <w:tcW w:w="616" w:type="pct"/>
            <w:tcBorders>
              <w:top w:val="nil"/>
              <w:left w:val="nil"/>
              <w:bottom w:val="nil"/>
              <w:right w:val="nil"/>
            </w:tcBorders>
            <w:shd w:val="clear" w:color="000000" w:fill="FFFFFF"/>
            <w:noWrap/>
            <w:vAlign w:val="bottom"/>
            <w:hideMark/>
          </w:tcPr>
          <w:p w14:paraId="7064ECF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AE4AA28"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40.300</w:t>
            </w:r>
          </w:p>
        </w:tc>
        <w:tc>
          <w:tcPr>
            <w:tcW w:w="479" w:type="pct"/>
            <w:tcBorders>
              <w:top w:val="nil"/>
              <w:left w:val="nil"/>
              <w:bottom w:val="nil"/>
              <w:right w:val="nil"/>
            </w:tcBorders>
            <w:noWrap/>
            <w:vAlign w:val="bottom"/>
            <w:hideMark/>
          </w:tcPr>
          <w:p w14:paraId="6160B14C"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80" w:type="pct"/>
            <w:tcBorders>
              <w:top w:val="nil"/>
              <w:left w:val="nil"/>
              <w:bottom w:val="nil"/>
              <w:right w:val="nil"/>
            </w:tcBorders>
            <w:noWrap/>
            <w:vAlign w:val="bottom"/>
            <w:hideMark/>
          </w:tcPr>
          <w:p w14:paraId="557E98A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4B456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768F918" w14:textId="77777777" w:rsidTr="00384454">
        <w:trPr>
          <w:trHeight w:val="300"/>
        </w:trPr>
        <w:tc>
          <w:tcPr>
            <w:tcW w:w="548" w:type="pct"/>
            <w:tcBorders>
              <w:top w:val="nil"/>
              <w:left w:val="nil"/>
              <w:bottom w:val="nil"/>
              <w:right w:val="nil"/>
            </w:tcBorders>
            <w:shd w:val="clear" w:color="000000" w:fill="FFFFFF"/>
            <w:noWrap/>
            <w:vAlign w:val="bottom"/>
            <w:hideMark/>
          </w:tcPr>
          <w:p w14:paraId="513C4E7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527</w:t>
            </w:r>
          </w:p>
        </w:tc>
        <w:tc>
          <w:tcPr>
            <w:tcW w:w="1849" w:type="pct"/>
            <w:tcBorders>
              <w:top w:val="nil"/>
              <w:left w:val="nil"/>
              <w:bottom w:val="nil"/>
              <w:right w:val="nil"/>
            </w:tcBorders>
            <w:shd w:val="clear" w:color="000000" w:fill="FFFFFF"/>
            <w:noWrap/>
            <w:vAlign w:val="bottom"/>
            <w:hideMark/>
          </w:tcPr>
          <w:p w14:paraId="119A539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Fond za zaštitu okoliša i energetsku učinkovitost</w:t>
            </w:r>
          </w:p>
        </w:tc>
        <w:tc>
          <w:tcPr>
            <w:tcW w:w="616" w:type="pct"/>
            <w:tcBorders>
              <w:top w:val="nil"/>
              <w:left w:val="nil"/>
              <w:bottom w:val="nil"/>
              <w:right w:val="nil"/>
            </w:tcBorders>
            <w:shd w:val="clear" w:color="000000" w:fill="FFFFFF"/>
            <w:noWrap/>
            <w:vAlign w:val="bottom"/>
            <w:hideMark/>
          </w:tcPr>
          <w:p w14:paraId="6884A79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41DEB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30.000</w:t>
            </w:r>
          </w:p>
        </w:tc>
        <w:tc>
          <w:tcPr>
            <w:tcW w:w="479" w:type="pct"/>
            <w:tcBorders>
              <w:top w:val="nil"/>
              <w:left w:val="nil"/>
              <w:bottom w:val="nil"/>
              <w:right w:val="nil"/>
            </w:tcBorders>
            <w:noWrap/>
            <w:vAlign w:val="bottom"/>
            <w:hideMark/>
          </w:tcPr>
          <w:p w14:paraId="4ACE349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63C4AF3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B83B9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32C5F42" w14:textId="77777777" w:rsidTr="00384454">
        <w:trPr>
          <w:trHeight w:val="300"/>
        </w:trPr>
        <w:tc>
          <w:tcPr>
            <w:tcW w:w="548" w:type="pct"/>
            <w:tcBorders>
              <w:top w:val="nil"/>
              <w:left w:val="nil"/>
              <w:bottom w:val="nil"/>
              <w:right w:val="nil"/>
            </w:tcBorders>
            <w:shd w:val="clear" w:color="000000" w:fill="FFFFFF"/>
            <w:noWrap/>
            <w:vAlign w:val="bottom"/>
            <w:hideMark/>
          </w:tcPr>
          <w:p w14:paraId="7128EF0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4A679D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04194C5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9938D6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30.000</w:t>
            </w:r>
          </w:p>
        </w:tc>
        <w:tc>
          <w:tcPr>
            <w:tcW w:w="479" w:type="pct"/>
            <w:tcBorders>
              <w:top w:val="nil"/>
              <w:left w:val="nil"/>
              <w:bottom w:val="nil"/>
              <w:right w:val="nil"/>
            </w:tcBorders>
            <w:noWrap/>
            <w:vAlign w:val="bottom"/>
            <w:hideMark/>
          </w:tcPr>
          <w:p w14:paraId="0CA4D82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B041B7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79D936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688F27A" w14:textId="77777777" w:rsidTr="00384454">
        <w:trPr>
          <w:trHeight w:val="300"/>
        </w:trPr>
        <w:tc>
          <w:tcPr>
            <w:tcW w:w="548" w:type="pct"/>
            <w:tcBorders>
              <w:top w:val="nil"/>
              <w:left w:val="nil"/>
              <w:bottom w:val="nil"/>
              <w:right w:val="nil"/>
            </w:tcBorders>
            <w:shd w:val="clear" w:color="000000" w:fill="FFFFFF"/>
            <w:noWrap/>
            <w:vAlign w:val="bottom"/>
            <w:hideMark/>
          </w:tcPr>
          <w:p w14:paraId="684F51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45F486E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50E791B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ECD54B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30.000</w:t>
            </w:r>
          </w:p>
        </w:tc>
        <w:tc>
          <w:tcPr>
            <w:tcW w:w="479" w:type="pct"/>
            <w:tcBorders>
              <w:top w:val="nil"/>
              <w:left w:val="nil"/>
              <w:bottom w:val="nil"/>
              <w:right w:val="nil"/>
            </w:tcBorders>
            <w:noWrap/>
            <w:vAlign w:val="bottom"/>
            <w:hideMark/>
          </w:tcPr>
          <w:p w14:paraId="063714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0A1077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4CDCEF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6C4A63D" w14:textId="77777777" w:rsidTr="00384454">
        <w:trPr>
          <w:trHeight w:val="300"/>
        </w:trPr>
        <w:tc>
          <w:tcPr>
            <w:tcW w:w="548" w:type="pct"/>
            <w:tcBorders>
              <w:top w:val="nil"/>
              <w:left w:val="nil"/>
              <w:bottom w:val="nil"/>
              <w:right w:val="nil"/>
            </w:tcBorders>
            <w:shd w:val="clear" w:color="000000" w:fill="FFFFFF"/>
            <w:noWrap/>
            <w:vAlign w:val="bottom"/>
            <w:hideMark/>
          </w:tcPr>
          <w:p w14:paraId="5ECB26F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2A3644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14A72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027A8F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10.300</w:t>
            </w:r>
          </w:p>
        </w:tc>
        <w:tc>
          <w:tcPr>
            <w:tcW w:w="479" w:type="pct"/>
            <w:tcBorders>
              <w:top w:val="nil"/>
              <w:left w:val="nil"/>
              <w:bottom w:val="nil"/>
              <w:right w:val="nil"/>
            </w:tcBorders>
            <w:noWrap/>
            <w:vAlign w:val="bottom"/>
            <w:hideMark/>
          </w:tcPr>
          <w:p w14:paraId="6C8AE9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823E37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3DA3F8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F100479" w14:textId="77777777" w:rsidTr="00384454">
        <w:trPr>
          <w:trHeight w:val="300"/>
        </w:trPr>
        <w:tc>
          <w:tcPr>
            <w:tcW w:w="548" w:type="pct"/>
            <w:tcBorders>
              <w:top w:val="nil"/>
              <w:left w:val="nil"/>
              <w:bottom w:val="nil"/>
              <w:right w:val="nil"/>
            </w:tcBorders>
            <w:shd w:val="clear" w:color="000000" w:fill="FFFFFF"/>
            <w:noWrap/>
            <w:vAlign w:val="bottom"/>
            <w:hideMark/>
          </w:tcPr>
          <w:p w14:paraId="212A5D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15E8EE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539CAAD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C5347E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10.300</w:t>
            </w:r>
          </w:p>
        </w:tc>
        <w:tc>
          <w:tcPr>
            <w:tcW w:w="479" w:type="pct"/>
            <w:tcBorders>
              <w:top w:val="nil"/>
              <w:left w:val="nil"/>
              <w:bottom w:val="nil"/>
              <w:right w:val="nil"/>
            </w:tcBorders>
            <w:noWrap/>
            <w:vAlign w:val="bottom"/>
            <w:hideMark/>
          </w:tcPr>
          <w:p w14:paraId="61FB74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06ACEEA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34B693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46D66EE" w14:textId="77777777" w:rsidTr="00384454">
        <w:trPr>
          <w:trHeight w:val="300"/>
        </w:trPr>
        <w:tc>
          <w:tcPr>
            <w:tcW w:w="548" w:type="pct"/>
            <w:tcBorders>
              <w:top w:val="nil"/>
              <w:left w:val="nil"/>
              <w:bottom w:val="nil"/>
              <w:right w:val="nil"/>
            </w:tcBorders>
            <w:shd w:val="clear" w:color="000000" w:fill="FFFFFF"/>
            <w:noWrap/>
            <w:vAlign w:val="bottom"/>
            <w:hideMark/>
          </w:tcPr>
          <w:p w14:paraId="5488773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shd w:val="clear" w:color="000000" w:fill="FFFFFF"/>
            <w:noWrap/>
            <w:vAlign w:val="bottom"/>
            <w:hideMark/>
          </w:tcPr>
          <w:p w14:paraId="12524A2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shd w:val="clear" w:color="000000" w:fill="FFFFFF"/>
            <w:noWrap/>
            <w:vAlign w:val="bottom"/>
            <w:hideMark/>
          </w:tcPr>
          <w:p w14:paraId="79F2A2F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C62A27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10.300</w:t>
            </w:r>
          </w:p>
        </w:tc>
        <w:tc>
          <w:tcPr>
            <w:tcW w:w="479" w:type="pct"/>
            <w:tcBorders>
              <w:top w:val="nil"/>
              <w:left w:val="nil"/>
              <w:bottom w:val="nil"/>
              <w:right w:val="nil"/>
            </w:tcBorders>
            <w:noWrap/>
            <w:vAlign w:val="bottom"/>
            <w:hideMark/>
          </w:tcPr>
          <w:p w14:paraId="1EFE924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73DB34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513D2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3314AF28" w14:textId="77777777" w:rsidTr="00384454">
        <w:trPr>
          <w:trHeight w:val="300"/>
        </w:trPr>
        <w:tc>
          <w:tcPr>
            <w:tcW w:w="548" w:type="pct"/>
            <w:tcBorders>
              <w:top w:val="nil"/>
              <w:left w:val="nil"/>
              <w:bottom w:val="nil"/>
              <w:right w:val="nil"/>
            </w:tcBorders>
            <w:shd w:val="clear" w:color="000000" w:fill="FFC000"/>
            <w:noWrap/>
            <w:vAlign w:val="bottom"/>
            <w:hideMark/>
          </w:tcPr>
          <w:p w14:paraId="5412932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1013</w:t>
            </w:r>
          </w:p>
        </w:tc>
        <w:tc>
          <w:tcPr>
            <w:tcW w:w="1849" w:type="pct"/>
            <w:tcBorders>
              <w:top w:val="nil"/>
              <w:left w:val="nil"/>
              <w:bottom w:val="nil"/>
              <w:right w:val="nil"/>
            </w:tcBorders>
            <w:shd w:val="clear" w:color="000000" w:fill="FFC000"/>
            <w:noWrap/>
            <w:vAlign w:val="bottom"/>
            <w:hideMark/>
          </w:tcPr>
          <w:p w14:paraId="67A30438" w14:textId="77777777" w:rsidR="007121FB" w:rsidRPr="007121FB" w:rsidRDefault="007121FB" w:rsidP="007121FB">
            <w:pPr>
              <w:spacing w:after="0" w:line="240" w:lineRule="auto"/>
              <w:rPr>
                <w:rFonts w:ascii="Arial" w:eastAsia="Times New Roman" w:hAnsi="Arial" w:cs="Arial"/>
                <w:b/>
                <w:bCs/>
                <w:i/>
                <w:iCs/>
                <w:color w:val="000000"/>
                <w:sz w:val="16"/>
                <w:szCs w:val="16"/>
                <w:lang w:eastAsia="hr-HR"/>
              </w:rPr>
            </w:pPr>
            <w:r w:rsidRPr="007121FB">
              <w:rPr>
                <w:rFonts w:ascii="Arial" w:eastAsia="Times New Roman" w:hAnsi="Arial" w:cs="Arial"/>
                <w:b/>
                <w:bCs/>
                <w:i/>
                <w:iCs/>
                <w:color w:val="000000"/>
                <w:sz w:val="16"/>
                <w:szCs w:val="16"/>
                <w:lang w:eastAsia="hr-HR"/>
              </w:rPr>
              <w:t xml:space="preserve">RAZVOJ I UPRAVLJANJE SUSTAVA VODOOPSKRBE I ODVODNJE </w:t>
            </w:r>
          </w:p>
        </w:tc>
        <w:tc>
          <w:tcPr>
            <w:tcW w:w="616" w:type="pct"/>
            <w:tcBorders>
              <w:top w:val="nil"/>
              <w:left w:val="nil"/>
              <w:bottom w:val="nil"/>
              <w:right w:val="nil"/>
            </w:tcBorders>
            <w:shd w:val="clear" w:color="000000" w:fill="FFC000"/>
            <w:noWrap/>
            <w:vAlign w:val="bottom"/>
            <w:hideMark/>
          </w:tcPr>
          <w:p w14:paraId="73E5D12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18.123,00</w:t>
            </w:r>
          </w:p>
        </w:tc>
        <w:tc>
          <w:tcPr>
            <w:tcW w:w="548" w:type="pct"/>
            <w:tcBorders>
              <w:top w:val="nil"/>
              <w:left w:val="nil"/>
              <w:bottom w:val="nil"/>
              <w:right w:val="nil"/>
            </w:tcBorders>
            <w:shd w:val="clear" w:color="000000" w:fill="FFC000"/>
            <w:noWrap/>
            <w:vAlign w:val="bottom"/>
            <w:hideMark/>
          </w:tcPr>
          <w:p w14:paraId="5294B15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55.000</w:t>
            </w:r>
          </w:p>
        </w:tc>
        <w:tc>
          <w:tcPr>
            <w:tcW w:w="479" w:type="pct"/>
            <w:tcBorders>
              <w:top w:val="nil"/>
              <w:left w:val="nil"/>
              <w:bottom w:val="nil"/>
              <w:right w:val="nil"/>
            </w:tcBorders>
            <w:shd w:val="clear" w:color="000000" w:fill="FFC000"/>
            <w:noWrap/>
            <w:vAlign w:val="bottom"/>
            <w:hideMark/>
          </w:tcPr>
          <w:p w14:paraId="2D63FBB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81.000</w:t>
            </w:r>
          </w:p>
        </w:tc>
        <w:tc>
          <w:tcPr>
            <w:tcW w:w="480" w:type="pct"/>
            <w:tcBorders>
              <w:top w:val="nil"/>
              <w:left w:val="nil"/>
              <w:bottom w:val="nil"/>
              <w:right w:val="nil"/>
            </w:tcBorders>
            <w:shd w:val="clear" w:color="000000" w:fill="FFC000"/>
            <w:noWrap/>
            <w:vAlign w:val="bottom"/>
            <w:hideMark/>
          </w:tcPr>
          <w:p w14:paraId="6FBBB22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FFC000"/>
            <w:noWrap/>
            <w:vAlign w:val="bottom"/>
            <w:hideMark/>
          </w:tcPr>
          <w:p w14:paraId="0EAD8D5C"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0DDB5038" w14:textId="77777777" w:rsidTr="00384454">
        <w:trPr>
          <w:trHeight w:val="300"/>
        </w:trPr>
        <w:tc>
          <w:tcPr>
            <w:tcW w:w="548" w:type="pct"/>
            <w:tcBorders>
              <w:top w:val="nil"/>
              <w:left w:val="nil"/>
              <w:bottom w:val="nil"/>
              <w:right w:val="nil"/>
            </w:tcBorders>
            <w:shd w:val="clear" w:color="000000" w:fill="C6E0B4"/>
            <w:noWrap/>
            <w:vAlign w:val="bottom"/>
            <w:hideMark/>
          </w:tcPr>
          <w:p w14:paraId="3B9055D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T101301</w:t>
            </w:r>
          </w:p>
        </w:tc>
        <w:tc>
          <w:tcPr>
            <w:tcW w:w="1849" w:type="pct"/>
            <w:tcBorders>
              <w:top w:val="nil"/>
              <w:left w:val="nil"/>
              <w:bottom w:val="nil"/>
              <w:right w:val="nil"/>
            </w:tcBorders>
            <w:shd w:val="clear" w:color="000000" w:fill="C6E0B4"/>
            <w:noWrap/>
            <w:vAlign w:val="bottom"/>
            <w:hideMark/>
          </w:tcPr>
          <w:p w14:paraId="2B3AF24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građanima za priključenje na kanalizacijsku mrežu</w:t>
            </w:r>
          </w:p>
        </w:tc>
        <w:tc>
          <w:tcPr>
            <w:tcW w:w="616" w:type="pct"/>
            <w:tcBorders>
              <w:top w:val="nil"/>
              <w:left w:val="nil"/>
              <w:bottom w:val="nil"/>
              <w:right w:val="nil"/>
            </w:tcBorders>
            <w:shd w:val="clear" w:color="000000" w:fill="C6E0B4"/>
            <w:noWrap/>
            <w:vAlign w:val="bottom"/>
            <w:hideMark/>
          </w:tcPr>
          <w:p w14:paraId="0F6E46D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18.123,00</w:t>
            </w:r>
          </w:p>
        </w:tc>
        <w:tc>
          <w:tcPr>
            <w:tcW w:w="548" w:type="pct"/>
            <w:tcBorders>
              <w:top w:val="nil"/>
              <w:left w:val="nil"/>
              <w:bottom w:val="nil"/>
              <w:right w:val="nil"/>
            </w:tcBorders>
            <w:shd w:val="clear" w:color="000000" w:fill="C6E0B4"/>
            <w:noWrap/>
            <w:vAlign w:val="bottom"/>
            <w:hideMark/>
          </w:tcPr>
          <w:p w14:paraId="14A0A24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35.000</w:t>
            </w:r>
          </w:p>
        </w:tc>
        <w:tc>
          <w:tcPr>
            <w:tcW w:w="479" w:type="pct"/>
            <w:tcBorders>
              <w:top w:val="nil"/>
              <w:left w:val="nil"/>
              <w:bottom w:val="nil"/>
              <w:right w:val="nil"/>
            </w:tcBorders>
            <w:shd w:val="clear" w:color="000000" w:fill="C6E0B4"/>
            <w:noWrap/>
            <w:vAlign w:val="bottom"/>
            <w:hideMark/>
          </w:tcPr>
          <w:p w14:paraId="717DBD5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21.000</w:t>
            </w:r>
          </w:p>
        </w:tc>
        <w:tc>
          <w:tcPr>
            <w:tcW w:w="480" w:type="pct"/>
            <w:tcBorders>
              <w:top w:val="nil"/>
              <w:left w:val="nil"/>
              <w:bottom w:val="nil"/>
              <w:right w:val="nil"/>
            </w:tcBorders>
            <w:shd w:val="clear" w:color="000000" w:fill="C6E0B4"/>
            <w:noWrap/>
            <w:vAlign w:val="bottom"/>
            <w:hideMark/>
          </w:tcPr>
          <w:p w14:paraId="7FD61DC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54424845"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04919FF" w14:textId="77777777" w:rsidTr="00384454">
        <w:trPr>
          <w:trHeight w:val="300"/>
        </w:trPr>
        <w:tc>
          <w:tcPr>
            <w:tcW w:w="548" w:type="pct"/>
            <w:tcBorders>
              <w:top w:val="nil"/>
              <w:left w:val="nil"/>
              <w:bottom w:val="nil"/>
              <w:right w:val="nil"/>
            </w:tcBorders>
            <w:shd w:val="clear" w:color="000000" w:fill="FFFFFF"/>
            <w:noWrap/>
            <w:vAlign w:val="bottom"/>
            <w:hideMark/>
          </w:tcPr>
          <w:p w14:paraId="31A11CF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052</w:t>
            </w:r>
          </w:p>
        </w:tc>
        <w:tc>
          <w:tcPr>
            <w:tcW w:w="1849" w:type="pct"/>
            <w:tcBorders>
              <w:top w:val="nil"/>
              <w:left w:val="nil"/>
              <w:bottom w:val="nil"/>
              <w:right w:val="nil"/>
            </w:tcBorders>
            <w:shd w:val="clear" w:color="000000" w:fill="FFFFFF"/>
            <w:noWrap/>
            <w:vAlign w:val="bottom"/>
            <w:hideMark/>
          </w:tcPr>
          <w:p w14:paraId="0CE0A7B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otpadnim vodama</w:t>
            </w:r>
          </w:p>
        </w:tc>
        <w:tc>
          <w:tcPr>
            <w:tcW w:w="616" w:type="pct"/>
            <w:tcBorders>
              <w:top w:val="nil"/>
              <w:left w:val="nil"/>
              <w:bottom w:val="nil"/>
              <w:right w:val="nil"/>
            </w:tcBorders>
            <w:shd w:val="clear" w:color="000000" w:fill="FFFFFF"/>
            <w:noWrap/>
            <w:vAlign w:val="bottom"/>
            <w:hideMark/>
          </w:tcPr>
          <w:p w14:paraId="218EE09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18.123,00</w:t>
            </w:r>
          </w:p>
        </w:tc>
        <w:tc>
          <w:tcPr>
            <w:tcW w:w="548" w:type="pct"/>
            <w:tcBorders>
              <w:top w:val="nil"/>
              <w:left w:val="nil"/>
              <w:bottom w:val="nil"/>
              <w:right w:val="nil"/>
            </w:tcBorders>
            <w:shd w:val="clear" w:color="000000" w:fill="FFFFFF"/>
            <w:noWrap/>
            <w:vAlign w:val="bottom"/>
            <w:hideMark/>
          </w:tcPr>
          <w:p w14:paraId="014BA54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w:t>
            </w:r>
          </w:p>
        </w:tc>
        <w:tc>
          <w:tcPr>
            <w:tcW w:w="479" w:type="pct"/>
            <w:tcBorders>
              <w:top w:val="nil"/>
              <w:left w:val="nil"/>
              <w:bottom w:val="nil"/>
              <w:right w:val="nil"/>
            </w:tcBorders>
            <w:noWrap/>
            <w:vAlign w:val="bottom"/>
            <w:hideMark/>
          </w:tcPr>
          <w:p w14:paraId="4E1152A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21.000</w:t>
            </w:r>
          </w:p>
        </w:tc>
        <w:tc>
          <w:tcPr>
            <w:tcW w:w="480" w:type="pct"/>
            <w:tcBorders>
              <w:top w:val="nil"/>
              <w:left w:val="nil"/>
              <w:bottom w:val="nil"/>
              <w:right w:val="nil"/>
            </w:tcBorders>
            <w:noWrap/>
            <w:vAlign w:val="bottom"/>
            <w:hideMark/>
          </w:tcPr>
          <w:p w14:paraId="099C24F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p>
        </w:tc>
        <w:tc>
          <w:tcPr>
            <w:tcW w:w="479" w:type="pct"/>
            <w:tcBorders>
              <w:top w:val="nil"/>
              <w:left w:val="nil"/>
              <w:bottom w:val="nil"/>
              <w:right w:val="nil"/>
            </w:tcBorders>
            <w:noWrap/>
            <w:vAlign w:val="bottom"/>
            <w:hideMark/>
          </w:tcPr>
          <w:p w14:paraId="4643C0D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EAAC9D6" w14:textId="77777777" w:rsidTr="00384454">
        <w:trPr>
          <w:trHeight w:val="300"/>
        </w:trPr>
        <w:tc>
          <w:tcPr>
            <w:tcW w:w="548" w:type="pct"/>
            <w:tcBorders>
              <w:top w:val="nil"/>
              <w:left w:val="nil"/>
              <w:bottom w:val="nil"/>
              <w:right w:val="nil"/>
            </w:tcBorders>
            <w:shd w:val="clear" w:color="000000" w:fill="FFFFFF"/>
            <w:noWrap/>
            <w:vAlign w:val="bottom"/>
            <w:hideMark/>
          </w:tcPr>
          <w:p w14:paraId="7F77201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816944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354443B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18.123,00</w:t>
            </w:r>
          </w:p>
        </w:tc>
        <w:tc>
          <w:tcPr>
            <w:tcW w:w="548" w:type="pct"/>
            <w:tcBorders>
              <w:top w:val="nil"/>
              <w:left w:val="nil"/>
              <w:bottom w:val="nil"/>
              <w:right w:val="nil"/>
            </w:tcBorders>
            <w:shd w:val="clear" w:color="000000" w:fill="FFFFFF"/>
            <w:noWrap/>
            <w:vAlign w:val="bottom"/>
            <w:hideMark/>
          </w:tcPr>
          <w:p w14:paraId="16E5782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79" w:type="pct"/>
            <w:tcBorders>
              <w:top w:val="nil"/>
              <w:left w:val="nil"/>
              <w:bottom w:val="nil"/>
              <w:right w:val="nil"/>
            </w:tcBorders>
            <w:noWrap/>
            <w:vAlign w:val="bottom"/>
            <w:hideMark/>
          </w:tcPr>
          <w:p w14:paraId="7C3E3E8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AF10E1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CB674C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26DD2BD" w14:textId="77777777" w:rsidTr="00384454">
        <w:trPr>
          <w:trHeight w:val="300"/>
        </w:trPr>
        <w:tc>
          <w:tcPr>
            <w:tcW w:w="548" w:type="pct"/>
            <w:tcBorders>
              <w:top w:val="nil"/>
              <w:left w:val="nil"/>
              <w:bottom w:val="nil"/>
              <w:right w:val="nil"/>
            </w:tcBorders>
            <w:shd w:val="clear" w:color="000000" w:fill="FFFFFF"/>
            <w:noWrap/>
            <w:vAlign w:val="bottom"/>
            <w:hideMark/>
          </w:tcPr>
          <w:p w14:paraId="090E04E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9DE52C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1198B3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18.123,00</w:t>
            </w:r>
          </w:p>
        </w:tc>
        <w:tc>
          <w:tcPr>
            <w:tcW w:w="548" w:type="pct"/>
            <w:tcBorders>
              <w:top w:val="nil"/>
              <w:left w:val="nil"/>
              <w:bottom w:val="nil"/>
              <w:right w:val="nil"/>
            </w:tcBorders>
            <w:shd w:val="clear" w:color="000000" w:fill="FFFFFF"/>
            <w:noWrap/>
            <w:vAlign w:val="bottom"/>
            <w:hideMark/>
          </w:tcPr>
          <w:p w14:paraId="2BFF3D7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79" w:type="pct"/>
            <w:tcBorders>
              <w:top w:val="nil"/>
              <w:left w:val="nil"/>
              <w:bottom w:val="nil"/>
              <w:right w:val="nil"/>
            </w:tcBorders>
            <w:noWrap/>
            <w:vAlign w:val="bottom"/>
            <w:hideMark/>
          </w:tcPr>
          <w:p w14:paraId="79E5A85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A77EE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60900B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3479B67" w14:textId="77777777" w:rsidTr="00384454">
        <w:trPr>
          <w:trHeight w:val="300"/>
        </w:trPr>
        <w:tc>
          <w:tcPr>
            <w:tcW w:w="548" w:type="pct"/>
            <w:tcBorders>
              <w:top w:val="nil"/>
              <w:left w:val="nil"/>
              <w:bottom w:val="nil"/>
              <w:right w:val="nil"/>
            </w:tcBorders>
            <w:shd w:val="clear" w:color="000000" w:fill="FFFFFF"/>
            <w:noWrap/>
            <w:vAlign w:val="bottom"/>
            <w:hideMark/>
          </w:tcPr>
          <w:p w14:paraId="4A3A571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w:t>
            </w:r>
          </w:p>
        </w:tc>
        <w:tc>
          <w:tcPr>
            <w:tcW w:w="1849" w:type="pct"/>
            <w:tcBorders>
              <w:top w:val="nil"/>
              <w:left w:val="nil"/>
              <w:bottom w:val="nil"/>
              <w:right w:val="nil"/>
            </w:tcBorders>
            <w:shd w:val="clear" w:color="000000" w:fill="FFFFFF"/>
            <w:noWrap/>
            <w:vAlign w:val="bottom"/>
            <w:hideMark/>
          </w:tcPr>
          <w:p w14:paraId="3B2C745D"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Ostale naknade građanima i kućanstvima iz proračuna</w:t>
            </w:r>
          </w:p>
        </w:tc>
        <w:tc>
          <w:tcPr>
            <w:tcW w:w="616" w:type="pct"/>
            <w:tcBorders>
              <w:top w:val="nil"/>
              <w:left w:val="nil"/>
              <w:bottom w:val="nil"/>
              <w:right w:val="nil"/>
            </w:tcBorders>
            <w:shd w:val="clear" w:color="000000" w:fill="FFFFFF"/>
            <w:noWrap/>
            <w:vAlign w:val="bottom"/>
            <w:hideMark/>
          </w:tcPr>
          <w:p w14:paraId="3378DE3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18.123,00</w:t>
            </w:r>
          </w:p>
        </w:tc>
        <w:tc>
          <w:tcPr>
            <w:tcW w:w="548" w:type="pct"/>
            <w:tcBorders>
              <w:top w:val="nil"/>
              <w:left w:val="nil"/>
              <w:bottom w:val="nil"/>
              <w:right w:val="nil"/>
            </w:tcBorders>
            <w:shd w:val="clear" w:color="000000" w:fill="FFFFFF"/>
            <w:noWrap/>
            <w:vAlign w:val="bottom"/>
            <w:hideMark/>
          </w:tcPr>
          <w:p w14:paraId="3EF0BF7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34ED0A0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04A655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C3C604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3A1B44" w14:textId="77777777" w:rsidTr="00384454">
        <w:trPr>
          <w:trHeight w:val="300"/>
        </w:trPr>
        <w:tc>
          <w:tcPr>
            <w:tcW w:w="548" w:type="pct"/>
            <w:tcBorders>
              <w:top w:val="nil"/>
              <w:left w:val="nil"/>
              <w:bottom w:val="nil"/>
              <w:right w:val="nil"/>
            </w:tcBorders>
            <w:shd w:val="clear" w:color="000000" w:fill="FFFFFF"/>
            <w:noWrap/>
            <w:vAlign w:val="bottom"/>
            <w:hideMark/>
          </w:tcPr>
          <w:p w14:paraId="5D219D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6D92E55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shd w:val="clear" w:color="000000" w:fill="FFFFFF"/>
            <w:noWrap/>
            <w:vAlign w:val="bottom"/>
            <w:hideMark/>
          </w:tcPr>
          <w:p w14:paraId="37764BB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5042D1F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35.000</w:t>
            </w:r>
          </w:p>
        </w:tc>
        <w:tc>
          <w:tcPr>
            <w:tcW w:w="479" w:type="pct"/>
            <w:tcBorders>
              <w:top w:val="nil"/>
              <w:left w:val="nil"/>
              <w:bottom w:val="nil"/>
              <w:right w:val="nil"/>
            </w:tcBorders>
            <w:noWrap/>
            <w:vAlign w:val="bottom"/>
            <w:hideMark/>
          </w:tcPr>
          <w:p w14:paraId="2E7CE21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07F9860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A96E0C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22A17B5" w14:textId="77777777" w:rsidTr="00384454">
        <w:trPr>
          <w:trHeight w:val="300"/>
        </w:trPr>
        <w:tc>
          <w:tcPr>
            <w:tcW w:w="548" w:type="pct"/>
            <w:tcBorders>
              <w:top w:val="nil"/>
              <w:left w:val="nil"/>
              <w:bottom w:val="nil"/>
              <w:right w:val="nil"/>
            </w:tcBorders>
            <w:shd w:val="clear" w:color="000000" w:fill="FFFFFF"/>
            <w:noWrap/>
            <w:vAlign w:val="bottom"/>
            <w:hideMark/>
          </w:tcPr>
          <w:p w14:paraId="2534EB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A4ABB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007513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53C3D52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35.000</w:t>
            </w:r>
          </w:p>
        </w:tc>
        <w:tc>
          <w:tcPr>
            <w:tcW w:w="479" w:type="pct"/>
            <w:tcBorders>
              <w:top w:val="nil"/>
              <w:left w:val="nil"/>
              <w:bottom w:val="nil"/>
              <w:right w:val="nil"/>
            </w:tcBorders>
            <w:noWrap/>
            <w:vAlign w:val="bottom"/>
            <w:hideMark/>
          </w:tcPr>
          <w:p w14:paraId="1AD4B35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6CF04A8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968BD1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8F206C4" w14:textId="77777777" w:rsidTr="00384454">
        <w:trPr>
          <w:trHeight w:val="300"/>
        </w:trPr>
        <w:tc>
          <w:tcPr>
            <w:tcW w:w="548" w:type="pct"/>
            <w:tcBorders>
              <w:top w:val="nil"/>
              <w:left w:val="nil"/>
              <w:bottom w:val="nil"/>
              <w:right w:val="nil"/>
            </w:tcBorders>
            <w:shd w:val="clear" w:color="000000" w:fill="FFFFFF"/>
            <w:noWrap/>
            <w:vAlign w:val="bottom"/>
            <w:hideMark/>
          </w:tcPr>
          <w:p w14:paraId="43DC4F2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37</w:t>
            </w:r>
          </w:p>
        </w:tc>
        <w:tc>
          <w:tcPr>
            <w:tcW w:w="1849" w:type="pct"/>
            <w:tcBorders>
              <w:top w:val="nil"/>
              <w:left w:val="nil"/>
              <w:bottom w:val="nil"/>
              <w:right w:val="nil"/>
            </w:tcBorders>
            <w:shd w:val="clear" w:color="000000" w:fill="FFFFFF"/>
            <w:noWrap/>
            <w:vAlign w:val="bottom"/>
            <w:hideMark/>
          </w:tcPr>
          <w:p w14:paraId="75D4465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Ostale naknade građanima i kućanstvima iz proračuna</w:t>
            </w:r>
          </w:p>
        </w:tc>
        <w:tc>
          <w:tcPr>
            <w:tcW w:w="616" w:type="pct"/>
            <w:tcBorders>
              <w:top w:val="nil"/>
              <w:left w:val="nil"/>
              <w:bottom w:val="nil"/>
              <w:right w:val="nil"/>
            </w:tcBorders>
            <w:shd w:val="clear" w:color="000000" w:fill="FFFFFF"/>
            <w:noWrap/>
            <w:vAlign w:val="bottom"/>
            <w:hideMark/>
          </w:tcPr>
          <w:p w14:paraId="6B9AFE3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3416C3C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35.000</w:t>
            </w:r>
          </w:p>
        </w:tc>
        <w:tc>
          <w:tcPr>
            <w:tcW w:w="479" w:type="pct"/>
            <w:tcBorders>
              <w:top w:val="nil"/>
              <w:left w:val="nil"/>
              <w:bottom w:val="nil"/>
              <w:right w:val="nil"/>
            </w:tcBorders>
            <w:noWrap/>
            <w:vAlign w:val="bottom"/>
            <w:hideMark/>
          </w:tcPr>
          <w:p w14:paraId="68611CED"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09FB1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96669B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F92CE4F" w14:textId="77777777" w:rsidTr="00384454">
        <w:trPr>
          <w:trHeight w:val="300"/>
        </w:trPr>
        <w:tc>
          <w:tcPr>
            <w:tcW w:w="548" w:type="pct"/>
            <w:tcBorders>
              <w:top w:val="nil"/>
              <w:left w:val="nil"/>
              <w:bottom w:val="nil"/>
              <w:right w:val="nil"/>
            </w:tcBorders>
            <w:shd w:val="clear" w:color="000000" w:fill="FFFFFF"/>
            <w:noWrap/>
            <w:vAlign w:val="bottom"/>
            <w:hideMark/>
          </w:tcPr>
          <w:p w14:paraId="67FA68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0C7540F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 ( NPOO)</w:t>
            </w:r>
          </w:p>
        </w:tc>
        <w:tc>
          <w:tcPr>
            <w:tcW w:w="616" w:type="pct"/>
            <w:tcBorders>
              <w:top w:val="nil"/>
              <w:left w:val="nil"/>
              <w:bottom w:val="nil"/>
              <w:right w:val="nil"/>
            </w:tcBorders>
            <w:shd w:val="clear" w:color="000000" w:fill="FFFFFF"/>
            <w:noWrap/>
            <w:vAlign w:val="bottom"/>
            <w:hideMark/>
          </w:tcPr>
          <w:p w14:paraId="094AF41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1B82E97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0842CB7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21.000</w:t>
            </w:r>
          </w:p>
        </w:tc>
        <w:tc>
          <w:tcPr>
            <w:tcW w:w="480" w:type="pct"/>
            <w:tcBorders>
              <w:top w:val="nil"/>
              <w:left w:val="nil"/>
              <w:bottom w:val="nil"/>
              <w:right w:val="nil"/>
            </w:tcBorders>
            <w:noWrap/>
            <w:vAlign w:val="bottom"/>
            <w:hideMark/>
          </w:tcPr>
          <w:p w14:paraId="0584D3F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53C4CA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64EA17B" w14:textId="77777777" w:rsidTr="00384454">
        <w:trPr>
          <w:trHeight w:val="300"/>
        </w:trPr>
        <w:tc>
          <w:tcPr>
            <w:tcW w:w="548" w:type="pct"/>
            <w:tcBorders>
              <w:top w:val="nil"/>
              <w:left w:val="nil"/>
              <w:bottom w:val="nil"/>
              <w:right w:val="nil"/>
            </w:tcBorders>
            <w:shd w:val="clear" w:color="000000" w:fill="FFFFFF"/>
            <w:noWrap/>
            <w:vAlign w:val="bottom"/>
            <w:hideMark/>
          </w:tcPr>
          <w:p w14:paraId="7E0185B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B738F3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B4A848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34CA19F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4851D43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21.000</w:t>
            </w:r>
          </w:p>
        </w:tc>
        <w:tc>
          <w:tcPr>
            <w:tcW w:w="480" w:type="pct"/>
            <w:tcBorders>
              <w:top w:val="nil"/>
              <w:left w:val="nil"/>
              <w:bottom w:val="nil"/>
              <w:right w:val="nil"/>
            </w:tcBorders>
            <w:noWrap/>
            <w:vAlign w:val="bottom"/>
            <w:hideMark/>
          </w:tcPr>
          <w:p w14:paraId="06464B0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1B7E16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47CAE42" w14:textId="77777777" w:rsidTr="00384454">
        <w:trPr>
          <w:trHeight w:val="300"/>
        </w:trPr>
        <w:tc>
          <w:tcPr>
            <w:tcW w:w="548" w:type="pct"/>
            <w:tcBorders>
              <w:top w:val="nil"/>
              <w:left w:val="nil"/>
              <w:bottom w:val="nil"/>
              <w:right w:val="nil"/>
            </w:tcBorders>
            <w:shd w:val="clear" w:color="000000" w:fill="FFFFFF"/>
            <w:noWrap/>
            <w:vAlign w:val="bottom"/>
            <w:hideMark/>
          </w:tcPr>
          <w:p w14:paraId="6195B19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lastRenderedPageBreak/>
              <w:t>37</w:t>
            </w:r>
          </w:p>
        </w:tc>
        <w:tc>
          <w:tcPr>
            <w:tcW w:w="1849" w:type="pct"/>
            <w:tcBorders>
              <w:top w:val="nil"/>
              <w:left w:val="nil"/>
              <w:bottom w:val="nil"/>
              <w:right w:val="nil"/>
            </w:tcBorders>
            <w:shd w:val="clear" w:color="000000" w:fill="FFFFFF"/>
            <w:noWrap/>
            <w:vAlign w:val="bottom"/>
            <w:hideMark/>
          </w:tcPr>
          <w:p w14:paraId="46CAD9C1"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Ostale naknade građanima i kućanstvima iz proračuna</w:t>
            </w:r>
          </w:p>
        </w:tc>
        <w:tc>
          <w:tcPr>
            <w:tcW w:w="616" w:type="pct"/>
            <w:tcBorders>
              <w:top w:val="nil"/>
              <w:left w:val="nil"/>
              <w:bottom w:val="nil"/>
              <w:right w:val="nil"/>
            </w:tcBorders>
            <w:shd w:val="clear" w:color="000000" w:fill="FFFFFF"/>
            <w:noWrap/>
            <w:vAlign w:val="bottom"/>
            <w:hideMark/>
          </w:tcPr>
          <w:p w14:paraId="6F108A2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548" w:type="pct"/>
            <w:tcBorders>
              <w:top w:val="nil"/>
              <w:left w:val="nil"/>
              <w:bottom w:val="nil"/>
              <w:right w:val="nil"/>
            </w:tcBorders>
            <w:shd w:val="clear" w:color="000000" w:fill="FFFFFF"/>
            <w:noWrap/>
            <w:vAlign w:val="bottom"/>
            <w:hideMark/>
          </w:tcPr>
          <w:p w14:paraId="6891714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noWrap/>
            <w:vAlign w:val="bottom"/>
            <w:hideMark/>
          </w:tcPr>
          <w:p w14:paraId="2EB3B31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21.000</w:t>
            </w:r>
          </w:p>
        </w:tc>
        <w:tc>
          <w:tcPr>
            <w:tcW w:w="480" w:type="pct"/>
            <w:tcBorders>
              <w:top w:val="nil"/>
              <w:left w:val="nil"/>
              <w:bottom w:val="nil"/>
              <w:right w:val="nil"/>
            </w:tcBorders>
            <w:noWrap/>
            <w:vAlign w:val="bottom"/>
            <w:hideMark/>
          </w:tcPr>
          <w:p w14:paraId="3EEA74B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438B5D0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E1609D5" w14:textId="77777777" w:rsidTr="00384454">
        <w:trPr>
          <w:trHeight w:val="300"/>
        </w:trPr>
        <w:tc>
          <w:tcPr>
            <w:tcW w:w="548" w:type="pct"/>
            <w:tcBorders>
              <w:top w:val="nil"/>
              <w:left w:val="nil"/>
              <w:bottom w:val="nil"/>
              <w:right w:val="nil"/>
            </w:tcBorders>
            <w:shd w:val="clear" w:color="000000" w:fill="C6E0B4"/>
            <w:noWrap/>
            <w:vAlign w:val="bottom"/>
            <w:hideMark/>
          </w:tcPr>
          <w:p w14:paraId="4E35F63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K101301</w:t>
            </w:r>
          </w:p>
        </w:tc>
        <w:tc>
          <w:tcPr>
            <w:tcW w:w="1849" w:type="pct"/>
            <w:tcBorders>
              <w:top w:val="nil"/>
              <w:left w:val="nil"/>
              <w:bottom w:val="nil"/>
              <w:right w:val="nil"/>
            </w:tcBorders>
            <w:shd w:val="clear" w:color="000000" w:fill="C6E0B4"/>
            <w:noWrap/>
            <w:vAlign w:val="bottom"/>
            <w:hideMark/>
          </w:tcPr>
          <w:p w14:paraId="0733667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Izgradnja sustava odvodnje</w:t>
            </w:r>
          </w:p>
        </w:tc>
        <w:tc>
          <w:tcPr>
            <w:tcW w:w="616" w:type="pct"/>
            <w:tcBorders>
              <w:top w:val="nil"/>
              <w:left w:val="nil"/>
              <w:bottom w:val="nil"/>
              <w:right w:val="nil"/>
            </w:tcBorders>
            <w:shd w:val="clear" w:color="000000" w:fill="C6E0B4"/>
            <w:noWrap/>
            <w:vAlign w:val="bottom"/>
            <w:hideMark/>
          </w:tcPr>
          <w:p w14:paraId="59EE857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2E834D2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20.000</w:t>
            </w:r>
          </w:p>
        </w:tc>
        <w:tc>
          <w:tcPr>
            <w:tcW w:w="479" w:type="pct"/>
            <w:tcBorders>
              <w:top w:val="nil"/>
              <w:left w:val="nil"/>
              <w:bottom w:val="nil"/>
              <w:right w:val="nil"/>
            </w:tcBorders>
            <w:shd w:val="clear" w:color="000000" w:fill="C6E0B4"/>
            <w:noWrap/>
            <w:vAlign w:val="bottom"/>
            <w:hideMark/>
          </w:tcPr>
          <w:p w14:paraId="7E345F2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50.000</w:t>
            </w:r>
          </w:p>
        </w:tc>
        <w:tc>
          <w:tcPr>
            <w:tcW w:w="480" w:type="pct"/>
            <w:tcBorders>
              <w:top w:val="nil"/>
              <w:left w:val="nil"/>
              <w:bottom w:val="nil"/>
              <w:right w:val="nil"/>
            </w:tcBorders>
            <w:shd w:val="clear" w:color="000000" w:fill="C6E0B4"/>
            <w:noWrap/>
            <w:vAlign w:val="bottom"/>
            <w:hideMark/>
          </w:tcPr>
          <w:p w14:paraId="3A32868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3F5EACC0"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63B7C84D" w14:textId="77777777" w:rsidTr="00384454">
        <w:trPr>
          <w:trHeight w:val="300"/>
        </w:trPr>
        <w:tc>
          <w:tcPr>
            <w:tcW w:w="548" w:type="pct"/>
            <w:tcBorders>
              <w:top w:val="nil"/>
              <w:left w:val="nil"/>
              <w:bottom w:val="nil"/>
              <w:right w:val="nil"/>
            </w:tcBorders>
            <w:shd w:val="clear" w:color="000000" w:fill="FFFFFF"/>
            <w:noWrap/>
            <w:vAlign w:val="bottom"/>
            <w:hideMark/>
          </w:tcPr>
          <w:p w14:paraId="1E84002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052</w:t>
            </w:r>
          </w:p>
        </w:tc>
        <w:tc>
          <w:tcPr>
            <w:tcW w:w="1849" w:type="pct"/>
            <w:tcBorders>
              <w:top w:val="nil"/>
              <w:left w:val="nil"/>
              <w:bottom w:val="nil"/>
              <w:right w:val="nil"/>
            </w:tcBorders>
            <w:shd w:val="clear" w:color="000000" w:fill="FFFFFF"/>
            <w:noWrap/>
            <w:vAlign w:val="bottom"/>
            <w:hideMark/>
          </w:tcPr>
          <w:p w14:paraId="4907A95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Gospodarenje otpadnim vodama</w:t>
            </w:r>
          </w:p>
        </w:tc>
        <w:tc>
          <w:tcPr>
            <w:tcW w:w="616" w:type="pct"/>
            <w:tcBorders>
              <w:top w:val="nil"/>
              <w:left w:val="nil"/>
              <w:bottom w:val="nil"/>
              <w:right w:val="nil"/>
            </w:tcBorders>
            <w:shd w:val="clear" w:color="000000" w:fill="FFFFFF"/>
            <w:noWrap/>
            <w:vAlign w:val="bottom"/>
            <w:hideMark/>
          </w:tcPr>
          <w:p w14:paraId="45F87D7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 </w:t>
            </w:r>
          </w:p>
        </w:tc>
        <w:tc>
          <w:tcPr>
            <w:tcW w:w="548" w:type="pct"/>
            <w:tcBorders>
              <w:top w:val="nil"/>
              <w:left w:val="nil"/>
              <w:bottom w:val="nil"/>
              <w:right w:val="nil"/>
            </w:tcBorders>
            <w:shd w:val="clear" w:color="000000" w:fill="FFFFFF"/>
            <w:noWrap/>
            <w:vAlign w:val="bottom"/>
            <w:hideMark/>
          </w:tcPr>
          <w:p w14:paraId="68F3338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20.000</w:t>
            </w:r>
          </w:p>
        </w:tc>
        <w:tc>
          <w:tcPr>
            <w:tcW w:w="479" w:type="pct"/>
            <w:tcBorders>
              <w:top w:val="nil"/>
              <w:left w:val="nil"/>
              <w:bottom w:val="nil"/>
              <w:right w:val="nil"/>
            </w:tcBorders>
            <w:noWrap/>
            <w:vAlign w:val="bottom"/>
            <w:hideMark/>
          </w:tcPr>
          <w:p w14:paraId="550C72F8"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50.000</w:t>
            </w:r>
          </w:p>
        </w:tc>
        <w:tc>
          <w:tcPr>
            <w:tcW w:w="480" w:type="pct"/>
            <w:tcBorders>
              <w:top w:val="nil"/>
              <w:left w:val="nil"/>
              <w:bottom w:val="nil"/>
              <w:right w:val="nil"/>
            </w:tcBorders>
            <w:noWrap/>
            <w:vAlign w:val="bottom"/>
            <w:hideMark/>
          </w:tcPr>
          <w:p w14:paraId="59A3856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p>
        </w:tc>
        <w:tc>
          <w:tcPr>
            <w:tcW w:w="479" w:type="pct"/>
            <w:tcBorders>
              <w:top w:val="nil"/>
              <w:left w:val="nil"/>
              <w:bottom w:val="nil"/>
              <w:right w:val="nil"/>
            </w:tcBorders>
            <w:noWrap/>
            <w:vAlign w:val="bottom"/>
            <w:hideMark/>
          </w:tcPr>
          <w:p w14:paraId="7140F30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D46BA1" w14:textId="77777777" w:rsidTr="00384454">
        <w:trPr>
          <w:trHeight w:val="300"/>
        </w:trPr>
        <w:tc>
          <w:tcPr>
            <w:tcW w:w="548" w:type="pct"/>
            <w:tcBorders>
              <w:top w:val="nil"/>
              <w:left w:val="nil"/>
              <w:bottom w:val="nil"/>
              <w:right w:val="nil"/>
            </w:tcBorders>
            <w:shd w:val="clear" w:color="000000" w:fill="FFFFFF"/>
            <w:noWrap/>
            <w:vAlign w:val="bottom"/>
            <w:hideMark/>
          </w:tcPr>
          <w:p w14:paraId="1C8C28E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8094A0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76AE0C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4A3D855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35310EA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36.000</w:t>
            </w:r>
          </w:p>
        </w:tc>
        <w:tc>
          <w:tcPr>
            <w:tcW w:w="480" w:type="pct"/>
            <w:tcBorders>
              <w:top w:val="nil"/>
              <w:left w:val="nil"/>
              <w:bottom w:val="nil"/>
              <w:right w:val="nil"/>
            </w:tcBorders>
            <w:noWrap/>
            <w:vAlign w:val="bottom"/>
            <w:hideMark/>
          </w:tcPr>
          <w:p w14:paraId="360D0C4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2D9C6B7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24865AA" w14:textId="77777777" w:rsidTr="00384454">
        <w:trPr>
          <w:trHeight w:val="300"/>
        </w:trPr>
        <w:tc>
          <w:tcPr>
            <w:tcW w:w="548" w:type="pct"/>
            <w:tcBorders>
              <w:top w:val="nil"/>
              <w:left w:val="nil"/>
              <w:bottom w:val="nil"/>
              <w:right w:val="nil"/>
            </w:tcBorders>
            <w:shd w:val="clear" w:color="000000" w:fill="FFFFFF"/>
            <w:noWrap/>
            <w:vAlign w:val="bottom"/>
            <w:hideMark/>
          </w:tcPr>
          <w:p w14:paraId="4431FBC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C9581B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E9D79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1A4C378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78FA860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36.000</w:t>
            </w:r>
          </w:p>
        </w:tc>
        <w:tc>
          <w:tcPr>
            <w:tcW w:w="480" w:type="pct"/>
            <w:tcBorders>
              <w:top w:val="nil"/>
              <w:left w:val="nil"/>
              <w:bottom w:val="nil"/>
              <w:right w:val="nil"/>
            </w:tcBorders>
            <w:noWrap/>
            <w:vAlign w:val="bottom"/>
            <w:hideMark/>
          </w:tcPr>
          <w:p w14:paraId="3DF410B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5732C8A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1915015" w14:textId="77777777" w:rsidTr="00384454">
        <w:trPr>
          <w:trHeight w:val="300"/>
        </w:trPr>
        <w:tc>
          <w:tcPr>
            <w:tcW w:w="548" w:type="pct"/>
            <w:tcBorders>
              <w:top w:val="nil"/>
              <w:left w:val="nil"/>
              <w:bottom w:val="nil"/>
              <w:right w:val="nil"/>
            </w:tcBorders>
            <w:shd w:val="clear" w:color="000000" w:fill="FFFFFF"/>
            <w:noWrap/>
            <w:vAlign w:val="bottom"/>
            <w:hideMark/>
          </w:tcPr>
          <w:p w14:paraId="3E7111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12A75DCA" w14:textId="1E6D7346"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39C5C7D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390DC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75E45D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36.000</w:t>
            </w:r>
          </w:p>
        </w:tc>
        <w:tc>
          <w:tcPr>
            <w:tcW w:w="480" w:type="pct"/>
            <w:tcBorders>
              <w:top w:val="nil"/>
              <w:left w:val="nil"/>
              <w:bottom w:val="nil"/>
              <w:right w:val="nil"/>
            </w:tcBorders>
            <w:noWrap/>
            <w:vAlign w:val="bottom"/>
            <w:hideMark/>
          </w:tcPr>
          <w:p w14:paraId="16AAF53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378D44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A7F303C" w14:textId="77777777" w:rsidTr="00384454">
        <w:trPr>
          <w:trHeight w:val="300"/>
        </w:trPr>
        <w:tc>
          <w:tcPr>
            <w:tcW w:w="548" w:type="pct"/>
            <w:tcBorders>
              <w:top w:val="nil"/>
              <w:left w:val="nil"/>
              <w:bottom w:val="nil"/>
              <w:right w:val="nil"/>
            </w:tcBorders>
            <w:shd w:val="clear" w:color="000000" w:fill="FFFFFF"/>
            <w:noWrap/>
            <w:vAlign w:val="bottom"/>
            <w:hideMark/>
          </w:tcPr>
          <w:p w14:paraId="7EBA134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4382D9A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shd w:val="clear" w:color="000000" w:fill="FFFFFF"/>
            <w:noWrap/>
            <w:vAlign w:val="bottom"/>
            <w:hideMark/>
          </w:tcPr>
          <w:p w14:paraId="0DE5629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3404232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DC5896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3E340B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DAB2A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9281712" w14:textId="77777777" w:rsidTr="00384454">
        <w:trPr>
          <w:trHeight w:val="300"/>
        </w:trPr>
        <w:tc>
          <w:tcPr>
            <w:tcW w:w="548" w:type="pct"/>
            <w:tcBorders>
              <w:top w:val="nil"/>
              <w:left w:val="nil"/>
              <w:bottom w:val="nil"/>
              <w:right w:val="nil"/>
            </w:tcBorders>
            <w:shd w:val="clear" w:color="000000" w:fill="FFFFFF"/>
            <w:noWrap/>
            <w:vAlign w:val="bottom"/>
            <w:hideMark/>
          </w:tcPr>
          <w:p w14:paraId="5C6A46B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4288B7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27A2C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33FD376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444273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14.000</w:t>
            </w:r>
          </w:p>
        </w:tc>
        <w:tc>
          <w:tcPr>
            <w:tcW w:w="480" w:type="pct"/>
            <w:tcBorders>
              <w:top w:val="nil"/>
              <w:left w:val="nil"/>
              <w:bottom w:val="nil"/>
              <w:right w:val="nil"/>
            </w:tcBorders>
            <w:noWrap/>
            <w:vAlign w:val="bottom"/>
            <w:hideMark/>
          </w:tcPr>
          <w:p w14:paraId="15A141E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66AC58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64E2EB" w14:textId="77777777" w:rsidTr="00384454">
        <w:trPr>
          <w:trHeight w:val="300"/>
        </w:trPr>
        <w:tc>
          <w:tcPr>
            <w:tcW w:w="548" w:type="pct"/>
            <w:tcBorders>
              <w:top w:val="nil"/>
              <w:left w:val="nil"/>
              <w:bottom w:val="nil"/>
              <w:right w:val="nil"/>
            </w:tcBorders>
            <w:shd w:val="clear" w:color="000000" w:fill="FFFFFF"/>
            <w:noWrap/>
            <w:vAlign w:val="bottom"/>
            <w:hideMark/>
          </w:tcPr>
          <w:p w14:paraId="0209D74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4E9441B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shd w:val="clear" w:color="000000" w:fill="FFFFFF"/>
            <w:noWrap/>
            <w:vAlign w:val="bottom"/>
            <w:hideMark/>
          </w:tcPr>
          <w:p w14:paraId="28A9E68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8FE43E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D7FD3D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80" w:type="pct"/>
            <w:tcBorders>
              <w:top w:val="nil"/>
              <w:left w:val="nil"/>
              <w:bottom w:val="nil"/>
              <w:right w:val="nil"/>
            </w:tcBorders>
            <w:noWrap/>
            <w:vAlign w:val="bottom"/>
            <w:hideMark/>
          </w:tcPr>
          <w:p w14:paraId="5BEF315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02453D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FDEA8A" w14:textId="77777777" w:rsidTr="00384454">
        <w:trPr>
          <w:trHeight w:val="300"/>
        </w:trPr>
        <w:tc>
          <w:tcPr>
            <w:tcW w:w="548" w:type="pct"/>
            <w:tcBorders>
              <w:top w:val="nil"/>
              <w:left w:val="nil"/>
              <w:bottom w:val="nil"/>
              <w:right w:val="nil"/>
            </w:tcBorders>
            <w:shd w:val="clear" w:color="000000" w:fill="FFFFFF"/>
            <w:noWrap/>
            <w:vAlign w:val="bottom"/>
            <w:hideMark/>
          </w:tcPr>
          <w:p w14:paraId="7A6231F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49435</w:t>
            </w:r>
          </w:p>
        </w:tc>
        <w:tc>
          <w:tcPr>
            <w:tcW w:w="1849" w:type="pct"/>
            <w:tcBorders>
              <w:top w:val="nil"/>
              <w:left w:val="nil"/>
              <w:bottom w:val="nil"/>
              <w:right w:val="nil"/>
            </w:tcBorders>
            <w:shd w:val="clear" w:color="000000" w:fill="FFFFFF"/>
            <w:noWrap/>
            <w:vAlign w:val="bottom"/>
            <w:hideMark/>
          </w:tcPr>
          <w:p w14:paraId="242353A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od šumskog doprinosa</w:t>
            </w:r>
          </w:p>
        </w:tc>
        <w:tc>
          <w:tcPr>
            <w:tcW w:w="616" w:type="pct"/>
            <w:tcBorders>
              <w:top w:val="nil"/>
              <w:left w:val="nil"/>
              <w:bottom w:val="nil"/>
              <w:right w:val="nil"/>
            </w:tcBorders>
            <w:shd w:val="clear" w:color="000000" w:fill="FFFFFF"/>
            <w:noWrap/>
            <w:vAlign w:val="bottom"/>
            <w:hideMark/>
          </w:tcPr>
          <w:p w14:paraId="7A4D0AC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8A4523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79" w:type="pct"/>
            <w:tcBorders>
              <w:top w:val="nil"/>
              <w:left w:val="nil"/>
              <w:bottom w:val="nil"/>
              <w:right w:val="nil"/>
            </w:tcBorders>
            <w:noWrap/>
            <w:vAlign w:val="bottom"/>
            <w:hideMark/>
          </w:tcPr>
          <w:p w14:paraId="52F29F4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0D579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B175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BE23421" w14:textId="77777777" w:rsidTr="00384454">
        <w:trPr>
          <w:trHeight w:val="300"/>
        </w:trPr>
        <w:tc>
          <w:tcPr>
            <w:tcW w:w="548" w:type="pct"/>
            <w:tcBorders>
              <w:top w:val="nil"/>
              <w:left w:val="nil"/>
              <w:bottom w:val="nil"/>
              <w:right w:val="nil"/>
            </w:tcBorders>
            <w:shd w:val="clear" w:color="000000" w:fill="FFFFFF"/>
            <w:noWrap/>
            <w:vAlign w:val="bottom"/>
            <w:hideMark/>
          </w:tcPr>
          <w:p w14:paraId="6A1B69A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8B1FED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F8B6F8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43416E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c>
          <w:tcPr>
            <w:tcW w:w="479" w:type="pct"/>
            <w:tcBorders>
              <w:top w:val="nil"/>
              <w:left w:val="nil"/>
              <w:bottom w:val="nil"/>
              <w:right w:val="nil"/>
            </w:tcBorders>
            <w:noWrap/>
            <w:vAlign w:val="bottom"/>
            <w:hideMark/>
          </w:tcPr>
          <w:p w14:paraId="402889F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6E40E7D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B0B4E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2A926E11" w14:textId="77777777" w:rsidTr="00384454">
        <w:trPr>
          <w:trHeight w:val="300"/>
        </w:trPr>
        <w:tc>
          <w:tcPr>
            <w:tcW w:w="548" w:type="pct"/>
            <w:tcBorders>
              <w:top w:val="nil"/>
              <w:left w:val="nil"/>
              <w:bottom w:val="nil"/>
              <w:right w:val="nil"/>
            </w:tcBorders>
            <w:shd w:val="clear" w:color="000000" w:fill="FFFFFF"/>
            <w:noWrap/>
            <w:vAlign w:val="bottom"/>
            <w:hideMark/>
          </w:tcPr>
          <w:p w14:paraId="7FF67EE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2E6F1E23" w14:textId="6BD064F0"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shd w:val="clear" w:color="000000" w:fill="FFFFFF"/>
            <w:noWrap/>
            <w:vAlign w:val="bottom"/>
            <w:hideMark/>
          </w:tcPr>
          <w:p w14:paraId="77E403C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0172963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c>
          <w:tcPr>
            <w:tcW w:w="479" w:type="pct"/>
            <w:tcBorders>
              <w:top w:val="nil"/>
              <w:left w:val="nil"/>
              <w:bottom w:val="nil"/>
              <w:right w:val="nil"/>
            </w:tcBorders>
            <w:noWrap/>
            <w:vAlign w:val="bottom"/>
            <w:hideMark/>
          </w:tcPr>
          <w:p w14:paraId="23F934B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A68129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59D31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B7636F5" w14:textId="77777777" w:rsidTr="00384454">
        <w:trPr>
          <w:trHeight w:val="300"/>
        </w:trPr>
        <w:tc>
          <w:tcPr>
            <w:tcW w:w="548" w:type="pct"/>
            <w:tcBorders>
              <w:top w:val="nil"/>
              <w:left w:val="nil"/>
              <w:bottom w:val="nil"/>
              <w:right w:val="nil"/>
            </w:tcBorders>
            <w:shd w:val="clear" w:color="000000" w:fill="C6E0B4"/>
            <w:noWrap/>
            <w:vAlign w:val="bottom"/>
            <w:hideMark/>
          </w:tcPr>
          <w:p w14:paraId="4E954D2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K101302</w:t>
            </w:r>
          </w:p>
        </w:tc>
        <w:tc>
          <w:tcPr>
            <w:tcW w:w="1849" w:type="pct"/>
            <w:tcBorders>
              <w:top w:val="nil"/>
              <w:left w:val="nil"/>
              <w:bottom w:val="nil"/>
              <w:right w:val="nil"/>
            </w:tcBorders>
            <w:shd w:val="clear" w:color="000000" w:fill="C6E0B4"/>
            <w:noWrap/>
            <w:vAlign w:val="bottom"/>
            <w:hideMark/>
          </w:tcPr>
          <w:p w14:paraId="50BEB0B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Modernizacija sustava javne vodoopskrbe</w:t>
            </w:r>
          </w:p>
        </w:tc>
        <w:tc>
          <w:tcPr>
            <w:tcW w:w="616" w:type="pct"/>
            <w:tcBorders>
              <w:top w:val="nil"/>
              <w:left w:val="nil"/>
              <w:bottom w:val="nil"/>
              <w:right w:val="nil"/>
            </w:tcBorders>
            <w:shd w:val="clear" w:color="000000" w:fill="C6E0B4"/>
            <w:noWrap/>
            <w:vAlign w:val="bottom"/>
            <w:hideMark/>
          </w:tcPr>
          <w:p w14:paraId="3E8ED9A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09411F8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26376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80" w:type="pct"/>
            <w:tcBorders>
              <w:top w:val="nil"/>
              <w:left w:val="nil"/>
              <w:bottom w:val="nil"/>
              <w:right w:val="nil"/>
            </w:tcBorders>
            <w:shd w:val="clear" w:color="000000" w:fill="C6E0B4"/>
            <w:noWrap/>
            <w:vAlign w:val="bottom"/>
            <w:hideMark/>
          </w:tcPr>
          <w:p w14:paraId="5CD5553B"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7F33A60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EA7FFE4" w14:textId="77777777" w:rsidTr="00384454">
        <w:trPr>
          <w:trHeight w:val="300"/>
        </w:trPr>
        <w:tc>
          <w:tcPr>
            <w:tcW w:w="548" w:type="pct"/>
            <w:tcBorders>
              <w:top w:val="nil"/>
              <w:left w:val="nil"/>
              <w:bottom w:val="nil"/>
              <w:right w:val="nil"/>
            </w:tcBorders>
            <w:shd w:val="clear" w:color="000000" w:fill="FFFFFF"/>
            <w:noWrap/>
            <w:vAlign w:val="bottom"/>
            <w:hideMark/>
          </w:tcPr>
          <w:p w14:paraId="01274720"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063</w:t>
            </w:r>
          </w:p>
        </w:tc>
        <w:tc>
          <w:tcPr>
            <w:tcW w:w="1849" w:type="pct"/>
            <w:tcBorders>
              <w:top w:val="nil"/>
              <w:left w:val="nil"/>
              <w:bottom w:val="nil"/>
              <w:right w:val="nil"/>
            </w:tcBorders>
            <w:noWrap/>
            <w:vAlign w:val="bottom"/>
            <w:hideMark/>
          </w:tcPr>
          <w:p w14:paraId="5AE03C50"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Opskrba vodom</w:t>
            </w:r>
          </w:p>
        </w:tc>
        <w:tc>
          <w:tcPr>
            <w:tcW w:w="616" w:type="pct"/>
            <w:tcBorders>
              <w:top w:val="nil"/>
              <w:left w:val="nil"/>
              <w:bottom w:val="nil"/>
              <w:right w:val="nil"/>
            </w:tcBorders>
            <w:shd w:val="clear" w:color="000000" w:fill="FFFFFF"/>
            <w:noWrap/>
            <w:vAlign w:val="bottom"/>
            <w:hideMark/>
          </w:tcPr>
          <w:p w14:paraId="6776B0EA" w14:textId="77777777" w:rsidR="007121FB" w:rsidRPr="007121FB" w:rsidRDefault="007121FB" w:rsidP="007121FB">
            <w:pPr>
              <w:spacing w:after="0" w:line="240" w:lineRule="auto"/>
              <w:jc w:val="right"/>
              <w:rPr>
                <w:rFonts w:ascii="Arial" w:eastAsia="Times New Roman" w:hAnsi="Arial" w:cs="Arial"/>
                <w:color w:val="C00000"/>
                <w:sz w:val="18"/>
                <w:szCs w:val="18"/>
                <w:lang w:eastAsia="hr-HR"/>
              </w:rPr>
            </w:pPr>
            <w:r w:rsidRPr="007121FB">
              <w:rPr>
                <w:rFonts w:ascii="Arial" w:eastAsia="Times New Roman" w:hAnsi="Arial" w:cs="Arial"/>
                <w:color w:val="C00000"/>
                <w:sz w:val="18"/>
                <w:szCs w:val="18"/>
                <w:lang w:eastAsia="hr-HR"/>
              </w:rPr>
              <w:t> </w:t>
            </w:r>
          </w:p>
        </w:tc>
        <w:tc>
          <w:tcPr>
            <w:tcW w:w="548" w:type="pct"/>
            <w:tcBorders>
              <w:top w:val="nil"/>
              <w:left w:val="nil"/>
              <w:bottom w:val="nil"/>
              <w:right w:val="nil"/>
            </w:tcBorders>
            <w:shd w:val="clear" w:color="000000" w:fill="FFFFFF"/>
            <w:noWrap/>
            <w:vAlign w:val="bottom"/>
            <w:hideMark/>
          </w:tcPr>
          <w:p w14:paraId="4F6DDCDF" w14:textId="77777777" w:rsidR="007121FB" w:rsidRPr="007121FB" w:rsidRDefault="007121FB" w:rsidP="007121FB">
            <w:pPr>
              <w:spacing w:after="0" w:line="240" w:lineRule="auto"/>
              <w:jc w:val="right"/>
              <w:rPr>
                <w:rFonts w:ascii="Arial" w:eastAsia="Times New Roman" w:hAnsi="Arial" w:cs="Arial"/>
                <w:color w:val="C00000"/>
                <w:sz w:val="18"/>
                <w:szCs w:val="18"/>
                <w:lang w:eastAsia="hr-HR"/>
              </w:rPr>
            </w:pPr>
            <w:r w:rsidRPr="007121FB">
              <w:rPr>
                <w:rFonts w:ascii="Arial" w:eastAsia="Times New Roman" w:hAnsi="Arial" w:cs="Arial"/>
                <w:color w:val="C00000"/>
                <w:sz w:val="18"/>
                <w:szCs w:val="18"/>
                <w:lang w:eastAsia="hr-HR"/>
              </w:rPr>
              <w:t> </w:t>
            </w:r>
          </w:p>
        </w:tc>
        <w:tc>
          <w:tcPr>
            <w:tcW w:w="479" w:type="pct"/>
            <w:tcBorders>
              <w:top w:val="nil"/>
              <w:left w:val="nil"/>
              <w:bottom w:val="nil"/>
              <w:right w:val="nil"/>
            </w:tcBorders>
            <w:noWrap/>
            <w:vAlign w:val="bottom"/>
            <w:hideMark/>
          </w:tcPr>
          <w:p w14:paraId="44BF2503"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10.000</w:t>
            </w:r>
          </w:p>
        </w:tc>
        <w:tc>
          <w:tcPr>
            <w:tcW w:w="480" w:type="pct"/>
            <w:tcBorders>
              <w:top w:val="nil"/>
              <w:left w:val="nil"/>
              <w:bottom w:val="nil"/>
              <w:right w:val="nil"/>
            </w:tcBorders>
            <w:noWrap/>
            <w:vAlign w:val="bottom"/>
            <w:hideMark/>
          </w:tcPr>
          <w:p w14:paraId="73FBC14C"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79" w:type="pct"/>
            <w:tcBorders>
              <w:top w:val="nil"/>
              <w:left w:val="nil"/>
              <w:bottom w:val="nil"/>
              <w:right w:val="nil"/>
            </w:tcBorders>
            <w:noWrap/>
            <w:vAlign w:val="bottom"/>
            <w:hideMark/>
          </w:tcPr>
          <w:p w14:paraId="1C337F5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E0A26FD" w14:textId="77777777" w:rsidTr="00384454">
        <w:trPr>
          <w:trHeight w:val="300"/>
        </w:trPr>
        <w:tc>
          <w:tcPr>
            <w:tcW w:w="548" w:type="pct"/>
            <w:tcBorders>
              <w:top w:val="nil"/>
              <w:left w:val="nil"/>
              <w:bottom w:val="nil"/>
              <w:right w:val="nil"/>
            </w:tcBorders>
            <w:shd w:val="clear" w:color="000000" w:fill="FFFFFF"/>
            <w:noWrap/>
            <w:vAlign w:val="bottom"/>
            <w:hideMark/>
          </w:tcPr>
          <w:p w14:paraId="0E10DA3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379165A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5FF5651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433669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22F37CC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7206DA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0C08860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228353A" w14:textId="77777777" w:rsidTr="00384454">
        <w:trPr>
          <w:trHeight w:val="300"/>
        </w:trPr>
        <w:tc>
          <w:tcPr>
            <w:tcW w:w="548" w:type="pct"/>
            <w:tcBorders>
              <w:top w:val="nil"/>
              <w:left w:val="nil"/>
              <w:bottom w:val="nil"/>
              <w:right w:val="nil"/>
            </w:tcBorders>
            <w:shd w:val="clear" w:color="000000" w:fill="FFFFFF"/>
            <w:noWrap/>
            <w:vAlign w:val="bottom"/>
            <w:hideMark/>
          </w:tcPr>
          <w:p w14:paraId="2686821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1397F7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5DB49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289E99F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6785B85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80" w:type="pct"/>
            <w:tcBorders>
              <w:top w:val="nil"/>
              <w:left w:val="nil"/>
              <w:bottom w:val="nil"/>
              <w:right w:val="nil"/>
            </w:tcBorders>
            <w:noWrap/>
            <w:vAlign w:val="bottom"/>
            <w:hideMark/>
          </w:tcPr>
          <w:p w14:paraId="0FFD445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023263B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5EAD99E" w14:textId="77777777" w:rsidTr="00384454">
        <w:trPr>
          <w:trHeight w:val="300"/>
        </w:trPr>
        <w:tc>
          <w:tcPr>
            <w:tcW w:w="548" w:type="pct"/>
            <w:tcBorders>
              <w:top w:val="nil"/>
              <w:left w:val="nil"/>
              <w:bottom w:val="nil"/>
              <w:right w:val="nil"/>
            </w:tcBorders>
            <w:shd w:val="clear" w:color="000000" w:fill="FFFFFF"/>
            <w:noWrap/>
            <w:vAlign w:val="bottom"/>
            <w:hideMark/>
          </w:tcPr>
          <w:p w14:paraId="3B8ED26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shd w:val="clear" w:color="000000" w:fill="FFFFFF"/>
            <w:noWrap/>
            <w:vAlign w:val="bottom"/>
            <w:hideMark/>
          </w:tcPr>
          <w:p w14:paraId="712BA71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shd w:val="clear" w:color="000000" w:fill="FFFFFF"/>
            <w:noWrap/>
            <w:vAlign w:val="bottom"/>
            <w:hideMark/>
          </w:tcPr>
          <w:p w14:paraId="32B5209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69B07D4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32C3C62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w:t>
            </w:r>
          </w:p>
        </w:tc>
        <w:tc>
          <w:tcPr>
            <w:tcW w:w="480" w:type="pct"/>
            <w:tcBorders>
              <w:top w:val="nil"/>
              <w:left w:val="nil"/>
              <w:bottom w:val="nil"/>
              <w:right w:val="nil"/>
            </w:tcBorders>
            <w:noWrap/>
            <w:vAlign w:val="bottom"/>
            <w:hideMark/>
          </w:tcPr>
          <w:p w14:paraId="1B9544B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487B1BE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B0CBF2E" w14:textId="77777777" w:rsidTr="00384454">
        <w:trPr>
          <w:trHeight w:val="300"/>
        </w:trPr>
        <w:tc>
          <w:tcPr>
            <w:tcW w:w="548" w:type="pct"/>
            <w:tcBorders>
              <w:top w:val="nil"/>
              <w:left w:val="nil"/>
              <w:bottom w:val="nil"/>
              <w:right w:val="nil"/>
            </w:tcBorders>
            <w:shd w:val="clear" w:color="000000" w:fill="FFC000"/>
            <w:noWrap/>
            <w:vAlign w:val="bottom"/>
            <w:hideMark/>
          </w:tcPr>
          <w:p w14:paraId="0DAB54A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1014</w:t>
            </w:r>
          </w:p>
        </w:tc>
        <w:tc>
          <w:tcPr>
            <w:tcW w:w="1849" w:type="pct"/>
            <w:tcBorders>
              <w:top w:val="nil"/>
              <w:left w:val="nil"/>
              <w:bottom w:val="nil"/>
              <w:right w:val="nil"/>
            </w:tcBorders>
            <w:shd w:val="clear" w:color="000000" w:fill="FFC000"/>
            <w:noWrap/>
            <w:vAlign w:val="bottom"/>
            <w:hideMark/>
          </w:tcPr>
          <w:p w14:paraId="00DC0EE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PREDŠKOLSKI ODGOJ</w:t>
            </w:r>
          </w:p>
        </w:tc>
        <w:tc>
          <w:tcPr>
            <w:tcW w:w="616" w:type="pct"/>
            <w:tcBorders>
              <w:top w:val="nil"/>
              <w:left w:val="nil"/>
              <w:bottom w:val="nil"/>
              <w:right w:val="nil"/>
            </w:tcBorders>
            <w:shd w:val="clear" w:color="000000" w:fill="FFC000"/>
            <w:noWrap/>
            <w:vAlign w:val="bottom"/>
            <w:hideMark/>
          </w:tcPr>
          <w:p w14:paraId="15343AD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10.440,76</w:t>
            </w:r>
          </w:p>
        </w:tc>
        <w:tc>
          <w:tcPr>
            <w:tcW w:w="548" w:type="pct"/>
            <w:tcBorders>
              <w:top w:val="nil"/>
              <w:left w:val="nil"/>
              <w:bottom w:val="nil"/>
              <w:right w:val="nil"/>
            </w:tcBorders>
            <w:shd w:val="clear" w:color="000000" w:fill="FFC000"/>
            <w:noWrap/>
            <w:vAlign w:val="bottom"/>
            <w:hideMark/>
          </w:tcPr>
          <w:p w14:paraId="0FC10C5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17.445</w:t>
            </w:r>
          </w:p>
        </w:tc>
        <w:tc>
          <w:tcPr>
            <w:tcW w:w="479" w:type="pct"/>
            <w:tcBorders>
              <w:top w:val="nil"/>
              <w:left w:val="nil"/>
              <w:bottom w:val="nil"/>
              <w:right w:val="nil"/>
            </w:tcBorders>
            <w:shd w:val="clear" w:color="000000" w:fill="FFC000"/>
            <w:noWrap/>
            <w:vAlign w:val="bottom"/>
            <w:hideMark/>
          </w:tcPr>
          <w:p w14:paraId="7C023AB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14.445</w:t>
            </w:r>
          </w:p>
        </w:tc>
        <w:tc>
          <w:tcPr>
            <w:tcW w:w="480" w:type="pct"/>
            <w:tcBorders>
              <w:top w:val="nil"/>
              <w:left w:val="nil"/>
              <w:bottom w:val="nil"/>
              <w:right w:val="nil"/>
            </w:tcBorders>
            <w:shd w:val="clear" w:color="000000" w:fill="FFC000"/>
            <w:noWrap/>
            <w:vAlign w:val="bottom"/>
            <w:hideMark/>
          </w:tcPr>
          <w:p w14:paraId="7C93FC1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14.723</w:t>
            </w:r>
          </w:p>
        </w:tc>
        <w:tc>
          <w:tcPr>
            <w:tcW w:w="479" w:type="pct"/>
            <w:tcBorders>
              <w:top w:val="nil"/>
              <w:left w:val="nil"/>
              <w:bottom w:val="nil"/>
              <w:right w:val="nil"/>
            </w:tcBorders>
            <w:shd w:val="clear" w:color="000000" w:fill="FFC000"/>
            <w:noWrap/>
            <w:vAlign w:val="bottom"/>
            <w:hideMark/>
          </w:tcPr>
          <w:p w14:paraId="543A48E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14.723</w:t>
            </w:r>
          </w:p>
        </w:tc>
      </w:tr>
      <w:tr w:rsidR="006E1425" w:rsidRPr="007121FB" w14:paraId="742821AE" w14:textId="77777777" w:rsidTr="00384454">
        <w:trPr>
          <w:trHeight w:val="300"/>
        </w:trPr>
        <w:tc>
          <w:tcPr>
            <w:tcW w:w="548" w:type="pct"/>
            <w:tcBorders>
              <w:top w:val="nil"/>
              <w:left w:val="nil"/>
              <w:bottom w:val="nil"/>
              <w:right w:val="nil"/>
            </w:tcBorders>
            <w:shd w:val="clear" w:color="000000" w:fill="C6E0B4"/>
            <w:noWrap/>
            <w:vAlign w:val="bottom"/>
            <w:hideMark/>
          </w:tcPr>
          <w:p w14:paraId="130F370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A101401</w:t>
            </w:r>
          </w:p>
        </w:tc>
        <w:tc>
          <w:tcPr>
            <w:tcW w:w="1849" w:type="pct"/>
            <w:tcBorders>
              <w:top w:val="nil"/>
              <w:left w:val="nil"/>
              <w:bottom w:val="nil"/>
              <w:right w:val="nil"/>
            </w:tcBorders>
            <w:shd w:val="clear" w:color="000000" w:fill="C6E0B4"/>
            <w:noWrap/>
            <w:vAlign w:val="bottom"/>
            <w:hideMark/>
          </w:tcPr>
          <w:p w14:paraId="49BFEAC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Provođenje predškole</w:t>
            </w:r>
          </w:p>
        </w:tc>
        <w:tc>
          <w:tcPr>
            <w:tcW w:w="616" w:type="pct"/>
            <w:tcBorders>
              <w:top w:val="nil"/>
              <w:left w:val="nil"/>
              <w:bottom w:val="nil"/>
              <w:right w:val="nil"/>
            </w:tcBorders>
            <w:shd w:val="clear" w:color="000000" w:fill="C6E0B4"/>
            <w:noWrap/>
            <w:vAlign w:val="bottom"/>
            <w:hideMark/>
          </w:tcPr>
          <w:p w14:paraId="629EB43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1.641,22</w:t>
            </w:r>
          </w:p>
        </w:tc>
        <w:tc>
          <w:tcPr>
            <w:tcW w:w="548" w:type="pct"/>
            <w:tcBorders>
              <w:top w:val="nil"/>
              <w:left w:val="nil"/>
              <w:bottom w:val="nil"/>
              <w:right w:val="nil"/>
            </w:tcBorders>
            <w:shd w:val="clear" w:color="000000" w:fill="C6E0B4"/>
            <w:noWrap/>
            <w:vAlign w:val="bottom"/>
            <w:hideMark/>
          </w:tcPr>
          <w:p w14:paraId="7D73F58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5.500</w:t>
            </w:r>
          </w:p>
        </w:tc>
        <w:tc>
          <w:tcPr>
            <w:tcW w:w="479" w:type="pct"/>
            <w:tcBorders>
              <w:top w:val="nil"/>
              <w:left w:val="nil"/>
              <w:bottom w:val="nil"/>
              <w:right w:val="nil"/>
            </w:tcBorders>
            <w:shd w:val="clear" w:color="000000" w:fill="C6E0B4"/>
            <w:noWrap/>
            <w:vAlign w:val="bottom"/>
            <w:hideMark/>
          </w:tcPr>
          <w:p w14:paraId="649FE0B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2.500</w:t>
            </w:r>
          </w:p>
        </w:tc>
        <w:tc>
          <w:tcPr>
            <w:tcW w:w="480" w:type="pct"/>
            <w:tcBorders>
              <w:top w:val="nil"/>
              <w:left w:val="nil"/>
              <w:bottom w:val="nil"/>
              <w:right w:val="nil"/>
            </w:tcBorders>
            <w:shd w:val="clear" w:color="000000" w:fill="C6E0B4"/>
            <w:noWrap/>
            <w:vAlign w:val="bottom"/>
            <w:hideMark/>
          </w:tcPr>
          <w:p w14:paraId="647C92D6"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4.400</w:t>
            </w:r>
          </w:p>
        </w:tc>
        <w:tc>
          <w:tcPr>
            <w:tcW w:w="479" w:type="pct"/>
            <w:tcBorders>
              <w:top w:val="nil"/>
              <w:left w:val="nil"/>
              <w:bottom w:val="nil"/>
              <w:right w:val="nil"/>
            </w:tcBorders>
            <w:shd w:val="clear" w:color="000000" w:fill="C6E0B4"/>
            <w:noWrap/>
            <w:vAlign w:val="bottom"/>
            <w:hideMark/>
          </w:tcPr>
          <w:p w14:paraId="1A1A0B1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4.400</w:t>
            </w:r>
          </w:p>
        </w:tc>
      </w:tr>
      <w:tr w:rsidR="006E1425" w:rsidRPr="007121FB" w14:paraId="779F6B2B" w14:textId="77777777" w:rsidTr="00384454">
        <w:trPr>
          <w:trHeight w:val="300"/>
        </w:trPr>
        <w:tc>
          <w:tcPr>
            <w:tcW w:w="548" w:type="pct"/>
            <w:tcBorders>
              <w:top w:val="nil"/>
              <w:left w:val="nil"/>
              <w:bottom w:val="nil"/>
              <w:right w:val="nil"/>
            </w:tcBorders>
            <w:shd w:val="clear" w:color="000000" w:fill="FFFFFF"/>
            <w:noWrap/>
            <w:vAlign w:val="bottom"/>
            <w:hideMark/>
          </w:tcPr>
          <w:p w14:paraId="42A1167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38E859B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44C6333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1.641,22</w:t>
            </w:r>
          </w:p>
        </w:tc>
        <w:tc>
          <w:tcPr>
            <w:tcW w:w="548" w:type="pct"/>
            <w:tcBorders>
              <w:top w:val="nil"/>
              <w:left w:val="nil"/>
              <w:bottom w:val="nil"/>
              <w:right w:val="nil"/>
            </w:tcBorders>
            <w:shd w:val="clear" w:color="000000" w:fill="FFFFFF"/>
            <w:noWrap/>
            <w:vAlign w:val="bottom"/>
            <w:hideMark/>
          </w:tcPr>
          <w:p w14:paraId="02A8BE1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5.500</w:t>
            </w:r>
          </w:p>
        </w:tc>
        <w:tc>
          <w:tcPr>
            <w:tcW w:w="479" w:type="pct"/>
            <w:tcBorders>
              <w:top w:val="nil"/>
              <w:left w:val="nil"/>
              <w:bottom w:val="nil"/>
              <w:right w:val="nil"/>
            </w:tcBorders>
            <w:noWrap/>
            <w:vAlign w:val="bottom"/>
            <w:hideMark/>
          </w:tcPr>
          <w:p w14:paraId="1E91802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2.500</w:t>
            </w:r>
          </w:p>
        </w:tc>
        <w:tc>
          <w:tcPr>
            <w:tcW w:w="480" w:type="pct"/>
            <w:tcBorders>
              <w:top w:val="nil"/>
              <w:left w:val="nil"/>
              <w:bottom w:val="nil"/>
              <w:right w:val="nil"/>
            </w:tcBorders>
            <w:noWrap/>
            <w:vAlign w:val="bottom"/>
            <w:hideMark/>
          </w:tcPr>
          <w:p w14:paraId="4EED2A90"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4.400</w:t>
            </w:r>
          </w:p>
        </w:tc>
        <w:tc>
          <w:tcPr>
            <w:tcW w:w="479" w:type="pct"/>
            <w:tcBorders>
              <w:top w:val="nil"/>
              <w:left w:val="nil"/>
              <w:bottom w:val="nil"/>
              <w:right w:val="nil"/>
            </w:tcBorders>
            <w:shd w:val="clear" w:color="000000" w:fill="FFFFFF"/>
            <w:noWrap/>
            <w:vAlign w:val="bottom"/>
            <w:hideMark/>
          </w:tcPr>
          <w:p w14:paraId="7B86A61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4.400</w:t>
            </w:r>
          </w:p>
        </w:tc>
      </w:tr>
      <w:tr w:rsidR="006E1425" w:rsidRPr="007121FB" w14:paraId="0EBA8860" w14:textId="77777777" w:rsidTr="00384454">
        <w:trPr>
          <w:trHeight w:val="300"/>
        </w:trPr>
        <w:tc>
          <w:tcPr>
            <w:tcW w:w="548" w:type="pct"/>
            <w:tcBorders>
              <w:top w:val="nil"/>
              <w:left w:val="nil"/>
              <w:bottom w:val="nil"/>
              <w:right w:val="nil"/>
            </w:tcBorders>
            <w:shd w:val="clear" w:color="000000" w:fill="FFFFFF"/>
            <w:noWrap/>
            <w:vAlign w:val="bottom"/>
            <w:hideMark/>
          </w:tcPr>
          <w:p w14:paraId="39DF39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3A0294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25BF3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1.641,22</w:t>
            </w:r>
          </w:p>
        </w:tc>
        <w:tc>
          <w:tcPr>
            <w:tcW w:w="548" w:type="pct"/>
            <w:tcBorders>
              <w:top w:val="nil"/>
              <w:left w:val="nil"/>
              <w:bottom w:val="nil"/>
              <w:right w:val="nil"/>
            </w:tcBorders>
            <w:shd w:val="clear" w:color="000000" w:fill="FFFFFF"/>
            <w:noWrap/>
            <w:vAlign w:val="bottom"/>
            <w:hideMark/>
          </w:tcPr>
          <w:p w14:paraId="4CAB118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5.500</w:t>
            </w:r>
          </w:p>
        </w:tc>
        <w:tc>
          <w:tcPr>
            <w:tcW w:w="479" w:type="pct"/>
            <w:tcBorders>
              <w:top w:val="nil"/>
              <w:left w:val="nil"/>
              <w:bottom w:val="nil"/>
              <w:right w:val="nil"/>
            </w:tcBorders>
            <w:noWrap/>
            <w:vAlign w:val="bottom"/>
            <w:hideMark/>
          </w:tcPr>
          <w:p w14:paraId="59CCA7A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80" w:type="pct"/>
            <w:tcBorders>
              <w:top w:val="nil"/>
              <w:left w:val="nil"/>
              <w:bottom w:val="nil"/>
              <w:right w:val="nil"/>
            </w:tcBorders>
            <w:noWrap/>
            <w:vAlign w:val="bottom"/>
            <w:hideMark/>
          </w:tcPr>
          <w:p w14:paraId="1B47DD27"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4.400</w:t>
            </w:r>
          </w:p>
        </w:tc>
        <w:tc>
          <w:tcPr>
            <w:tcW w:w="479" w:type="pct"/>
            <w:tcBorders>
              <w:top w:val="nil"/>
              <w:left w:val="nil"/>
              <w:bottom w:val="nil"/>
              <w:right w:val="nil"/>
            </w:tcBorders>
            <w:shd w:val="clear" w:color="000000" w:fill="FFFFFF"/>
            <w:noWrap/>
            <w:vAlign w:val="bottom"/>
            <w:hideMark/>
          </w:tcPr>
          <w:p w14:paraId="2EFBD8D7"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4.400</w:t>
            </w:r>
          </w:p>
        </w:tc>
      </w:tr>
      <w:tr w:rsidR="006E1425" w:rsidRPr="007121FB" w14:paraId="5942DBDD" w14:textId="77777777" w:rsidTr="00384454">
        <w:trPr>
          <w:trHeight w:val="300"/>
        </w:trPr>
        <w:tc>
          <w:tcPr>
            <w:tcW w:w="548" w:type="pct"/>
            <w:tcBorders>
              <w:top w:val="nil"/>
              <w:left w:val="nil"/>
              <w:bottom w:val="nil"/>
              <w:right w:val="nil"/>
            </w:tcBorders>
            <w:shd w:val="clear" w:color="000000" w:fill="FFFFFF"/>
            <w:noWrap/>
            <w:vAlign w:val="bottom"/>
            <w:hideMark/>
          </w:tcPr>
          <w:p w14:paraId="250E7D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E9D62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0CA691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1.641,22</w:t>
            </w:r>
          </w:p>
        </w:tc>
        <w:tc>
          <w:tcPr>
            <w:tcW w:w="548" w:type="pct"/>
            <w:tcBorders>
              <w:top w:val="nil"/>
              <w:left w:val="nil"/>
              <w:bottom w:val="nil"/>
              <w:right w:val="nil"/>
            </w:tcBorders>
            <w:shd w:val="clear" w:color="000000" w:fill="FFFFFF"/>
            <w:noWrap/>
            <w:vAlign w:val="bottom"/>
            <w:hideMark/>
          </w:tcPr>
          <w:p w14:paraId="102DA0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5.500</w:t>
            </w:r>
          </w:p>
        </w:tc>
        <w:tc>
          <w:tcPr>
            <w:tcW w:w="479" w:type="pct"/>
            <w:tcBorders>
              <w:top w:val="nil"/>
              <w:left w:val="nil"/>
              <w:bottom w:val="nil"/>
              <w:right w:val="nil"/>
            </w:tcBorders>
            <w:noWrap/>
            <w:vAlign w:val="bottom"/>
            <w:hideMark/>
          </w:tcPr>
          <w:p w14:paraId="4173E50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80" w:type="pct"/>
            <w:tcBorders>
              <w:top w:val="nil"/>
              <w:left w:val="nil"/>
              <w:bottom w:val="nil"/>
              <w:right w:val="nil"/>
            </w:tcBorders>
            <w:noWrap/>
            <w:vAlign w:val="bottom"/>
            <w:hideMark/>
          </w:tcPr>
          <w:p w14:paraId="16255DA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4.400</w:t>
            </w:r>
          </w:p>
        </w:tc>
        <w:tc>
          <w:tcPr>
            <w:tcW w:w="479" w:type="pct"/>
            <w:tcBorders>
              <w:top w:val="nil"/>
              <w:left w:val="nil"/>
              <w:bottom w:val="nil"/>
              <w:right w:val="nil"/>
            </w:tcBorders>
            <w:shd w:val="clear" w:color="000000" w:fill="FFFFFF"/>
            <w:noWrap/>
            <w:vAlign w:val="bottom"/>
            <w:hideMark/>
          </w:tcPr>
          <w:p w14:paraId="3285FCE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4.400</w:t>
            </w:r>
          </w:p>
        </w:tc>
      </w:tr>
      <w:tr w:rsidR="006E1425" w:rsidRPr="007121FB" w14:paraId="706A01CE" w14:textId="77777777" w:rsidTr="00384454">
        <w:trPr>
          <w:trHeight w:val="300"/>
        </w:trPr>
        <w:tc>
          <w:tcPr>
            <w:tcW w:w="548" w:type="pct"/>
            <w:tcBorders>
              <w:top w:val="nil"/>
              <w:left w:val="nil"/>
              <w:bottom w:val="nil"/>
              <w:right w:val="nil"/>
            </w:tcBorders>
            <w:shd w:val="clear" w:color="000000" w:fill="FFFFFF"/>
            <w:noWrap/>
            <w:vAlign w:val="bottom"/>
            <w:hideMark/>
          </w:tcPr>
          <w:p w14:paraId="74F999D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36</w:t>
            </w:r>
          </w:p>
        </w:tc>
        <w:tc>
          <w:tcPr>
            <w:tcW w:w="1849" w:type="pct"/>
            <w:tcBorders>
              <w:top w:val="nil"/>
              <w:left w:val="nil"/>
              <w:bottom w:val="nil"/>
              <w:right w:val="nil"/>
            </w:tcBorders>
            <w:noWrap/>
            <w:vAlign w:val="bottom"/>
            <w:hideMark/>
          </w:tcPr>
          <w:p w14:paraId="269047F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Pomoći dane u inozemstvo i unutar općeg proračuna</w:t>
            </w:r>
          </w:p>
        </w:tc>
        <w:tc>
          <w:tcPr>
            <w:tcW w:w="616" w:type="pct"/>
            <w:tcBorders>
              <w:top w:val="nil"/>
              <w:left w:val="nil"/>
              <w:bottom w:val="nil"/>
              <w:right w:val="nil"/>
            </w:tcBorders>
            <w:noWrap/>
            <w:vAlign w:val="bottom"/>
            <w:hideMark/>
          </w:tcPr>
          <w:p w14:paraId="0825ADA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1.014,47</w:t>
            </w:r>
          </w:p>
        </w:tc>
        <w:tc>
          <w:tcPr>
            <w:tcW w:w="548" w:type="pct"/>
            <w:tcBorders>
              <w:top w:val="nil"/>
              <w:left w:val="nil"/>
              <w:bottom w:val="nil"/>
              <w:right w:val="nil"/>
            </w:tcBorders>
            <w:noWrap/>
            <w:vAlign w:val="bottom"/>
            <w:hideMark/>
          </w:tcPr>
          <w:p w14:paraId="288431E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4.000</w:t>
            </w:r>
          </w:p>
        </w:tc>
        <w:tc>
          <w:tcPr>
            <w:tcW w:w="479" w:type="pct"/>
            <w:tcBorders>
              <w:top w:val="nil"/>
              <w:left w:val="nil"/>
              <w:bottom w:val="nil"/>
              <w:right w:val="nil"/>
            </w:tcBorders>
            <w:noWrap/>
            <w:vAlign w:val="bottom"/>
            <w:hideMark/>
          </w:tcPr>
          <w:p w14:paraId="727BD2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1336E43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79" w:type="pct"/>
            <w:tcBorders>
              <w:top w:val="nil"/>
              <w:left w:val="nil"/>
              <w:bottom w:val="nil"/>
              <w:right w:val="nil"/>
            </w:tcBorders>
            <w:shd w:val="clear" w:color="000000" w:fill="FFFFFF"/>
            <w:noWrap/>
            <w:vAlign w:val="bottom"/>
            <w:hideMark/>
          </w:tcPr>
          <w:p w14:paraId="3BDEE0F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r>
      <w:tr w:rsidR="006E1425" w:rsidRPr="007121FB" w14:paraId="3B675DEA" w14:textId="77777777" w:rsidTr="00384454">
        <w:trPr>
          <w:trHeight w:val="300"/>
        </w:trPr>
        <w:tc>
          <w:tcPr>
            <w:tcW w:w="548" w:type="pct"/>
            <w:tcBorders>
              <w:top w:val="nil"/>
              <w:left w:val="nil"/>
              <w:bottom w:val="nil"/>
              <w:right w:val="nil"/>
            </w:tcBorders>
            <w:shd w:val="clear" w:color="000000" w:fill="FFFFFF"/>
            <w:noWrap/>
            <w:vAlign w:val="bottom"/>
            <w:hideMark/>
          </w:tcPr>
          <w:p w14:paraId="2DD4290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3F35FE3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1566E25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626,75</w:t>
            </w:r>
          </w:p>
        </w:tc>
        <w:tc>
          <w:tcPr>
            <w:tcW w:w="548" w:type="pct"/>
            <w:tcBorders>
              <w:top w:val="nil"/>
              <w:left w:val="nil"/>
              <w:bottom w:val="nil"/>
              <w:right w:val="nil"/>
            </w:tcBorders>
            <w:noWrap/>
            <w:vAlign w:val="bottom"/>
            <w:hideMark/>
          </w:tcPr>
          <w:p w14:paraId="27070E2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w:t>
            </w:r>
          </w:p>
        </w:tc>
        <w:tc>
          <w:tcPr>
            <w:tcW w:w="479" w:type="pct"/>
            <w:tcBorders>
              <w:top w:val="nil"/>
              <w:left w:val="nil"/>
              <w:bottom w:val="nil"/>
              <w:right w:val="nil"/>
            </w:tcBorders>
            <w:noWrap/>
            <w:vAlign w:val="bottom"/>
            <w:hideMark/>
          </w:tcPr>
          <w:p w14:paraId="54B7F95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w:t>
            </w:r>
          </w:p>
        </w:tc>
        <w:tc>
          <w:tcPr>
            <w:tcW w:w="480" w:type="pct"/>
            <w:tcBorders>
              <w:top w:val="nil"/>
              <w:left w:val="nil"/>
              <w:bottom w:val="nil"/>
              <w:right w:val="nil"/>
            </w:tcBorders>
            <w:noWrap/>
            <w:vAlign w:val="bottom"/>
            <w:hideMark/>
          </w:tcPr>
          <w:p w14:paraId="30E5576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1.900</w:t>
            </w:r>
          </w:p>
        </w:tc>
        <w:tc>
          <w:tcPr>
            <w:tcW w:w="479" w:type="pct"/>
            <w:tcBorders>
              <w:top w:val="nil"/>
              <w:left w:val="nil"/>
              <w:bottom w:val="nil"/>
              <w:right w:val="nil"/>
            </w:tcBorders>
            <w:shd w:val="clear" w:color="000000" w:fill="FFFFFF"/>
            <w:noWrap/>
            <w:vAlign w:val="bottom"/>
            <w:hideMark/>
          </w:tcPr>
          <w:p w14:paraId="6956A0E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1.900</w:t>
            </w:r>
          </w:p>
        </w:tc>
      </w:tr>
      <w:tr w:rsidR="006E1425" w:rsidRPr="007121FB" w14:paraId="7A8A0082" w14:textId="77777777" w:rsidTr="00384454">
        <w:trPr>
          <w:trHeight w:val="300"/>
        </w:trPr>
        <w:tc>
          <w:tcPr>
            <w:tcW w:w="548" w:type="pct"/>
            <w:tcBorders>
              <w:top w:val="nil"/>
              <w:left w:val="nil"/>
              <w:bottom w:val="nil"/>
              <w:right w:val="nil"/>
            </w:tcBorders>
            <w:shd w:val="clear" w:color="000000" w:fill="C6E0B4"/>
            <w:noWrap/>
            <w:vAlign w:val="bottom"/>
            <w:hideMark/>
          </w:tcPr>
          <w:p w14:paraId="078AA2F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A101402</w:t>
            </w:r>
          </w:p>
        </w:tc>
        <w:tc>
          <w:tcPr>
            <w:tcW w:w="1849" w:type="pct"/>
            <w:tcBorders>
              <w:top w:val="nil"/>
              <w:left w:val="nil"/>
              <w:bottom w:val="nil"/>
              <w:right w:val="nil"/>
            </w:tcBorders>
            <w:shd w:val="clear" w:color="000000" w:fill="C6E0B4"/>
            <w:noWrap/>
            <w:vAlign w:val="bottom"/>
            <w:hideMark/>
          </w:tcPr>
          <w:p w14:paraId="6C9B9A9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boravka u dječjem vrtiću</w:t>
            </w:r>
          </w:p>
        </w:tc>
        <w:tc>
          <w:tcPr>
            <w:tcW w:w="616" w:type="pct"/>
            <w:tcBorders>
              <w:top w:val="nil"/>
              <w:left w:val="nil"/>
              <w:bottom w:val="nil"/>
              <w:right w:val="nil"/>
            </w:tcBorders>
            <w:shd w:val="clear" w:color="000000" w:fill="C6E0B4"/>
            <w:noWrap/>
            <w:vAlign w:val="bottom"/>
            <w:hideMark/>
          </w:tcPr>
          <w:p w14:paraId="2886E5D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8.799,54</w:t>
            </w:r>
          </w:p>
        </w:tc>
        <w:tc>
          <w:tcPr>
            <w:tcW w:w="548" w:type="pct"/>
            <w:tcBorders>
              <w:top w:val="nil"/>
              <w:left w:val="nil"/>
              <w:bottom w:val="nil"/>
              <w:right w:val="nil"/>
            </w:tcBorders>
            <w:shd w:val="clear" w:color="000000" w:fill="C6E0B4"/>
            <w:noWrap/>
            <w:vAlign w:val="bottom"/>
            <w:hideMark/>
          </w:tcPr>
          <w:p w14:paraId="5A2CC93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11.945</w:t>
            </w:r>
          </w:p>
        </w:tc>
        <w:tc>
          <w:tcPr>
            <w:tcW w:w="479" w:type="pct"/>
            <w:tcBorders>
              <w:top w:val="nil"/>
              <w:left w:val="nil"/>
              <w:bottom w:val="nil"/>
              <w:right w:val="nil"/>
            </w:tcBorders>
            <w:shd w:val="clear" w:color="000000" w:fill="C6E0B4"/>
            <w:noWrap/>
            <w:vAlign w:val="bottom"/>
            <w:hideMark/>
          </w:tcPr>
          <w:p w14:paraId="033027D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11.945</w:t>
            </w:r>
          </w:p>
        </w:tc>
        <w:tc>
          <w:tcPr>
            <w:tcW w:w="480" w:type="pct"/>
            <w:tcBorders>
              <w:top w:val="nil"/>
              <w:left w:val="nil"/>
              <w:bottom w:val="nil"/>
              <w:right w:val="nil"/>
            </w:tcBorders>
            <w:shd w:val="clear" w:color="000000" w:fill="C6E0B4"/>
            <w:noWrap/>
            <w:vAlign w:val="bottom"/>
            <w:hideMark/>
          </w:tcPr>
          <w:p w14:paraId="697502F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10.323</w:t>
            </w:r>
          </w:p>
        </w:tc>
        <w:tc>
          <w:tcPr>
            <w:tcW w:w="479" w:type="pct"/>
            <w:tcBorders>
              <w:top w:val="nil"/>
              <w:left w:val="nil"/>
              <w:bottom w:val="nil"/>
              <w:right w:val="nil"/>
            </w:tcBorders>
            <w:shd w:val="clear" w:color="000000" w:fill="C6E0B4"/>
            <w:noWrap/>
            <w:vAlign w:val="bottom"/>
            <w:hideMark/>
          </w:tcPr>
          <w:p w14:paraId="48FF05B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10.323</w:t>
            </w:r>
          </w:p>
        </w:tc>
      </w:tr>
      <w:tr w:rsidR="006E1425" w:rsidRPr="007121FB" w14:paraId="1E0D0D36" w14:textId="77777777" w:rsidTr="00384454">
        <w:trPr>
          <w:trHeight w:val="300"/>
        </w:trPr>
        <w:tc>
          <w:tcPr>
            <w:tcW w:w="548" w:type="pct"/>
            <w:tcBorders>
              <w:top w:val="nil"/>
              <w:left w:val="nil"/>
              <w:bottom w:val="nil"/>
              <w:right w:val="nil"/>
            </w:tcBorders>
            <w:shd w:val="clear" w:color="000000" w:fill="FFFFFF"/>
            <w:noWrap/>
            <w:vAlign w:val="bottom"/>
            <w:hideMark/>
          </w:tcPr>
          <w:p w14:paraId="1B4277A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5FF6432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057BDD9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8.799,54</w:t>
            </w:r>
          </w:p>
        </w:tc>
        <w:tc>
          <w:tcPr>
            <w:tcW w:w="548" w:type="pct"/>
            <w:tcBorders>
              <w:top w:val="nil"/>
              <w:left w:val="nil"/>
              <w:bottom w:val="nil"/>
              <w:right w:val="nil"/>
            </w:tcBorders>
            <w:shd w:val="clear" w:color="000000" w:fill="FFFFFF"/>
            <w:noWrap/>
            <w:vAlign w:val="bottom"/>
            <w:hideMark/>
          </w:tcPr>
          <w:p w14:paraId="7BF0547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11.945</w:t>
            </w:r>
          </w:p>
        </w:tc>
        <w:tc>
          <w:tcPr>
            <w:tcW w:w="479" w:type="pct"/>
            <w:tcBorders>
              <w:top w:val="nil"/>
              <w:left w:val="nil"/>
              <w:bottom w:val="nil"/>
              <w:right w:val="nil"/>
            </w:tcBorders>
            <w:noWrap/>
            <w:vAlign w:val="bottom"/>
            <w:hideMark/>
          </w:tcPr>
          <w:p w14:paraId="4DE6954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11.945</w:t>
            </w:r>
          </w:p>
        </w:tc>
        <w:tc>
          <w:tcPr>
            <w:tcW w:w="480" w:type="pct"/>
            <w:tcBorders>
              <w:top w:val="nil"/>
              <w:left w:val="nil"/>
              <w:bottom w:val="nil"/>
              <w:right w:val="nil"/>
            </w:tcBorders>
            <w:noWrap/>
            <w:vAlign w:val="bottom"/>
            <w:hideMark/>
          </w:tcPr>
          <w:p w14:paraId="21F8C80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10.323</w:t>
            </w:r>
          </w:p>
        </w:tc>
        <w:tc>
          <w:tcPr>
            <w:tcW w:w="479" w:type="pct"/>
            <w:tcBorders>
              <w:top w:val="nil"/>
              <w:left w:val="nil"/>
              <w:bottom w:val="nil"/>
              <w:right w:val="nil"/>
            </w:tcBorders>
            <w:shd w:val="clear" w:color="000000" w:fill="FFFFFF"/>
            <w:noWrap/>
            <w:vAlign w:val="bottom"/>
            <w:hideMark/>
          </w:tcPr>
          <w:p w14:paraId="601EF0E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10.323</w:t>
            </w:r>
          </w:p>
        </w:tc>
      </w:tr>
      <w:tr w:rsidR="006E1425" w:rsidRPr="007121FB" w14:paraId="7C5C79F7" w14:textId="77777777" w:rsidTr="00384454">
        <w:trPr>
          <w:trHeight w:val="300"/>
        </w:trPr>
        <w:tc>
          <w:tcPr>
            <w:tcW w:w="548" w:type="pct"/>
            <w:tcBorders>
              <w:top w:val="nil"/>
              <w:left w:val="nil"/>
              <w:bottom w:val="nil"/>
              <w:right w:val="nil"/>
            </w:tcBorders>
            <w:shd w:val="clear" w:color="000000" w:fill="FFFFFF"/>
            <w:noWrap/>
            <w:vAlign w:val="bottom"/>
            <w:hideMark/>
          </w:tcPr>
          <w:p w14:paraId="75C0A00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79C88E2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E02450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8.799,54</w:t>
            </w:r>
          </w:p>
        </w:tc>
        <w:tc>
          <w:tcPr>
            <w:tcW w:w="548" w:type="pct"/>
            <w:tcBorders>
              <w:top w:val="nil"/>
              <w:left w:val="nil"/>
              <w:bottom w:val="nil"/>
              <w:right w:val="nil"/>
            </w:tcBorders>
            <w:shd w:val="clear" w:color="000000" w:fill="FFFFFF"/>
            <w:noWrap/>
            <w:vAlign w:val="bottom"/>
            <w:hideMark/>
          </w:tcPr>
          <w:p w14:paraId="581E4BA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1D48E4B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07A156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6948F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707013AC" w14:textId="77777777" w:rsidTr="00384454">
        <w:trPr>
          <w:trHeight w:val="300"/>
        </w:trPr>
        <w:tc>
          <w:tcPr>
            <w:tcW w:w="548" w:type="pct"/>
            <w:tcBorders>
              <w:top w:val="nil"/>
              <w:left w:val="nil"/>
              <w:bottom w:val="nil"/>
              <w:right w:val="nil"/>
            </w:tcBorders>
            <w:shd w:val="clear" w:color="000000" w:fill="FFFFFF"/>
            <w:noWrap/>
            <w:vAlign w:val="bottom"/>
            <w:hideMark/>
          </w:tcPr>
          <w:p w14:paraId="02BFED2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7FA6EF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D7F426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8.799,54</w:t>
            </w:r>
          </w:p>
        </w:tc>
        <w:tc>
          <w:tcPr>
            <w:tcW w:w="548" w:type="pct"/>
            <w:tcBorders>
              <w:top w:val="nil"/>
              <w:left w:val="nil"/>
              <w:bottom w:val="nil"/>
              <w:right w:val="nil"/>
            </w:tcBorders>
            <w:shd w:val="clear" w:color="000000" w:fill="FFFFFF"/>
            <w:noWrap/>
            <w:vAlign w:val="bottom"/>
            <w:hideMark/>
          </w:tcPr>
          <w:p w14:paraId="16248B3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12FDB69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A52912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C96636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4C606E5" w14:textId="77777777" w:rsidTr="00384454">
        <w:trPr>
          <w:trHeight w:val="300"/>
        </w:trPr>
        <w:tc>
          <w:tcPr>
            <w:tcW w:w="548" w:type="pct"/>
            <w:tcBorders>
              <w:top w:val="nil"/>
              <w:left w:val="nil"/>
              <w:bottom w:val="nil"/>
              <w:right w:val="nil"/>
            </w:tcBorders>
            <w:shd w:val="clear" w:color="000000" w:fill="FFFFFF"/>
            <w:noWrap/>
            <w:vAlign w:val="bottom"/>
            <w:hideMark/>
          </w:tcPr>
          <w:p w14:paraId="16AFA29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6AFD9DD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1E9C841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8.799,54</w:t>
            </w:r>
          </w:p>
        </w:tc>
        <w:tc>
          <w:tcPr>
            <w:tcW w:w="548" w:type="pct"/>
            <w:tcBorders>
              <w:top w:val="nil"/>
              <w:left w:val="nil"/>
              <w:bottom w:val="nil"/>
              <w:right w:val="nil"/>
            </w:tcBorders>
            <w:shd w:val="clear" w:color="000000" w:fill="FFFFFF"/>
            <w:noWrap/>
            <w:vAlign w:val="bottom"/>
            <w:hideMark/>
          </w:tcPr>
          <w:p w14:paraId="75852C1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noWrap/>
            <w:vAlign w:val="bottom"/>
            <w:hideMark/>
          </w:tcPr>
          <w:p w14:paraId="10F878B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73BFE1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38F8A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2F39E63" w14:textId="77777777" w:rsidTr="00384454">
        <w:trPr>
          <w:trHeight w:val="300"/>
        </w:trPr>
        <w:tc>
          <w:tcPr>
            <w:tcW w:w="548" w:type="pct"/>
            <w:tcBorders>
              <w:top w:val="nil"/>
              <w:left w:val="nil"/>
              <w:bottom w:val="nil"/>
              <w:right w:val="nil"/>
            </w:tcBorders>
            <w:shd w:val="clear" w:color="000000" w:fill="FFFFFF"/>
            <w:noWrap/>
            <w:vAlign w:val="bottom"/>
            <w:hideMark/>
          </w:tcPr>
          <w:p w14:paraId="6C03792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5C4C821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shd w:val="clear" w:color="000000" w:fill="FFFFFF"/>
            <w:noWrap/>
            <w:vAlign w:val="bottom"/>
            <w:hideMark/>
          </w:tcPr>
          <w:p w14:paraId="7E27CF5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58497F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11.945</w:t>
            </w:r>
          </w:p>
        </w:tc>
        <w:tc>
          <w:tcPr>
            <w:tcW w:w="479" w:type="pct"/>
            <w:tcBorders>
              <w:top w:val="nil"/>
              <w:left w:val="nil"/>
              <w:bottom w:val="nil"/>
              <w:right w:val="nil"/>
            </w:tcBorders>
            <w:noWrap/>
            <w:vAlign w:val="bottom"/>
            <w:hideMark/>
          </w:tcPr>
          <w:p w14:paraId="16B1899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11.945</w:t>
            </w:r>
          </w:p>
        </w:tc>
        <w:tc>
          <w:tcPr>
            <w:tcW w:w="480" w:type="pct"/>
            <w:tcBorders>
              <w:top w:val="nil"/>
              <w:left w:val="nil"/>
              <w:bottom w:val="nil"/>
              <w:right w:val="nil"/>
            </w:tcBorders>
            <w:noWrap/>
            <w:vAlign w:val="bottom"/>
            <w:hideMark/>
          </w:tcPr>
          <w:p w14:paraId="33F7703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10.323</w:t>
            </w:r>
          </w:p>
        </w:tc>
        <w:tc>
          <w:tcPr>
            <w:tcW w:w="479" w:type="pct"/>
            <w:tcBorders>
              <w:top w:val="nil"/>
              <w:left w:val="nil"/>
              <w:bottom w:val="nil"/>
              <w:right w:val="nil"/>
            </w:tcBorders>
            <w:noWrap/>
            <w:vAlign w:val="bottom"/>
            <w:hideMark/>
          </w:tcPr>
          <w:p w14:paraId="3698E77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10.323</w:t>
            </w:r>
          </w:p>
        </w:tc>
      </w:tr>
      <w:tr w:rsidR="006E1425" w:rsidRPr="007121FB" w14:paraId="70022CA6" w14:textId="77777777" w:rsidTr="00384454">
        <w:trPr>
          <w:trHeight w:val="300"/>
        </w:trPr>
        <w:tc>
          <w:tcPr>
            <w:tcW w:w="548" w:type="pct"/>
            <w:tcBorders>
              <w:top w:val="nil"/>
              <w:left w:val="nil"/>
              <w:bottom w:val="nil"/>
              <w:right w:val="nil"/>
            </w:tcBorders>
            <w:shd w:val="clear" w:color="000000" w:fill="FFFFFF"/>
            <w:noWrap/>
            <w:vAlign w:val="bottom"/>
            <w:hideMark/>
          </w:tcPr>
          <w:p w14:paraId="7710089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D27684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2BD7F50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16DF34A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11.945</w:t>
            </w:r>
          </w:p>
        </w:tc>
        <w:tc>
          <w:tcPr>
            <w:tcW w:w="479" w:type="pct"/>
            <w:tcBorders>
              <w:top w:val="nil"/>
              <w:left w:val="nil"/>
              <w:bottom w:val="nil"/>
              <w:right w:val="nil"/>
            </w:tcBorders>
            <w:noWrap/>
            <w:vAlign w:val="bottom"/>
            <w:hideMark/>
          </w:tcPr>
          <w:p w14:paraId="0BF4C0B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11.945</w:t>
            </w:r>
          </w:p>
        </w:tc>
        <w:tc>
          <w:tcPr>
            <w:tcW w:w="480" w:type="pct"/>
            <w:tcBorders>
              <w:top w:val="nil"/>
              <w:left w:val="nil"/>
              <w:bottom w:val="nil"/>
              <w:right w:val="nil"/>
            </w:tcBorders>
            <w:noWrap/>
            <w:vAlign w:val="bottom"/>
            <w:hideMark/>
          </w:tcPr>
          <w:p w14:paraId="47920D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10.323</w:t>
            </w:r>
          </w:p>
        </w:tc>
        <w:tc>
          <w:tcPr>
            <w:tcW w:w="479" w:type="pct"/>
            <w:tcBorders>
              <w:top w:val="nil"/>
              <w:left w:val="nil"/>
              <w:bottom w:val="nil"/>
              <w:right w:val="nil"/>
            </w:tcBorders>
            <w:noWrap/>
            <w:vAlign w:val="bottom"/>
            <w:hideMark/>
          </w:tcPr>
          <w:p w14:paraId="49201CE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10.323</w:t>
            </w:r>
          </w:p>
        </w:tc>
      </w:tr>
      <w:tr w:rsidR="006E1425" w:rsidRPr="007121FB" w14:paraId="644E0600" w14:textId="77777777" w:rsidTr="00384454">
        <w:trPr>
          <w:trHeight w:val="300"/>
        </w:trPr>
        <w:tc>
          <w:tcPr>
            <w:tcW w:w="548" w:type="pct"/>
            <w:tcBorders>
              <w:top w:val="nil"/>
              <w:left w:val="nil"/>
              <w:bottom w:val="nil"/>
              <w:right w:val="nil"/>
            </w:tcBorders>
            <w:shd w:val="clear" w:color="000000" w:fill="FFFFFF"/>
            <w:noWrap/>
            <w:vAlign w:val="bottom"/>
            <w:hideMark/>
          </w:tcPr>
          <w:p w14:paraId="1E77CE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shd w:val="clear" w:color="000000" w:fill="FFFFFF"/>
            <w:noWrap/>
            <w:vAlign w:val="bottom"/>
            <w:hideMark/>
          </w:tcPr>
          <w:p w14:paraId="7548108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68AE40B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FFFFFF"/>
            <w:noWrap/>
            <w:vAlign w:val="bottom"/>
            <w:hideMark/>
          </w:tcPr>
          <w:p w14:paraId="7FF57F1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11.945</w:t>
            </w:r>
          </w:p>
        </w:tc>
        <w:tc>
          <w:tcPr>
            <w:tcW w:w="479" w:type="pct"/>
            <w:tcBorders>
              <w:top w:val="nil"/>
              <w:left w:val="nil"/>
              <w:bottom w:val="nil"/>
              <w:right w:val="nil"/>
            </w:tcBorders>
            <w:noWrap/>
            <w:vAlign w:val="bottom"/>
            <w:hideMark/>
          </w:tcPr>
          <w:p w14:paraId="081AD5E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11.945</w:t>
            </w:r>
          </w:p>
        </w:tc>
        <w:tc>
          <w:tcPr>
            <w:tcW w:w="480" w:type="pct"/>
            <w:tcBorders>
              <w:top w:val="nil"/>
              <w:left w:val="nil"/>
              <w:bottom w:val="nil"/>
              <w:right w:val="nil"/>
            </w:tcBorders>
            <w:noWrap/>
            <w:vAlign w:val="bottom"/>
            <w:hideMark/>
          </w:tcPr>
          <w:p w14:paraId="088BD7E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10.323</w:t>
            </w:r>
          </w:p>
        </w:tc>
        <w:tc>
          <w:tcPr>
            <w:tcW w:w="479" w:type="pct"/>
            <w:tcBorders>
              <w:top w:val="nil"/>
              <w:left w:val="nil"/>
              <w:bottom w:val="nil"/>
              <w:right w:val="nil"/>
            </w:tcBorders>
            <w:noWrap/>
            <w:vAlign w:val="bottom"/>
            <w:hideMark/>
          </w:tcPr>
          <w:p w14:paraId="77E6977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10.323</w:t>
            </w:r>
          </w:p>
        </w:tc>
      </w:tr>
      <w:tr w:rsidR="006E1425" w:rsidRPr="007121FB" w14:paraId="50D42C47" w14:textId="77777777" w:rsidTr="00384454">
        <w:trPr>
          <w:trHeight w:val="300"/>
        </w:trPr>
        <w:tc>
          <w:tcPr>
            <w:tcW w:w="548" w:type="pct"/>
            <w:tcBorders>
              <w:top w:val="nil"/>
              <w:left w:val="nil"/>
              <w:bottom w:val="nil"/>
              <w:right w:val="nil"/>
            </w:tcBorders>
            <w:shd w:val="clear" w:color="000000" w:fill="FFC000"/>
            <w:noWrap/>
            <w:vAlign w:val="bottom"/>
            <w:hideMark/>
          </w:tcPr>
          <w:p w14:paraId="2049106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1015</w:t>
            </w:r>
          </w:p>
        </w:tc>
        <w:tc>
          <w:tcPr>
            <w:tcW w:w="1849" w:type="pct"/>
            <w:tcBorders>
              <w:top w:val="nil"/>
              <w:left w:val="nil"/>
              <w:bottom w:val="nil"/>
              <w:right w:val="nil"/>
            </w:tcBorders>
            <w:shd w:val="clear" w:color="000000" w:fill="FFC000"/>
            <w:noWrap/>
            <w:vAlign w:val="bottom"/>
            <w:hideMark/>
          </w:tcPr>
          <w:p w14:paraId="2E06460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OSNOVNO I SREDNJOŠKOLSKO OBRAZOVANJE</w:t>
            </w:r>
          </w:p>
        </w:tc>
        <w:tc>
          <w:tcPr>
            <w:tcW w:w="616" w:type="pct"/>
            <w:tcBorders>
              <w:top w:val="nil"/>
              <w:left w:val="nil"/>
              <w:bottom w:val="nil"/>
              <w:right w:val="nil"/>
            </w:tcBorders>
            <w:shd w:val="clear" w:color="000000" w:fill="FFC000"/>
            <w:noWrap/>
            <w:vAlign w:val="bottom"/>
            <w:hideMark/>
          </w:tcPr>
          <w:p w14:paraId="41B9973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16.592,28</w:t>
            </w:r>
          </w:p>
        </w:tc>
        <w:tc>
          <w:tcPr>
            <w:tcW w:w="548" w:type="pct"/>
            <w:tcBorders>
              <w:top w:val="nil"/>
              <w:left w:val="nil"/>
              <w:bottom w:val="nil"/>
              <w:right w:val="nil"/>
            </w:tcBorders>
            <w:shd w:val="clear" w:color="000000" w:fill="FFC000"/>
            <w:noWrap/>
            <w:vAlign w:val="bottom"/>
            <w:hideMark/>
          </w:tcPr>
          <w:p w14:paraId="07EB11E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22.581</w:t>
            </w:r>
          </w:p>
        </w:tc>
        <w:tc>
          <w:tcPr>
            <w:tcW w:w="479" w:type="pct"/>
            <w:tcBorders>
              <w:top w:val="nil"/>
              <w:left w:val="nil"/>
              <w:bottom w:val="nil"/>
              <w:right w:val="nil"/>
            </w:tcBorders>
            <w:shd w:val="clear" w:color="000000" w:fill="FFC000"/>
            <w:noWrap/>
            <w:vAlign w:val="bottom"/>
            <w:hideMark/>
          </w:tcPr>
          <w:p w14:paraId="601B1E4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19.827</w:t>
            </w:r>
          </w:p>
        </w:tc>
        <w:tc>
          <w:tcPr>
            <w:tcW w:w="480" w:type="pct"/>
            <w:tcBorders>
              <w:top w:val="nil"/>
              <w:left w:val="nil"/>
              <w:bottom w:val="nil"/>
              <w:right w:val="nil"/>
            </w:tcBorders>
            <w:shd w:val="clear" w:color="000000" w:fill="FFC000"/>
            <w:noWrap/>
            <w:vAlign w:val="bottom"/>
            <w:hideMark/>
          </w:tcPr>
          <w:p w14:paraId="0B65E66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17.500</w:t>
            </w:r>
          </w:p>
        </w:tc>
        <w:tc>
          <w:tcPr>
            <w:tcW w:w="479" w:type="pct"/>
            <w:tcBorders>
              <w:top w:val="nil"/>
              <w:left w:val="nil"/>
              <w:bottom w:val="nil"/>
              <w:right w:val="nil"/>
            </w:tcBorders>
            <w:shd w:val="clear" w:color="000000" w:fill="FFC000"/>
            <w:noWrap/>
            <w:vAlign w:val="bottom"/>
            <w:hideMark/>
          </w:tcPr>
          <w:p w14:paraId="5F440DD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17.200</w:t>
            </w:r>
          </w:p>
        </w:tc>
      </w:tr>
      <w:tr w:rsidR="006E1425" w:rsidRPr="007121FB" w14:paraId="6046EBD5" w14:textId="77777777" w:rsidTr="00384454">
        <w:trPr>
          <w:trHeight w:val="300"/>
        </w:trPr>
        <w:tc>
          <w:tcPr>
            <w:tcW w:w="548" w:type="pct"/>
            <w:tcBorders>
              <w:top w:val="nil"/>
              <w:left w:val="nil"/>
              <w:bottom w:val="nil"/>
              <w:right w:val="nil"/>
            </w:tcBorders>
            <w:shd w:val="clear" w:color="000000" w:fill="C6E0B4"/>
            <w:noWrap/>
            <w:vAlign w:val="bottom"/>
            <w:hideMark/>
          </w:tcPr>
          <w:p w14:paraId="76B36F9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A101501</w:t>
            </w:r>
          </w:p>
        </w:tc>
        <w:tc>
          <w:tcPr>
            <w:tcW w:w="1849" w:type="pct"/>
            <w:tcBorders>
              <w:top w:val="nil"/>
              <w:left w:val="nil"/>
              <w:bottom w:val="nil"/>
              <w:right w:val="nil"/>
            </w:tcBorders>
            <w:shd w:val="clear" w:color="000000" w:fill="C6E0B4"/>
            <w:noWrap/>
            <w:vAlign w:val="bottom"/>
            <w:hideMark/>
          </w:tcPr>
          <w:p w14:paraId="5CCCDED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u nabavi dodatnih nastavnih sredstava za osnovnu školu</w:t>
            </w:r>
          </w:p>
        </w:tc>
        <w:tc>
          <w:tcPr>
            <w:tcW w:w="616" w:type="pct"/>
            <w:tcBorders>
              <w:top w:val="nil"/>
              <w:left w:val="nil"/>
              <w:bottom w:val="nil"/>
              <w:right w:val="nil"/>
            </w:tcBorders>
            <w:shd w:val="clear" w:color="000000" w:fill="C6E0B4"/>
            <w:noWrap/>
            <w:vAlign w:val="bottom"/>
            <w:hideMark/>
          </w:tcPr>
          <w:p w14:paraId="3A8E39B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3.234,16</w:t>
            </w:r>
          </w:p>
        </w:tc>
        <w:tc>
          <w:tcPr>
            <w:tcW w:w="548" w:type="pct"/>
            <w:tcBorders>
              <w:top w:val="nil"/>
              <w:left w:val="nil"/>
              <w:bottom w:val="nil"/>
              <w:right w:val="nil"/>
            </w:tcBorders>
            <w:shd w:val="clear" w:color="000000" w:fill="C6E0B4"/>
            <w:noWrap/>
            <w:vAlign w:val="bottom"/>
            <w:hideMark/>
          </w:tcPr>
          <w:p w14:paraId="7D49309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3.000</w:t>
            </w:r>
          </w:p>
        </w:tc>
        <w:tc>
          <w:tcPr>
            <w:tcW w:w="479" w:type="pct"/>
            <w:tcBorders>
              <w:top w:val="nil"/>
              <w:left w:val="nil"/>
              <w:bottom w:val="nil"/>
              <w:right w:val="nil"/>
            </w:tcBorders>
            <w:shd w:val="clear" w:color="000000" w:fill="C6E0B4"/>
            <w:noWrap/>
            <w:vAlign w:val="bottom"/>
            <w:hideMark/>
          </w:tcPr>
          <w:p w14:paraId="7BDA0E8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3.500</w:t>
            </w:r>
          </w:p>
        </w:tc>
        <w:tc>
          <w:tcPr>
            <w:tcW w:w="480" w:type="pct"/>
            <w:tcBorders>
              <w:top w:val="nil"/>
              <w:left w:val="nil"/>
              <w:bottom w:val="nil"/>
              <w:right w:val="nil"/>
            </w:tcBorders>
            <w:shd w:val="clear" w:color="000000" w:fill="C6E0B4"/>
            <w:noWrap/>
            <w:vAlign w:val="bottom"/>
            <w:hideMark/>
          </w:tcPr>
          <w:p w14:paraId="776B829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2.500</w:t>
            </w:r>
          </w:p>
        </w:tc>
        <w:tc>
          <w:tcPr>
            <w:tcW w:w="479" w:type="pct"/>
            <w:tcBorders>
              <w:top w:val="nil"/>
              <w:left w:val="nil"/>
              <w:bottom w:val="nil"/>
              <w:right w:val="nil"/>
            </w:tcBorders>
            <w:shd w:val="clear" w:color="000000" w:fill="C6E0B4"/>
            <w:noWrap/>
            <w:vAlign w:val="bottom"/>
            <w:hideMark/>
          </w:tcPr>
          <w:p w14:paraId="727DD45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2.200</w:t>
            </w:r>
          </w:p>
        </w:tc>
      </w:tr>
      <w:tr w:rsidR="006E1425" w:rsidRPr="007121FB" w14:paraId="2A4FBA4E" w14:textId="77777777" w:rsidTr="00384454">
        <w:trPr>
          <w:trHeight w:val="300"/>
        </w:trPr>
        <w:tc>
          <w:tcPr>
            <w:tcW w:w="548" w:type="pct"/>
            <w:tcBorders>
              <w:top w:val="nil"/>
              <w:left w:val="nil"/>
              <w:bottom w:val="nil"/>
              <w:right w:val="nil"/>
            </w:tcBorders>
            <w:shd w:val="clear" w:color="000000" w:fill="FFFFFF"/>
            <w:noWrap/>
            <w:vAlign w:val="bottom"/>
            <w:hideMark/>
          </w:tcPr>
          <w:p w14:paraId="1BD2447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6C98526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2A9E31D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3.234,16</w:t>
            </w:r>
          </w:p>
        </w:tc>
        <w:tc>
          <w:tcPr>
            <w:tcW w:w="548" w:type="pct"/>
            <w:tcBorders>
              <w:top w:val="nil"/>
              <w:left w:val="nil"/>
              <w:bottom w:val="nil"/>
              <w:right w:val="nil"/>
            </w:tcBorders>
            <w:shd w:val="clear" w:color="000000" w:fill="FFFFFF"/>
            <w:noWrap/>
            <w:vAlign w:val="bottom"/>
            <w:hideMark/>
          </w:tcPr>
          <w:p w14:paraId="11EA67F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68A308F4"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3.500</w:t>
            </w:r>
          </w:p>
        </w:tc>
        <w:tc>
          <w:tcPr>
            <w:tcW w:w="480" w:type="pct"/>
            <w:tcBorders>
              <w:top w:val="nil"/>
              <w:left w:val="nil"/>
              <w:bottom w:val="nil"/>
              <w:right w:val="nil"/>
            </w:tcBorders>
            <w:noWrap/>
            <w:vAlign w:val="bottom"/>
            <w:hideMark/>
          </w:tcPr>
          <w:p w14:paraId="519B688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2.500</w:t>
            </w:r>
          </w:p>
        </w:tc>
        <w:tc>
          <w:tcPr>
            <w:tcW w:w="479" w:type="pct"/>
            <w:tcBorders>
              <w:top w:val="nil"/>
              <w:left w:val="nil"/>
              <w:bottom w:val="nil"/>
              <w:right w:val="nil"/>
            </w:tcBorders>
            <w:shd w:val="clear" w:color="000000" w:fill="FFFFFF"/>
            <w:noWrap/>
            <w:vAlign w:val="bottom"/>
            <w:hideMark/>
          </w:tcPr>
          <w:p w14:paraId="5205245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2.200</w:t>
            </w:r>
          </w:p>
        </w:tc>
      </w:tr>
      <w:tr w:rsidR="006E1425" w:rsidRPr="007121FB" w14:paraId="32EF684C" w14:textId="77777777" w:rsidTr="00384454">
        <w:trPr>
          <w:trHeight w:val="300"/>
        </w:trPr>
        <w:tc>
          <w:tcPr>
            <w:tcW w:w="548" w:type="pct"/>
            <w:tcBorders>
              <w:top w:val="nil"/>
              <w:left w:val="nil"/>
              <w:bottom w:val="nil"/>
              <w:right w:val="nil"/>
            </w:tcBorders>
            <w:shd w:val="clear" w:color="000000" w:fill="FFFFFF"/>
            <w:noWrap/>
            <w:vAlign w:val="bottom"/>
            <w:hideMark/>
          </w:tcPr>
          <w:p w14:paraId="4FAB0B9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6FE9789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6AC47B5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3.234,16</w:t>
            </w:r>
          </w:p>
        </w:tc>
        <w:tc>
          <w:tcPr>
            <w:tcW w:w="548" w:type="pct"/>
            <w:tcBorders>
              <w:top w:val="nil"/>
              <w:left w:val="nil"/>
              <w:bottom w:val="nil"/>
              <w:right w:val="nil"/>
            </w:tcBorders>
            <w:shd w:val="clear" w:color="000000" w:fill="FFFFFF"/>
            <w:noWrap/>
            <w:vAlign w:val="bottom"/>
            <w:hideMark/>
          </w:tcPr>
          <w:p w14:paraId="0EBDB3A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1EA27DF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3.500</w:t>
            </w:r>
          </w:p>
        </w:tc>
        <w:tc>
          <w:tcPr>
            <w:tcW w:w="480" w:type="pct"/>
            <w:tcBorders>
              <w:top w:val="nil"/>
              <w:left w:val="nil"/>
              <w:bottom w:val="nil"/>
              <w:right w:val="nil"/>
            </w:tcBorders>
            <w:noWrap/>
            <w:vAlign w:val="bottom"/>
            <w:hideMark/>
          </w:tcPr>
          <w:p w14:paraId="5AC7343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w:t>
            </w:r>
          </w:p>
        </w:tc>
        <w:tc>
          <w:tcPr>
            <w:tcW w:w="479" w:type="pct"/>
            <w:tcBorders>
              <w:top w:val="nil"/>
              <w:left w:val="nil"/>
              <w:bottom w:val="nil"/>
              <w:right w:val="nil"/>
            </w:tcBorders>
            <w:shd w:val="clear" w:color="000000" w:fill="FFFFFF"/>
            <w:noWrap/>
            <w:vAlign w:val="bottom"/>
            <w:hideMark/>
          </w:tcPr>
          <w:p w14:paraId="272AE06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2.200</w:t>
            </w:r>
          </w:p>
        </w:tc>
      </w:tr>
      <w:tr w:rsidR="006E1425" w:rsidRPr="007121FB" w14:paraId="00E7A438" w14:textId="77777777" w:rsidTr="00384454">
        <w:trPr>
          <w:trHeight w:val="300"/>
        </w:trPr>
        <w:tc>
          <w:tcPr>
            <w:tcW w:w="548" w:type="pct"/>
            <w:tcBorders>
              <w:top w:val="nil"/>
              <w:left w:val="nil"/>
              <w:bottom w:val="nil"/>
              <w:right w:val="nil"/>
            </w:tcBorders>
            <w:shd w:val="clear" w:color="000000" w:fill="FFFFFF"/>
            <w:noWrap/>
            <w:vAlign w:val="bottom"/>
            <w:hideMark/>
          </w:tcPr>
          <w:p w14:paraId="2580EA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DBB8C7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F097A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3.234,16</w:t>
            </w:r>
          </w:p>
        </w:tc>
        <w:tc>
          <w:tcPr>
            <w:tcW w:w="548" w:type="pct"/>
            <w:tcBorders>
              <w:top w:val="nil"/>
              <w:left w:val="nil"/>
              <w:bottom w:val="nil"/>
              <w:right w:val="nil"/>
            </w:tcBorders>
            <w:shd w:val="clear" w:color="000000" w:fill="FFFFFF"/>
            <w:noWrap/>
            <w:vAlign w:val="bottom"/>
            <w:hideMark/>
          </w:tcPr>
          <w:p w14:paraId="299DA6A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200F873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3.500</w:t>
            </w:r>
          </w:p>
        </w:tc>
        <w:tc>
          <w:tcPr>
            <w:tcW w:w="480" w:type="pct"/>
            <w:tcBorders>
              <w:top w:val="nil"/>
              <w:left w:val="nil"/>
              <w:bottom w:val="nil"/>
              <w:right w:val="nil"/>
            </w:tcBorders>
            <w:noWrap/>
            <w:vAlign w:val="bottom"/>
            <w:hideMark/>
          </w:tcPr>
          <w:p w14:paraId="0EC369C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w:t>
            </w:r>
          </w:p>
        </w:tc>
        <w:tc>
          <w:tcPr>
            <w:tcW w:w="479" w:type="pct"/>
            <w:tcBorders>
              <w:top w:val="nil"/>
              <w:left w:val="nil"/>
              <w:bottom w:val="nil"/>
              <w:right w:val="nil"/>
            </w:tcBorders>
            <w:shd w:val="clear" w:color="000000" w:fill="FFFFFF"/>
            <w:noWrap/>
            <w:vAlign w:val="bottom"/>
            <w:hideMark/>
          </w:tcPr>
          <w:p w14:paraId="79BDC97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2.200</w:t>
            </w:r>
          </w:p>
        </w:tc>
      </w:tr>
      <w:tr w:rsidR="006E1425" w:rsidRPr="007121FB" w14:paraId="377A269F" w14:textId="77777777" w:rsidTr="00384454">
        <w:trPr>
          <w:trHeight w:val="300"/>
        </w:trPr>
        <w:tc>
          <w:tcPr>
            <w:tcW w:w="548" w:type="pct"/>
            <w:tcBorders>
              <w:top w:val="nil"/>
              <w:left w:val="nil"/>
              <w:bottom w:val="nil"/>
              <w:right w:val="nil"/>
            </w:tcBorders>
            <w:shd w:val="clear" w:color="000000" w:fill="FFFFFF"/>
            <w:noWrap/>
            <w:vAlign w:val="bottom"/>
            <w:hideMark/>
          </w:tcPr>
          <w:p w14:paraId="5193A9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28E2EC9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49AF54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3.234,16</w:t>
            </w:r>
          </w:p>
        </w:tc>
        <w:tc>
          <w:tcPr>
            <w:tcW w:w="548" w:type="pct"/>
            <w:tcBorders>
              <w:top w:val="nil"/>
              <w:left w:val="nil"/>
              <w:bottom w:val="nil"/>
              <w:right w:val="nil"/>
            </w:tcBorders>
            <w:noWrap/>
            <w:vAlign w:val="bottom"/>
            <w:hideMark/>
          </w:tcPr>
          <w:p w14:paraId="67C0AD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65C2CE1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3.500</w:t>
            </w:r>
          </w:p>
        </w:tc>
        <w:tc>
          <w:tcPr>
            <w:tcW w:w="480" w:type="pct"/>
            <w:tcBorders>
              <w:top w:val="nil"/>
              <w:left w:val="nil"/>
              <w:bottom w:val="nil"/>
              <w:right w:val="nil"/>
            </w:tcBorders>
            <w:noWrap/>
            <w:vAlign w:val="bottom"/>
            <w:hideMark/>
          </w:tcPr>
          <w:p w14:paraId="7D68DC0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w:t>
            </w:r>
          </w:p>
        </w:tc>
        <w:tc>
          <w:tcPr>
            <w:tcW w:w="479" w:type="pct"/>
            <w:tcBorders>
              <w:top w:val="nil"/>
              <w:left w:val="nil"/>
              <w:bottom w:val="nil"/>
              <w:right w:val="nil"/>
            </w:tcBorders>
            <w:shd w:val="clear" w:color="000000" w:fill="FFFFFF"/>
            <w:noWrap/>
            <w:vAlign w:val="bottom"/>
            <w:hideMark/>
          </w:tcPr>
          <w:p w14:paraId="3ACF22E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2.200</w:t>
            </w:r>
          </w:p>
        </w:tc>
      </w:tr>
      <w:tr w:rsidR="006E1425" w:rsidRPr="007121FB" w14:paraId="7276DF48" w14:textId="77777777" w:rsidTr="00384454">
        <w:trPr>
          <w:trHeight w:val="300"/>
        </w:trPr>
        <w:tc>
          <w:tcPr>
            <w:tcW w:w="548" w:type="pct"/>
            <w:tcBorders>
              <w:top w:val="nil"/>
              <w:left w:val="nil"/>
              <w:bottom w:val="nil"/>
              <w:right w:val="nil"/>
            </w:tcBorders>
            <w:shd w:val="clear" w:color="000000" w:fill="FFFFFF"/>
            <w:noWrap/>
            <w:vAlign w:val="bottom"/>
            <w:hideMark/>
          </w:tcPr>
          <w:p w14:paraId="6428788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FA4B9E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shd w:val="clear" w:color="000000" w:fill="FFFFFF"/>
            <w:noWrap/>
            <w:vAlign w:val="bottom"/>
            <w:hideMark/>
          </w:tcPr>
          <w:p w14:paraId="6D7D55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548" w:type="pct"/>
            <w:tcBorders>
              <w:top w:val="nil"/>
              <w:left w:val="nil"/>
              <w:bottom w:val="nil"/>
              <w:right w:val="nil"/>
            </w:tcBorders>
            <w:shd w:val="clear" w:color="000000" w:fill="FFFFFF"/>
            <w:noWrap/>
            <w:vAlign w:val="bottom"/>
            <w:hideMark/>
          </w:tcPr>
          <w:p w14:paraId="7C3D1D4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4F99AF5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5E9A35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F2CBDB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4EC2CB56" w14:textId="77777777" w:rsidTr="00384454">
        <w:trPr>
          <w:trHeight w:val="300"/>
        </w:trPr>
        <w:tc>
          <w:tcPr>
            <w:tcW w:w="548" w:type="pct"/>
            <w:tcBorders>
              <w:top w:val="nil"/>
              <w:left w:val="nil"/>
              <w:bottom w:val="nil"/>
              <w:right w:val="nil"/>
            </w:tcBorders>
            <w:shd w:val="clear" w:color="000000" w:fill="FFFFFF"/>
            <w:noWrap/>
            <w:vAlign w:val="bottom"/>
            <w:hideMark/>
          </w:tcPr>
          <w:p w14:paraId="5560CA3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D3A599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28C36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18165FC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2D64F5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152B807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0EC92A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1ABA844A" w14:textId="77777777" w:rsidTr="00384454">
        <w:trPr>
          <w:trHeight w:val="300"/>
        </w:trPr>
        <w:tc>
          <w:tcPr>
            <w:tcW w:w="548" w:type="pct"/>
            <w:tcBorders>
              <w:top w:val="nil"/>
              <w:left w:val="nil"/>
              <w:bottom w:val="nil"/>
              <w:right w:val="nil"/>
            </w:tcBorders>
            <w:shd w:val="clear" w:color="000000" w:fill="FFFFFF"/>
            <w:noWrap/>
            <w:vAlign w:val="bottom"/>
            <w:hideMark/>
          </w:tcPr>
          <w:p w14:paraId="21FF84B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6292946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2C550BCA"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5B217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C35CE4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7374EB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D2881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13F85A13" w14:textId="77777777" w:rsidTr="00384454">
        <w:trPr>
          <w:trHeight w:val="300"/>
        </w:trPr>
        <w:tc>
          <w:tcPr>
            <w:tcW w:w="548" w:type="pct"/>
            <w:tcBorders>
              <w:top w:val="nil"/>
              <w:left w:val="nil"/>
              <w:bottom w:val="nil"/>
              <w:right w:val="nil"/>
            </w:tcBorders>
            <w:shd w:val="clear" w:color="000000" w:fill="C6E0B4"/>
            <w:noWrap/>
            <w:vAlign w:val="bottom"/>
            <w:hideMark/>
          </w:tcPr>
          <w:p w14:paraId="0071C06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lastRenderedPageBreak/>
              <w:t>A101502</w:t>
            </w:r>
          </w:p>
        </w:tc>
        <w:tc>
          <w:tcPr>
            <w:tcW w:w="1849" w:type="pct"/>
            <w:tcBorders>
              <w:top w:val="nil"/>
              <w:left w:val="nil"/>
              <w:bottom w:val="nil"/>
              <w:right w:val="nil"/>
            </w:tcBorders>
            <w:shd w:val="clear" w:color="000000" w:fill="C6E0B4"/>
            <w:noWrap/>
            <w:vAlign w:val="bottom"/>
            <w:hideMark/>
          </w:tcPr>
          <w:p w14:paraId="26EE3D9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Škola u prirodi</w:t>
            </w:r>
          </w:p>
        </w:tc>
        <w:tc>
          <w:tcPr>
            <w:tcW w:w="616" w:type="pct"/>
            <w:tcBorders>
              <w:top w:val="nil"/>
              <w:left w:val="nil"/>
              <w:bottom w:val="nil"/>
              <w:right w:val="nil"/>
            </w:tcBorders>
            <w:shd w:val="clear" w:color="000000" w:fill="C6E0B4"/>
            <w:noWrap/>
            <w:vAlign w:val="bottom"/>
            <w:hideMark/>
          </w:tcPr>
          <w:p w14:paraId="1CBE1A2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690,00</w:t>
            </w:r>
          </w:p>
        </w:tc>
        <w:tc>
          <w:tcPr>
            <w:tcW w:w="548" w:type="pct"/>
            <w:tcBorders>
              <w:top w:val="nil"/>
              <w:left w:val="nil"/>
              <w:bottom w:val="nil"/>
              <w:right w:val="nil"/>
            </w:tcBorders>
            <w:shd w:val="clear" w:color="000000" w:fill="C6E0B4"/>
            <w:noWrap/>
            <w:vAlign w:val="bottom"/>
            <w:hideMark/>
          </w:tcPr>
          <w:p w14:paraId="43FE546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0EF7AEE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shd w:val="clear" w:color="000000" w:fill="C6E0B4"/>
            <w:noWrap/>
            <w:vAlign w:val="bottom"/>
            <w:hideMark/>
          </w:tcPr>
          <w:p w14:paraId="4EFE4CD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0CD64A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0542ACD2" w14:textId="77777777" w:rsidTr="00384454">
        <w:trPr>
          <w:trHeight w:val="300"/>
        </w:trPr>
        <w:tc>
          <w:tcPr>
            <w:tcW w:w="548" w:type="pct"/>
            <w:tcBorders>
              <w:top w:val="nil"/>
              <w:left w:val="nil"/>
              <w:bottom w:val="nil"/>
              <w:right w:val="nil"/>
            </w:tcBorders>
            <w:shd w:val="clear" w:color="000000" w:fill="FFFFFF"/>
            <w:noWrap/>
            <w:vAlign w:val="bottom"/>
            <w:hideMark/>
          </w:tcPr>
          <w:p w14:paraId="39A44ED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6F72447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noWrap/>
            <w:vAlign w:val="bottom"/>
            <w:hideMark/>
          </w:tcPr>
          <w:p w14:paraId="0DB923F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690,00</w:t>
            </w:r>
          </w:p>
        </w:tc>
        <w:tc>
          <w:tcPr>
            <w:tcW w:w="548" w:type="pct"/>
            <w:tcBorders>
              <w:top w:val="nil"/>
              <w:left w:val="nil"/>
              <w:bottom w:val="nil"/>
              <w:right w:val="nil"/>
            </w:tcBorders>
            <w:noWrap/>
            <w:vAlign w:val="bottom"/>
            <w:hideMark/>
          </w:tcPr>
          <w:p w14:paraId="12A6282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0B6037F1" w14:textId="77777777" w:rsidR="007121FB" w:rsidRPr="007121FB" w:rsidRDefault="007121FB" w:rsidP="007121FB">
            <w:pPr>
              <w:spacing w:after="0" w:line="240" w:lineRule="auto"/>
              <w:jc w:val="right"/>
              <w:rPr>
                <w:rFonts w:ascii="Arial" w:eastAsia="Times New Roman" w:hAnsi="Arial" w:cs="Arial"/>
                <w:i/>
                <w:iCs/>
                <w:color w:val="806000"/>
                <w:sz w:val="18"/>
                <w:szCs w:val="18"/>
                <w:lang w:eastAsia="hr-HR"/>
              </w:rPr>
            </w:pPr>
            <w:r w:rsidRPr="007121FB">
              <w:rPr>
                <w:rFonts w:ascii="Arial" w:eastAsia="Times New Roman" w:hAnsi="Arial" w:cs="Arial"/>
                <w:i/>
                <w:iCs/>
                <w:color w:val="806000"/>
                <w:sz w:val="18"/>
                <w:szCs w:val="18"/>
                <w:lang w:eastAsia="hr-HR"/>
              </w:rPr>
              <w:t>1.000</w:t>
            </w:r>
          </w:p>
        </w:tc>
        <w:tc>
          <w:tcPr>
            <w:tcW w:w="480" w:type="pct"/>
            <w:tcBorders>
              <w:top w:val="nil"/>
              <w:left w:val="nil"/>
              <w:bottom w:val="nil"/>
              <w:right w:val="nil"/>
            </w:tcBorders>
            <w:noWrap/>
            <w:vAlign w:val="bottom"/>
            <w:hideMark/>
          </w:tcPr>
          <w:p w14:paraId="054EDA1E" w14:textId="77777777" w:rsidR="007121FB" w:rsidRPr="007121FB" w:rsidRDefault="007121FB" w:rsidP="007121FB">
            <w:pPr>
              <w:spacing w:after="0" w:line="240" w:lineRule="auto"/>
              <w:jc w:val="right"/>
              <w:rPr>
                <w:rFonts w:ascii="Arial" w:eastAsia="Times New Roman" w:hAnsi="Arial" w:cs="Arial"/>
                <w:i/>
                <w:iCs/>
                <w:color w:val="806000"/>
                <w:sz w:val="18"/>
                <w:szCs w:val="18"/>
                <w:lang w:eastAsia="hr-HR"/>
              </w:rPr>
            </w:pPr>
          </w:p>
        </w:tc>
        <w:tc>
          <w:tcPr>
            <w:tcW w:w="479" w:type="pct"/>
            <w:tcBorders>
              <w:top w:val="nil"/>
              <w:left w:val="nil"/>
              <w:bottom w:val="nil"/>
              <w:right w:val="nil"/>
            </w:tcBorders>
            <w:noWrap/>
            <w:vAlign w:val="bottom"/>
            <w:hideMark/>
          </w:tcPr>
          <w:p w14:paraId="3D1261E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47CFC03" w14:textId="77777777" w:rsidTr="00384454">
        <w:trPr>
          <w:trHeight w:val="300"/>
        </w:trPr>
        <w:tc>
          <w:tcPr>
            <w:tcW w:w="548" w:type="pct"/>
            <w:tcBorders>
              <w:top w:val="nil"/>
              <w:left w:val="nil"/>
              <w:bottom w:val="nil"/>
              <w:right w:val="nil"/>
            </w:tcBorders>
            <w:shd w:val="clear" w:color="000000" w:fill="FFFFFF"/>
            <w:noWrap/>
            <w:vAlign w:val="bottom"/>
            <w:hideMark/>
          </w:tcPr>
          <w:p w14:paraId="69EC95D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343DDAC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43FF1D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690,00</w:t>
            </w:r>
          </w:p>
        </w:tc>
        <w:tc>
          <w:tcPr>
            <w:tcW w:w="548" w:type="pct"/>
            <w:tcBorders>
              <w:top w:val="nil"/>
              <w:left w:val="nil"/>
              <w:bottom w:val="nil"/>
              <w:right w:val="nil"/>
            </w:tcBorders>
            <w:noWrap/>
            <w:vAlign w:val="bottom"/>
            <w:hideMark/>
          </w:tcPr>
          <w:p w14:paraId="2D2AC1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5C60108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6C66BE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CB3457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1EDE02" w14:textId="77777777" w:rsidTr="00384454">
        <w:trPr>
          <w:trHeight w:val="300"/>
        </w:trPr>
        <w:tc>
          <w:tcPr>
            <w:tcW w:w="548" w:type="pct"/>
            <w:tcBorders>
              <w:top w:val="nil"/>
              <w:left w:val="nil"/>
              <w:bottom w:val="nil"/>
              <w:right w:val="nil"/>
            </w:tcBorders>
            <w:shd w:val="clear" w:color="000000" w:fill="FFFFFF"/>
            <w:noWrap/>
            <w:vAlign w:val="bottom"/>
            <w:hideMark/>
          </w:tcPr>
          <w:p w14:paraId="09DCDCC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90D8D8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7FBAE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690,00</w:t>
            </w:r>
          </w:p>
        </w:tc>
        <w:tc>
          <w:tcPr>
            <w:tcW w:w="548" w:type="pct"/>
            <w:tcBorders>
              <w:top w:val="nil"/>
              <w:left w:val="nil"/>
              <w:bottom w:val="nil"/>
              <w:right w:val="nil"/>
            </w:tcBorders>
            <w:noWrap/>
            <w:vAlign w:val="bottom"/>
            <w:hideMark/>
          </w:tcPr>
          <w:p w14:paraId="2D55629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noWrap/>
            <w:vAlign w:val="bottom"/>
            <w:hideMark/>
          </w:tcPr>
          <w:p w14:paraId="3FB412D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7A42E59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736DDF5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F06311" w14:textId="77777777" w:rsidTr="00384454">
        <w:trPr>
          <w:trHeight w:val="300"/>
        </w:trPr>
        <w:tc>
          <w:tcPr>
            <w:tcW w:w="548" w:type="pct"/>
            <w:tcBorders>
              <w:top w:val="nil"/>
              <w:left w:val="nil"/>
              <w:bottom w:val="nil"/>
              <w:right w:val="nil"/>
            </w:tcBorders>
            <w:shd w:val="clear" w:color="000000" w:fill="FFFFFF"/>
            <w:noWrap/>
            <w:vAlign w:val="bottom"/>
            <w:hideMark/>
          </w:tcPr>
          <w:p w14:paraId="1037C9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47482D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36F353A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690,00</w:t>
            </w:r>
          </w:p>
        </w:tc>
        <w:tc>
          <w:tcPr>
            <w:tcW w:w="548" w:type="pct"/>
            <w:tcBorders>
              <w:top w:val="nil"/>
              <w:left w:val="nil"/>
              <w:bottom w:val="nil"/>
              <w:right w:val="nil"/>
            </w:tcBorders>
            <w:noWrap/>
            <w:vAlign w:val="bottom"/>
            <w:hideMark/>
          </w:tcPr>
          <w:p w14:paraId="2FDD3B2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noWrap/>
            <w:vAlign w:val="bottom"/>
            <w:hideMark/>
          </w:tcPr>
          <w:p w14:paraId="55325EC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80" w:type="pct"/>
            <w:tcBorders>
              <w:top w:val="nil"/>
              <w:left w:val="nil"/>
              <w:bottom w:val="nil"/>
              <w:right w:val="nil"/>
            </w:tcBorders>
            <w:noWrap/>
            <w:vAlign w:val="bottom"/>
            <w:hideMark/>
          </w:tcPr>
          <w:p w14:paraId="086B6A9D"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1BE5CCD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45937FB" w14:textId="77777777" w:rsidTr="00384454">
        <w:trPr>
          <w:trHeight w:val="300"/>
        </w:trPr>
        <w:tc>
          <w:tcPr>
            <w:tcW w:w="548" w:type="pct"/>
            <w:tcBorders>
              <w:top w:val="nil"/>
              <w:left w:val="nil"/>
              <w:bottom w:val="nil"/>
              <w:right w:val="nil"/>
            </w:tcBorders>
            <w:shd w:val="clear" w:color="000000" w:fill="C6E0B4"/>
            <w:noWrap/>
            <w:vAlign w:val="bottom"/>
            <w:hideMark/>
          </w:tcPr>
          <w:p w14:paraId="761572E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A101503</w:t>
            </w:r>
          </w:p>
        </w:tc>
        <w:tc>
          <w:tcPr>
            <w:tcW w:w="1849" w:type="pct"/>
            <w:tcBorders>
              <w:top w:val="nil"/>
              <w:left w:val="nil"/>
              <w:bottom w:val="nil"/>
              <w:right w:val="nil"/>
            </w:tcBorders>
            <w:shd w:val="clear" w:color="000000" w:fill="C6E0B4"/>
            <w:noWrap/>
            <w:vAlign w:val="bottom"/>
            <w:hideMark/>
          </w:tcPr>
          <w:p w14:paraId="2FE58E5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Sufinanciranje prijevoza i smještaja u domu učenika srednje škole </w:t>
            </w:r>
          </w:p>
        </w:tc>
        <w:tc>
          <w:tcPr>
            <w:tcW w:w="616" w:type="pct"/>
            <w:tcBorders>
              <w:top w:val="nil"/>
              <w:left w:val="nil"/>
              <w:bottom w:val="nil"/>
              <w:right w:val="nil"/>
            </w:tcBorders>
            <w:shd w:val="clear" w:color="000000" w:fill="C6E0B4"/>
            <w:noWrap/>
            <w:vAlign w:val="bottom"/>
            <w:hideMark/>
          </w:tcPr>
          <w:p w14:paraId="1493513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12.668,12</w:t>
            </w:r>
          </w:p>
        </w:tc>
        <w:tc>
          <w:tcPr>
            <w:tcW w:w="548" w:type="pct"/>
            <w:tcBorders>
              <w:top w:val="nil"/>
              <w:left w:val="nil"/>
              <w:bottom w:val="nil"/>
              <w:right w:val="nil"/>
            </w:tcBorders>
            <w:shd w:val="clear" w:color="000000" w:fill="C6E0B4"/>
            <w:noWrap/>
            <w:vAlign w:val="bottom"/>
            <w:hideMark/>
          </w:tcPr>
          <w:p w14:paraId="72A067A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17.254</w:t>
            </w:r>
          </w:p>
        </w:tc>
        <w:tc>
          <w:tcPr>
            <w:tcW w:w="479" w:type="pct"/>
            <w:tcBorders>
              <w:top w:val="nil"/>
              <w:left w:val="nil"/>
              <w:bottom w:val="nil"/>
              <w:right w:val="nil"/>
            </w:tcBorders>
            <w:shd w:val="clear" w:color="000000" w:fill="C6E0B4"/>
            <w:noWrap/>
            <w:vAlign w:val="bottom"/>
            <w:hideMark/>
          </w:tcPr>
          <w:p w14:paraId="0EB456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shd w:val="clear" w:color="000000" w:fill="C6E0B4"/>
            <w:noWrap/>
            <w:vAlign w:val="bottom"/>
            <w:hideMark/>
          </w:tcPr>
          <w:p w14:paraId="3766F2D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79" w:type="pct"/>
            <w:tcBorders>
              <w:top w:val="nil"/>
              <w:left w:val="nil"/>
              <w:bottom w:val="nil"/>
              <w:right w:val="nil"/>
            </w:tcBorders>
            <w:shd w:val="clear" w:color="000000" w:fill="C6E0B4"/>
            <w:noWrap/>
            <w:vAlign w:val="bottom"/>
            <w:hideMark/>
          </w:tcPr>
          <w:p w14:paraId="038019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r>
      <w:tr w:rsidR="006E1425" w:rsidRPr="007121FB" w14:paraId="7CFA68AD" w14:textId="77777777" w:rsidTr="00384454">
        <w:trPr>
          <w:trHeight w:val="300"/>
        </w:trPr>
        <w:tc>
          <w:tcPr>
            <w:tcW w:w="548" w:type="pct"/>
            <w:tcBorders>
              <w:top w:val="nil"/>
              <w:left w:val="nil"/>
              <w:bottom w:val="nil"/>
              <w:right w:val="nil"/>
            </w:tcBorders>
            <w:shd w:val="clear" w:color="000000" w:fill="FFFFFF"/>
            <w:noWrap/>
            <w:vAlign w:val="bottom"/>
            <w:hideMark/>
          </w:tcPr>
          <w:p w14:paraId="4DC5916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092</w:t>
            </w:r>
          </w:p>
        </w:tc>
        <w:tc>
          <w:tcPr>
            <w:tcW w:w="1849" w:type="pct"/>
            <w:tcBorders>
              <w:top w:val="nil"/>
              <w:left w:val="nil"/>
              <w:bottom w:val="nil"/>
              <w:right w:val="nil"/>
            </w:tcBorders>
            <w:shd w:val="clear" w:color="000000" w:fill="FFFFFF"/>
            <w:noWrap/>
            <w:vAlign w:val="bottom"/>
            <w:hideMark/>
          </w:tcPr>
          <w:p w14:paraId="2F688BA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Srednjoškolsko obrazovanje</w:t>
            </w:r>
          </w:p>
        </w:tc>
        <w:tc>
          <w:tcPr>
            <w:tcW w:w="616" w:type="pct"/>
            <w:tcBorders>
              <w:top w:val="nil"/>
              <w:left w:val="nil"/>
              <w:bottom w:val="nil"/>
              <w:right w:val="nil"/>
            </w:tcBorders>
            <w:shd w:val="clear" w:color="000000" w:fill="FFFFFF"/>
            <w:noWrap/>
            <w:vAlign w:val="bottom"/>
            <w:hideMark/>
          </w:tcPr>
          <w:p w14:paraId="58C2D1C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12.668,12</w:t>
            </w:r>
          </w:p>
        </w:tc>
        <w:tc>
          <w:tcPr>
            <w:tcW w:w="548" w:type="pct"/>
            <w:tcBorders>
              <w:top w:val="nil"/>
              <w:left w:val="nil"/>
              <w:bottom w:val="nil"/>
              <w:right w:val="nil"/>
            </w:tcBorders>
            <w:shd w:val="clear" w:color="000000" w:fill="FFFFFF"/>
            <w:noWrap/>
            <w:vAlign w:val="bottom"/>
            <w:hideMark/>
          </w:tcPr>
          <w:p w14:paraId="44F66AAD"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17.254</w:t>
            </w:r>
          </w:p>
        </w:tc>
        <w:tc>
          <w:tcPr>
            <w:tcW w:w="479" w:type="pct"/>
            <w:tcBorders>
              <w:top w:val="nil"/>
              <w:left w:val="nil"/>
              <w:bottom w:val="nil"/>
              <w:right w:val="nil"/>
            </w:tcBorders>
            <w:noWrap/>
            <w:vAlign w:val="bottom"/>
            <w:hideMark/>
          </w:tcPr>
          <w:p w14:paraId="3C674F3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80" w:type="pct"/>
            <w:tcBorders>
              <w:top w:val="nil"/>
              <w:left w:val="nil"/>
              <w:bottom w:val="nil"/>
              <w:right w:val="nil"/>
            </w:tcBorders>
            <w:noWrap/>
            <w:vAlign w:val="bottom"/>
            <w:hideMark/>
          </w:tcPr>
          <w:p w14:paraId="62566E5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79" w:type="pct"/>
            <w:tcBorders>
              <w:top w:val="nil"/>
              <w:left w:val="nil"/>
              <w:bottom w:val="nil"/>
              <w:right w:val="nil"/>
            </w:tcBorders>
            <w:shd w:val="clear" w:color="000000" w:fill="FFFFFF"/>
            <w:noWrap/>
            <w:vAlign w:val="bottom"/>
            <w:hideMark/>
          </w:tcPr>
          <w:p w14:paraId="28D48B8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r>
      <w:tr w:rsidR="006E1425" w:rsidRPr="007121FB" w14:paraId="201B2793" w14:textId="77777777" w:rsidTr="00384454">
        <w:trPr>
          <w:trHeight w:val="300"/>
        </w:trPr>
        <w:tc>
          <w:tcPr>
            <w:tcW w:w="548" w:type="pct"/>
            <w:tcBorders>
              <w:top w:val="nil"/>
              <w:left w:val="nil"/>
              <w:bottom w:val="nil"/>
              <w:right w:val="nil"/>
            </w:tcBorders>
            <w:shd w:val="clear" w:color="000000" w:fill="FFFFFF"/>
            <w:noWrap/>
            <w:vAlign w:val="bottom"/>
            <w:hideMark/>
          </w:tcPr>
          <w:p w14:paraId="2D8EA77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4BC3CF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47B2E9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12.668,12</w:t>
            </w:r>
          </w:p>
        </w:tc>
        <w:tc>
          <w:tcPr>
            <w:tcW w:w="548" w:type="pct"/>
            <w:tcBorders>
              <w:top w:val="nil"/>
              <w:left w:val="nil"/>
              <w:bottom w:val="nil"/>
              <w:right w:val="nil"/>
            </w:tcBorders>
            <w:shd w:val="clear" w:color="000000" w:fill="FFFFFF"/>
            <w:noWrap/>
            <w:vAlign w:val="bottom"/>
            <w:hideMark/>
          </w:tcPr>
          <w:p w14:paraId="14B80BF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17.254</w:t>
            </w:r>
          </w:p>
        </w:tc>
        <w:tc>
          <w:tcPr>
            <w:tcW w:w="479" w:type="pct"/>
            <w:tcBorders>
              <w:top w:val="nil"/>
              <w:left w:val="nil"/>
              <w:bottom w:val="nil"/>
              <w:right w:val="nil"/>
            </w:tcBorders>
            <w:noWrap/>
            <w:vAlign w:val="bottom"/>
            <w:hideMark/>
          </w:tcPr>
          <w:p w14:paraId="73AEB3E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10397EB7" w14:textId="77777777" w:rsidR="007121FB" w:rsidRPr="007121FB" w:rsidRDefault="007121FB" w:rsidP="007121FB">
            <w:pPr>
              <w:spacing w:after="0" w:line="240" w:lineRule="auto"/>
              <w:jc w:val="right"/>
              <w:rPr>
                <w:rFonts w:ascii="Arial" w:eastAsia="Times New Roman" w:hAnsi="Arial" w:cs="Arial"/>
                <w:b/>
                <w:bCs/>
                <w:color w:val="8497B0"/>
                <w:sz w:val="18"/>
                <w:szCs w:val="18"/>
                <w:lang w:eastAsia="hr-HR"/>
              </w:rPr>
            </w:pPr>
            <w:r w:rsidRPr="007121FB">
              <w:rPr>
                <w:rFonts w:ascii="Arial" w:eastAsia="Times New Roman" w:hAnsi="Arial" w:cs="Arial"/>
                <w:b/>
                <w:bCs/>
                <w:color w:val="8497B0"/>
                <w:sz w:val="18"/>
                <w:szCs w:val="18"/>
                <w:lang w:eastAsia="hr-HR"/>
              </w:rPr>
              <w:t>14.000</w:t>
            </w:r>
          </w:p>
        </w:tc>
        <w:tc>
          <w:tcPr>
            <w:tcW w:w="479" w:type="pct"/>
            <w:tcBorders>
              <w:top w:val="nil"/>
              <w:left w:val="nil"/>
              <w:bottom w:val="nil"/>
              <w:right w:val="nil"/>
            </w:tcBorders>
            <w:shd w:val="clear" w:color="000000" w:fill="FFFFFF"/>
            <w:noWrap/>
            <w:vAlign w:val="bottom"/>
            <w:hideMark/>
          </w:tcPr>
          <w:p w14:paraId="08BEF073" w14:textId="77777777" w:rsidR="007121FB" w:rsidRPr="007121FB" w:rsidRDefault="007121FB" w:rsidP="007121FB">
            <w:pPr>
              <w:spacing w:after="0" w:line="240" w:lineRule="auto"/>
              <w:jc w:val="right"/>
              <w:rPr>
                <w:rFonts w:ascii="Arial" w:eastAsia="Times New Roman" w:hAnsi="Arial" w:cs="Arial"/>
                <w:b/>
                <w:bCs/>
                <w:color w:val="8497B0"/>
                <w:sz w:val="18"/>
                <w:szCs w:val="18"/>
                <w:lang w:eastAsia="hr-HR"/>
              </w:rPr>
            </w:pPr>
            <w:r w:rsidRPr="007121FB">
              <w:rPr>
                <w:rFonts w:ascii="Arial" w:eastAsia="Times New Roman" w:hAnsi="Arial" w:cs="Arial"/>
                <w:b/>
                <w:bCs/>
                <w:color w:val="8497B0"/>
                <w:sz w:val="18"/>
                <w:szCs w:val="18"/>
                <w:lang w:eastAsia="hr-HR"/>
              </w:rPr>
              <w:t>14.000</w:t>
            </w:r>
          </w:p>
        </w:tc>
      </w:tr>
      <w:tr w:rsidR="006E1425" w:rsidRPr="007121FB" w14:paraId="54F9BF3B" w14:textId="77777777" w:rsidTr="00384454">
        <w:trPr>
          <w:trHeight w:val="300"/>
        </w:trPr>
        <w:tc>
          <w:tcPr>
            <w:tcW w:w="548" w:type="pct"/>
            <w:tcBorders>
              <w:top w:val="nil"/>
              <w:left w:val="nil"/>
              <w:bottom w:val="nil"/>
              <w:right w:val="nil"/>
            </w:tcBorders>
            <w:shd w:val="clear" w:color="000000" w:fill="FFFFFF"/>
            <w:noWrap/>
            <w:vAlign w:val="bottom"/>
            <w:hideMark/>
          </w:tcPr>
          <w:p w14:paraId="4CC9E3E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839FDC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3C9666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12.668,12</w:t>
            </w:r>
          </w:p>
        </w:tc>
        <w:tc>
          <w:tcPr>
            <w:tcW w:w="548" w:type="pct"/>
            <w:tcBorders>
              <w:top w:val="nil"/>
              <w:left w:val="nil"/>
              <w:bottom w:val="nil"/>
              <w:right w:val="nil"/>
            </w:tcBorders>
            <w:shd w:val="clear" w:color="000000" w:fill="FFFFFF"/>
            <w:noWrap/>
            <w:vAlign w:val="bottom"/>
            <w:hideMark/>
          </w:tcPr>
          <w:p w14:paraId="40695BC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17.254</w:t>
            </w:r>
          </w:p>
        </w:tc>
        <w:tc>
          <w:tcPr>
            <w:tcW w:w="479" w:type="pct"/>
            <w:tcBorders>
              <w:top w:val="nil"/>
              <w:left w:val="nil"/>
              <w:bottom w:val="nil"/>
              <w:right w:val="nil"/>
            </w:tcBorders>
            <w:noWrap/>
            <w:vAlign w:val="bottom"/>
            <w:hideMark/>
          </w:tcPr>
          <w:p w14:paraId="24F382A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noWrap/>
            <w:vAlign w:val="bottom"/>
            <w:hideMark/>
          </w:tcPr>
          <w:p w14:paraId="2CE8A0A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79" w:type="pct"/>
            <w:tcBorders>
              <w:top w:val="nil"/>
              <w:left w:val="nil"/>
              <w:bottom w:val="nil"/>
              <w:right w:val="nil"/>
            </w:tcBorders>
            <w:shd w:val="clear" w:color="000000" w:fill="FFFFFF"/>
            <w:noWrap/>
            <w:vAlign w:val="bottom"/>
            <w:hideMark/>
          </w:tcPr>
          <w:p w14:paraId="7367176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r>
      <w:tr w:rsidR="006E1425" w:rsidRPr="007121FB" w14:paraId="28479613" w14:textId="77777777" w:rsidTr="00384454">
        <w:trPr>
          <w:trHeight w:val="300"/>
        </w:trPr>
        <w:tc>
          <w:tcPr>
            <w:tcW w:w="548" w:type="pct"/>
            <w:tcBorders>
              <w:top w:val="nil"/>
              <w:left w:val="nil"/>
              <w:bottom w:val="nil"/>
              <w:right w:val="nil"/>
            </w:tcBorders>
            <w:shd w:val="clear" w:color="000000" w:fill="FFFFFF"/>
            <w:noWrap/>
            <w:vAlign w:val="bottom"/>
            <w:hideMark/>
          </w:tcPr>
          <w:p w14:paraId="0C2A1B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4661073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135E33C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12.668,12</w:t>
            </w:r>
          </w:p>
        </w:tc>
        <w:tc>
          <w:tcPr>
            <w:tcW w:w="548" w:type="pct"/>
            <w:tcBorders>
              <w:top w:val="nil"/>
              <w:left w:val="nil"/>
              <w:bottom w:val="nil"/>
              <w:right w:val="nil"/>
            </w:tcBorders>
            <w:noWrap/>
            <w:vAlign w:val="bottom"/>
            <w:hideMark/>
          </w:tcPr>
          <w:p w14:paraId="1FF523A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17.254</w:t>
            </w:r>
          </w:p>
        </w:tc>
        <w:tc>
          <w:tcPr>
            <w:tcW w:w="479" w:type="pct"/>
            <w:tcBorders>
              <w:top w:val="nil"/>
              <w:left w:val="nil"/>
              <w:bottom w:val="nil"/>
              <w:right w:val="nil"/>
            </w:tcBorders>
            <w:noWrap/>
            <w:vAlign w:val="bottom"/>
            <w:hideMark/>
          </w:tcPr>
          <w:p w14:paraId="1A646BC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80" w:type="pct"/>
            <w:tcBorders>
              <w:top w:val="nil"/>
              <w:left w:val="nil"/>
              <w:bottom w:val="nil"/>
              <w:right w:val="nil"/>
            </w:tcBorders>
            <w:noWrap/>
            <w:vAlign w:val="bottom"/>
            <w:hideMark/>
          </w:tcPr>
          <w:p w14:paraId="19882D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79" w:type="pct"/>
            <w:tcBorders>
              <w:top w:val="nil"/>
              <w:left w:val="nil"/>
              <w:bottom w:val="nil"/>
              <w:right w:val="nil"/>
            </w:tcBorders>
            <w:shd w:val="clear" w:color="000000" w:fill="FFFFFF"/>
            <w:noWrap/>
            <w:vAlign w:val="bottom"/>
            <w:hideMark/>
          </w:tcPr>
          <w:p w14:paraId="183AF14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r>
      <w:tr w:rsidR="006E1425" w:rsidRPr="007121FB" w14:paraId="1F5B69CF" w14:textId="77777777" w:rsidTr="00384454">
        <w:trPr>
          <w:trHeight w:val="300"/>
        </w:trPr>
        <w:tc>
          <w:tcPr>
            <w:tcW w:w="548" w:type="pct"/>
            <w:tcBorders>
              <w:top w:val="nil"/>
              <w:left w:val="nil"/>
              <w:bottom w:val="nil"/>
              <w:right w:val="nil"/>
            </w:tcBorders>
            <w:shd w:val="clear" w:color="000000" w:fill="C6E0B4"/>
            <w:noWrap/>
            <w:vAlign w:val="bottom"/>
            <w:hideMark/>
          </w:tcPr>
          <w:p w14:paraId="5D5529D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K101501</w:t>
            </w:r>
          </w:p>
        </w:tc>
        <w:tc>
          <w:tcPr>
            <w:tcW w:w="1849" w:type="pct"/>
            <w:tcBorders>
              <w:top w:val="nil"/>
              <w:left w:val="nil"/>
              <w:bottom w:val="nil"/>
              <w:right w:val="nil"/>
            </w:tcBorders>
            <w:shd w:val="clear" w:color="000000" w:fill="C6E0B4"/>
            <w:noWrap/>
            <w:vAlign w:val="bottom"/>
            <w:hideMark/>
          </w:tcPr>
          <w:p w14:paraId="2733469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Opremanje područne škole</w:t>
            </w:r>
          </w:p>
        </w:tc>
        <w:tc>
          <w:tcPr>
            <w:tcW w:w="616" w:type="pct"/>
            <w:tcBorders>
              <w:top w:val="nil"/>
              <w:left w:val="nil"/>
              <w:bottom w:val="nil"/>
              <w:right w:val="nil"/>
            </w:tcBorders>
            <w:shd w:val="clear" w:color="000000" w:fill="C6E0B4"/>
            <w:noWrap/>
            <w:vAlign w:val="bottom"/>
            <w:hideMark/>
          </w:tcPr>
          <w:p w14:paraId="75280A1C"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0,00</w:t>
            </w:r>
          </w:p>
        </w:tc>
        <w:tc>
          <w:tcPr>
            <w:tcW w:w="548" w:type="pct"/>
            <w:tcBorders>
              <w:top w:val="nil"/>
              <w:left w:val="nil"/>
              <w:bottom w:val="nil"/>
              <w:right w:val="nil"/>
            </w:tcBorders>
            <w:shd w:val="clear" w:color="000000" w:fill="C6E0B4"/>
            <w:noWrap/>
            <w:vAlign w:val="bottom"/>
            <w:hideMark/>
          </w:tcPr>
          <w:p w14:paraId="1C18CCA9"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1.327</w:t>
            </w:r>
          </w:p>
        </w:tc>
        <w:tc>
          <w:tcPr>
            <w:tcW w:w="479" w:type="pct"/>
            <w:tcBorders>
              <w:top w:val="nil"/>
              <w:left w:val="nil"/>
              <w:bottom w:val="nil"/>
              <w:right w:val="nil"/>
            </w:tcBorders>
            <w:shd w:val="clear" w:color="000000" w:fill="C6E0B4"/>
            <w:noWrap/>
            <w:vAlign w:val="bottom"/>
            <w:hideMark/>
          </w:tcPr>
          <w:p w14:paraId="7E7025D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shd w:val="clear" w:color="000000" w:fill="C6E0B4"/>
            <w:noWrap/>
            <w:vAlign w:val="bottom"/>
            <w:hideMark/>
          </w:tcPr>
          <w:p w14:paraId="2F6991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00001CB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7707BC02" w14:textId="77777777" w:rsidTr="00384454">
        <w:trPr>
          <w:trHeight w:val="300"/>
        </w:trPr>
        <w:tc>
          <w:tcPr>
            <w:tcW w:w="548" w:type="pct"/>
            <w:tcBorders>
              <w:top w:val="nil"/>
              <w:left w:val="nil"/>
              <w:bottom w:val="nil"/>
              <w:right w:val="nil"/>
            </w:tcBorders>
            <w:shd w:val="clear" w:color="000000" w:fill="FFFFFF"/>
            <w:noWrap/>
            <w:vAlign w:val="bottom"/>
            <w:hideMark/>
          </w:tcPr>
          <w:p w14:paraId="10F6FA4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091</w:t>
            </w:r>
          </w:p>
        </w:tc>
        <w:tc>
          <w:tcPr>
            <w:tcW w:w="1849" w:type="pct"/>
            <w:tcBorders>
              <w:top w:val="nil"/>
              <w:left w:val="nil"/>
              <w:bottom w:val="nil"/>
              <w:right w:val="nil"/>
            </w:tcBorders>
            <w:shd w:val="clear" w:color="000000" w:fill="FFFFFF"/>
            <w:noWrap/>
            <w:vAlign w:val="bottom"/>
            <w:hideMark/>
          </w:tcPr>
          <w:p w14:paraId="6DED23E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Predškolsko i osnovno obrazovanje</w:t>
            </w:r>
          </w:p>
        </w:tc>
        <w:tc>
          <w:tcPr>
            <w:tcW w:w="616" w:type="pct"/>
            <w:tcBorders>
              <w:top w:val="nil"/>
              <w:left w:val="nil"/>
              <w:bottom w:val="nil"/>
              <w:right w:val="nil"/>
            </w:tcBorders>
            <w:shd w:val="clear" w:color="000000" w:fill="FFFFFF"/>
            <w:noWrap/>
            <w:vAlign w:val="bottom"/>
            <w:hideMark/>
          </w:tcPr>
          <w:p w14:paraId="3D873D2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0,00</w:t>
            </w:r>
          </w:p>
        </w:tc>
        <w:tc>
          <w:tcPr>
            <w:tcW w:w="548" w:type="pct"/>
            <w:tcBorders>
              <w:top w:val="nil"/>
              <w:left w:val="nil"/>
              <w:bottom w:val="nil"/>
              <w:right w:val="nil"/>
            </w:tcBorders>
            <w:shd w:val="clear" w:color="000000" w:fill="FFFFFF"/>
            <w:noWrap/>
            <w:vAlign w:val="bottom"/>
            <w:hideMark/>
          </w:tcPr>
          <w:p w14:paraId="0841816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1.327</w:t>
            </w:r>
          </w:p>
        </w:tc>
        <w:tc>
          <w:tcPr>
            <w:tcW w:w="479" w:type="pct"/>
            <w:tcBorders>
              <w:top w:val="nil"/>
              <w:left w:val="nil"/>
              <w:bottom w:val="nil"/>
              <w:right w:val="nil"/>
            </w:tcBorders>
            <w:noWrap/>
            <w:vAlign w:val="bottom"/>
            <w:hideMark/>
          </w:tcPr>
          <w:p w14:paraId="540DC812"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1.327</w:t>
            </w:r>
          </w:p>
        </w:tc>
        <w:tc>
          <w:tcPr>
            <w:tcW w:w="480" w:type="pct"/>
            <w:tcBorders>
              <w:top w:val="nil"/>
              <w:left w:val="nil"/>
              <w:bottom w:val="nil"/>
              <w:right w:val="nil"/>
            </w:tcBorders>
            <w:noWrap/>
            <w:vAlign w:val="bottom"/>
            <w:hideMark/>
          </w:tcPr>
          <w:p w14:paraId="2FC14636"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1.000</w:t>
            </w:r>
          </w:p>
        </w:tc>
        <w:tc>
          <w:tcPr>
            <w:tcW w:w="479" w:type="pct"/>
            <w:tcBorders>
              <w:top w:val="nil"/>
              <w:left w:val="nil"/>
              <w:bottom w:val="nil"/>
              <w:right w:val="nil"/>
            </w:tcBorders>
            <w:shd w:val="clear" w:color="000000" w:fill="FFFFFF"/>
            <w:noWrap/>
            <w:vAlign w:val="bottom"/>
            <w:hideMark/>
          </w:tcPr>
          <w:p w14:paraId="24AF6022" w14:textId="77777777" w:rsidR="007121FB" w:rsidRPr="007121FB" w:rsidRDefault="007121FB" w:rsidP="007121FB">
            <w:pPr>
              <w:spacing w:after="0" w:line="240" w:lineRule="auto"/>
              <w:jc w:val="right"/>
              <w:rPr>
                <w:rFonts w:ascii="Arial" w:eastAsia="Times New Roman" w:hAnsi="Arial" w:cs="Arial"/>
                <w:i/>
                <w:iCs/>
                <w:sz w:val="18"/>
                <w:szCs w:val="18"/>
                <w:lang w:eastAsia="hr-HR"/>
              </w:rPr>
            </w:pPr>
            <w:r w:rsidRPr="007121FB">
              <w:rPr>
                <w:rFonts w:ascii="Arial" w:eastAsia="Times New Roman" w:hAnsi="Arial" w:cs="Arial"/>
                <w:i/>
                <w:iCs/>
                <w:sz w:val="18"/>
                <w:szCs w:val="18"/>
                <w:lang w:eastAsia="hr-HR"/>
              </w:rPr>
              <w:t>1.000</w:t>
            </w:r>
          </w:p>
        </w:tc>
      </w:tr>
      <w:tr w:rsidR="006E1425" w:rsidRPr="007121FB" w14:paraId="7F16FCB3" w14:textId="77777777" w:rsidTr="00384454">
        <w:trPr>
          <w:trHeight w:val="300"/>
        </w:trPr>
        <w:tc>
          <w:tcPr>
            <w:tcW w:w="548" w:type="pct"/>
            <w:tcBorders>
              <w:top w:val="nil"/>
              <w:left w:val="nil"/>
              <w:bottom w:val="nil"/>
              <w:right w:val="nil"/>
            </w:tcBorders>
            <w:shd w:val="clear" w:color="000000" w:fill="FFFFFF"/>
            <w:noWrap/>
            <w:vAlign w:val="bottom"/>
            <w:hideMark/>
          </w:tcPr>
          <w:p w14:paraId="7EC499C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74B52D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FB6A2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0,00</w:t>
            </w:r>
          </w:p>
        </w:tc>
        <w:tc>
          <w:tcPr>
            <w:tcW w:w="548" w:type="pct"/>
            <w:tcBorders>
              <w:top w:val="nil"/>
              <w:left w:val="nil"/>
              <w:bottom w:val="nil"/>
              <w:right w:val="nil"/>
            </w:tcBorders>
            <w:shd w:val="clear" w:color="000000" w:fill="FFFFFF"/>
            <w:noWrap/>
            <w:vAlign w:val="bottom"/>
            <w:hideMark/>
          </w:tcPr>
          <w:p w14:paraId="1C7F4E2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79" w:type="pct"/>
            <w:tcBorders>
              <w:top w:val="nil"/>
              <w:left w:val="nil"/>
              <w:bottom w:val="nil"/>
              <w:right w:val="nil"/>
            </w:tcBorders>
            <w:noWrap/>
            <w:vAlign w:val="bottom"/>
            <w:hideMark/>
          </w:tcPr>
          <w:p w14:paraId="5AE53682"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1.327</w:t>
            </w:r>
          </w:p>
        </w:tc>
        <w:tc>
          <w:tcPr>
            <w:tcW w:w="480" w:type="pct"/>
            <w:tcBorders>
              <w:top w:val="nil"/>
              <w:left w:val="nil"/>
              <w:bottom w:val="nil"/>
              <w:right w:val="nil"/>
            </w:tcBorders>
            <w:noWrap/>
            <w:vAlign w:val="bottom"/>
            <w:hideMark/>
          </w:tcPr>
          <w:p w14:paraId="2668EFFF"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1.000</w:t>
            </w:r>
          </w:p>
        </w:tc>
        <w:tc>
          <w:tcPr>
            <w:tcW w:w="479" w:type="pct"/>
            <w:tcBorders>
              <w:top w:val="nil"/>
              <w:left w:val="nil"/>
              <w:bottom w:val="nil"/>
              <w:right w:val="nil"/>
            </w:tcBorders>
            <w:shd w:val="clear" w:color="000000" w:fill="FFFFFF"/>
            <w:noWrap/>
            <w:vAlign w:val="bottom"/>
            <w:hideMark/>
          </w:tcPr>
          <w:p w14:paraId="22CBCA27" w14:textId="77777777" w:rsidR="007121FB" w:rsidRPr="007121FB" w:rsidRDefault="007121FB" w:rsidP="007121FB">
            <w:pPr>
              <w:spacing w:after="0" w:line="240" w:lineRule="auto"/>
              <w:jc w:val="right"/>
              <w:rPr>
                <w:rFonts w:ascii="Arial" w:eastAsia="Times New Roman" w:hAnsi="Arial" w:cs="Arial"/>
                <w:i/>
                <w:iCs/>
                <w:color w:val="8497B0"/>
                <w:sz w:val="18"/>
                <w:szCs w:val="18"/>
                <w:lang w:eastAsia="hr-HR"/>
              </w:rPr>
            </w:pPr>
            <w:r w:rsidRPr="007121FB">
              <w:rPr>
                <w:rFonts w:ascii="Arial" w:eastAsia="Times New Roman" w:hAnsi="Arial" w:cs="Arial"/>
                <w:i/>
                <w:iCs/>
                <w:color w:val="8497B0"/>
                <w:sz w:val="18"/>
                <w:szCs w:val="18"/>
                <w:lang w:eastAsia="hr-HR"/>
              </w:rPr>
              <w:t>1.000</w:t>
            </w:r>
          </w:p>
        </w:tc>
      </w:tr>
      <w:tr w:rsidR="006E1425" w:rsidRPr="007121FB" w14:paraId="6CA7EEEA" w14:textId="77777777" w:rsidTr="00384454">
        <w:trPr>
          <w:trHeight w:val="300"/>
        </w:trPr>
        <w:tc>
          <w:tcPr>
            <w:tcW w:w="548" w:type="pct"/>
            <w:tcBorders>
              <w:top w:val="nil"/>
              <w:left w:val="nil"/>
              <w:bottom w:val="nil"/>
              <w:right w:val="nil"/>
            </w:tcBorders>
            <w:shd w:val="clear" w:color="000000" w:fill="FFFFFF"/>
            <w:noWrap/>
            <w:vAlign w:val="bottom"/>
            <w:hideMark/>
          </w:tcPr>
          <w:p w14:paraId="2FE96A9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28AC188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shd w:val="clear" w:color="000000" w:fill="FFFFFF"/>
            <w:noWrap/>
            <w:vAlign w:val="bottom"/>
            <w:hideMark/>
          </w:tcPr>
          <w:p w14:paraId="6D35A07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548" w:type="pct"/>
            <w:tcBorders>
              <w:top w:val="nil"/>
              <w:left w:val="nil"/>
              <w:bottom w:val="nil"/>
              <w:right w:val="nil"/>
            </w:tcBorders>
            <w:shd w:val="clear" w:color="000000" w:fill="FFFFFF"/>
            <w:noWrap/>
            <w:vAlign w:val="bottom"/>
            <w:hideMark/>
          </w:tcPr>
          <w:p w14:paraId="3D59387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noWrap/>
            <w:vAlign w:val="bottom"/>
            <w:hideMark/>
          </w:tcPr>
          <w:p w14:paraId="22D7FB3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noWrap/>
            <w:vAlign w:val="bottom"/>
            <w:hideMark/>
          </w:tcPr>
          <w:p w14:paraId="52CDE3A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3FA309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4E63ADCE" w14:textId="77777777" w:rsidTr="00384454">
        <w:trPr>
          <w:trHeight w:val="300"/>
        </w:trPr>
        <w:tc>
          <w:tcPr>
            <w:tcW w:w="548" w:type="pct"/>
            <w:tcBorders>
              <w:top w:val="nil"/>
              <w:left w:val="nil"/>
              <w:bottom w:val="nil"/>
              <w:right w:val="nil"/>
            </w:tcBorders>
            <w:shd w:val="clear" w:color="000000" w:fill="FFFFFF"/>
            <w:noWrap/>
            <w:vAlign w:val="bottom"/>
            <w:hideMark/>
          </w:tcPr>
          <w:p w14:paraId="0185661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42</w:t>
            </w:r>
          </w:p>
        </w:tc>
        <w:tc>
          <w:tcPr>
            <w:tcW w:w="1849" w:type="pct"/>
            <w:tcBorders>
              <w:top w:val="nil"/>
              <w:left w:val="nil"/>
              <w:bottom w:val="nil"/>
              <w:right w:val="nil"/>
            </w:tcBorders>
            <w:noWrap/>
            <w:vAlign w:val="bottom"/>
            <w:hideMark/>
          </w:tcPr>
          <w:p w14:paraId="75AA6D8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nabavu proizvedene dugotrajne imovine</w:t>
            </w:r>
          </w:p>
        </w:tc>
        <w:tc>
          <w:tcPr>
            <w:tcW w:w="616" w:type="pct"/>
            <w:tcBorders>
              <w:top w:val="nil"/>
              <w:left w:val="nil"/>
              <w:bottom w:val="nil"/>
              <w:right w:val="nil"/>
            </w:tcBorders>
            <w:noWrap/>
            <w:vAlign w:val="bottom"/>
            <w:hideMark/>
          </w:tcPr>
          <w:p w14:paraId="2638A07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5710B7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noWrap/>
            <w:vAlign w:val="bottom"/>
            <w:hideMark/>
          </w:tcPr>
          <w:p w14:paraId="3CD18EF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80" w:type="pct"/>
            <w:tcBorders>
              <w:top w:val="nil"/>
              <w:left w:val="nil"/>
              <w:bottom w:val="nil"/>
              <w:right w:val="nil"/>
            </w:tcBorders>
            <w:noWrap/>
            <w:vAlign w:val="bottom"/>
            <w:hideMark/>
          </w:tcPr>
          <w:p w14:paraId="4E66CFE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5941DA6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68289F49" w14:textId="77777777" w:rsidTr="00384454">
        <w:trPr>
          <w:trHeight w:val="300"/>
        </w:trPr>
        <w:tc>
          <w:tcPr>
            <w:tcW w:w="548" w:type="pct"/>
            <w:tcBorders>
              <w:top w:val="nil"/>
              <w:left w:val="nil"/>
              <w:bottom w:val="nil"/>
              <w:right w:val="nil"/>
            </w:tcBorders>
            <w:shd w:val="clear" w:color="000000" w:fill="FFC000"/>
            <w:noWrap/>
            <w:vAlign w:val="bottom"/>
            <w:hideMark/>
          </w:tcPr>
          <w:p w14:paraId="610F874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1016</w:t>
            </w:r>
          </w:p>
        </w:tc>
        <w:tc>
          <w:tcPr>
            <w:tcW w:w="1849" w:type="pct"/>
            <w:tcBorders>
              <w:top w:val="nil"/>
              <w:left w:val="nil"/>
              <w:bottom w:val="nil"/>
              <w:right w:val="nil"/>
            </w:tcBorders>
            <w:shd w:val="clear" w:color="000000" w:fill="FFC000"/>
            <w:noWrap/>
            <w:vAlign w:val="bottom"/>
            <w:hideMark/>
          </w:tcPr>
          <w:p w14:paraId="2BC4DD7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VISOKO OBRAZOVANJE</w:t>
            </w:r>
          </w:p>
        </w:tc>
        <w:tc>
          <w:tcPr>
            <w:tcW w:w="616" w:type="pct"/>
            <w:tcBorders>
              <w:top w:val="nil"/>
              <w:left w:val="nil"/>
              <w:bottom w:val="nil"/>
              <w:right w:val="nil"/>
            </w:tcBorders>
            <w:shd w:val="clear" w:color="000000" w:fill="FFC000"/>
            <w:noWrap/>
            <w:vAlign w:val="bottom"/>
            <w:hideMark/>
          </w:tcPr>
          <w:p w14:paraId="3A7227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7.045,20</w:t>
            </w:r>
          </w:p>
        </w:tc>
        <w:tc>
          <w:tcPr>
            <w:tcW w:w="548" w:type="pct"/>
            <w:tcBorders>
              <w:top w:val="nil"/>
              <w:left w:val="nil"/>
              <w:bottom w:val="nil"/>
              <w:right w:val="nil"/>
            </w:tcBorders>
            <w:shd w:val="clear" w:color="000000" w:fill="FFC000"/>
            <w:noWrap/>
            <w:vAlign w:val="bottom"/>
            <w:hideMark/>
          </w:tcPr>
          <w:p w14:paraId="4871AFC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10.400</w:t>
            </w:r>
          </w:p>
        </w:tc>
        <w:tc>
          <w:tcPr>
            <w:tcW w:w="479" w:type="pct"/>
            <w:tcBorders>
              <w:top w:val="nil"/>
              <w:left w:val="nil"/>
              <w:bottom w:val="nil"/>
              <w:right w:val="nil"/>
            </w:tcBorders>
            <w:shd w:val="clear" w:color="000000" w:fill="FFC000"/>
            <w:noWrap/>
            <w:vAlign w:val="bottom"/>
            <w:hideMark/>
          </w:tcPr>
          <w:p w14:paraId="4C71E7A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14.000</w:t>
            </w:r>
          </w:p>
        </w:tc>
        <w:tc>
          <w:tcPr>
            <w:tcW w:w="480" w:type="pct"/>
            <w:tcBorders>
              <w:top w:val="nil"/>
              <w:left w:val="nil"/>
              <w:bottom w:val="nil"/>
              <w:right w:val="nil"/>
            </w:tcBorders>
            <w:shd w:val="clear" w:color="000000" w:fill="FFC000"/>
            <w:noWrap/>
            <w:vAlign w:val="bottom"/>
            <w:hideMark/>
          </w:tcPr>
          <w:p w14:paraId="48D08A2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10.400</w:t>
            </w:r>
          </w:p>
        </w:tc>
        <w:tc>
          <w:tcPr>
            <w:tcW w:w="479" w:type="pct"/>
            <w:tcBorders>
              <w:top w:val="nil"/>
              <w:left w:val="nil"/>
              <w:bottom w:val="nil"/>
              <w:right w:val="nil"/>
            </w:tcBorders>
            <w:shd w:val="clear" w:color="000000" w:fill="FFC000"/>
            <w:noWrap/>
            <w:vAlign w:val="bottom"/>
            <w:hideMark/>
          </w:tcPr>
          <w:p w14:paraId="03517CA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10.400</w:t>
            </w:r>
          </w:p>
        </w:tc>
      </w:tr>
      <w:tr w:rsidR="006E1425" w:rsidRPr="007121FB" w14:paraId="526AF108" w14:textId="77777777" w:rsidTr="00384454">
        <w:trPr>
          <w:trHeight w:val="300"/>
        </w:trPr>
        <w:tc>
          <w:tcPr>
            <w:tcW w:w="548" w:type="pct"/>
            <w:tcBorders>
              <w:top w:val="nil"/>
              <w:left w:val="nil"/>
              <w:bottom w:val="nil"/>
              <w:right w:val="nil"/>
            </w:tcBorders>
            <w:shd w:val="clear" w:color="000000" w:fill="C6E0B4"/>
            <w:noWrap/>
            <w:vAlign w:val="bottom"/>
            <w:hideMark/>
          </w:tcPr>
          <w:p w14:paraId="7973945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A101601</w:t>
            </w:r>
          </w:p>
        </w:tc>
        <w:tc>
          <w:tcPr>
            <w:tcW w:w="1849" w:type="pct"/>
            <w:tcBorders>
              <w:top w:val="nil"/>
              <w:left w:val="nil"/>
              <w:bottom w:val="nil"/>
              <w:right w:val="nil"/>
            </w:tcBorders>
            <w:shd w:val="clear" w:color="000000" w:fill="C6E0B4"/>
            <w:noWrap/>
            <w:vAlign w:val="bottom"/>
            <w:hideMark/>
          </w:tcPr>
          <w:p w14:paraId="620E3F1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Stipendiranje studenata</w:t>
            </w:r>
          </w:p>
        </w:tc>
        <w:tc>
          <w:tcPr>
            <w:tcW w:w="616" w:type="pct"/>
            <w:tcBorders>
              <w:top w:val="nil"/>
              <w:left w:val="nil"/>
              <w:bottom w:val="nil"/>
              <w:right w:val="nil"/>
            </w:tcBorders>
            <w:shd w:val="clear" w:color="000000" w:fill="C6E0B4"/>
            <w:noWrap/>
            <w:vAlign w:val="bottom"/>
            <w:hideMark/>
          </w:tcPr>
          <w:p w14:paraId="5796666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7.045,20</w:t>
            </w:r>
          </w:p>
        </w:tc>
        <w:tc>
          <w:tcPr>
            <w:tcW w:w="548" w:type="pct"/>
            <w:tcBorders>
              <w:top w:val="nil"/>
              <w:left w:val="nil"/>
              <w:bottom w:val="nil"/>
              <w:right w:val="nil"/>
            </w:tcBorders>
            <w:shd w:val="clear" w:color="000000" w:fill="C6E0B4"/>
            <w:noWrap/>
            <w:vAlign w:val="bottom"/>
            <w:hideMark/>
          </w:tcPr>
          <w:p w14:paraId="3FE2BD6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10.400</w:t>
            </w:r>
          </w:p>
        </w:tc>
        <w:tc>
          <w:tcPr>
            <w:tcW w:w="479" w:type="pct"/>
            <w:tcBorders>
              <w:top w:val="nil"/>
              <w:left w:val="nil"/>
              <w:bottom w:val="nil"/>
              <w:right w:val="nil"/>
            </w:tcBorders>
            <w:shd w:val="clear" w:color="000000" w:fill="C6E0B4"/>
            <w:noWrap/>
            <w:vAlign w:val="bottom"/>
            <w:hideMark/>
          </w:tcPr>
          <w:p w14:paraId="7889FA27"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14.000</w:t>
            </w:r>
          </w:p>
        </w:tc>
        <w:tc>
          <w:tcPr>
            <w:tcW w:w="480" w:type="pct"/>
            <w:tcBorders>
              <w:top w:val="nil"/>
              <w:left w:val="nil"/>
              <w:bottom w:val="nil"/>
              <w:right w:val="nil"/>
            </w:tcBorders>
            <w:shd w:val="clear" w:color="000000" w:fill="C6E0B4"/>
            <w:noWrap/>
            <w:vAlign w:val="bottom"/>
            <w:hideMark/>
          </w:tcPr>
          <w:p w14:paraId="604E982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10.400</w:t>
            </w:r>
          </w:p>
        </w:tc>
        <w:tc>
          <w:tcPr>
            <w:tcW w:w="479" w:type="pct"/>
            <w:tcBorders>
              <w:top w:val="nil"/>
              <w:left w:val="nil"/>
              <w:bottom w:val="nil"/>
              <w:right w:val="nil"/>
            </w:tcBorders>
            <w:shd w:val="clear" w:color="000000" w:fill="C6E0B4"/>
            <w:noWrap/>
            <w:vAlign w:val="bottom"/>
            <w:hideMark/>
          </w:tcPr>
          <w:p w14:paraId="42304F9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10.400</w:t>
            </w:r>
          </w:p>
        </w:tc>
      </w:tr>
      <w:tr w:rsidR="006E1425" w:rsidRPr="007121FB" w14:paraId="6E3703E1" w14:textId="77777777" w:rsidTr="00384454">
        <w:trPr>
          <w:trHeight w:val="300"/>
        </w:trPr>
        <w:tc>
          <w:tcPr>
            <w:tcW w:w="548" w:type="pct"/>
            <w:tcBorders>
              <w:top w:val="nil"/>
              <w:left w:val="nil"/>
              <w:bottom w:val="nil"/>
              <w:right w:val="nil"/>
            </w:tcBorders>
            <w:shd w:val="clear" w:color="000000" w:fill="FFFFFF"/>
            <w:noWrap/>
            <w:vAlign w:val="bottom"/>
            <w:hideMark/>
          </w:tcPr>
          <w:p w14:paraId="6BADA62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094</w:t>
            </w:r>
          </w:p>
        </w:tc>
        <w:tc>
          <w:tcPr>
            <w:tcW w:w="1849" w:type="pct"/>
            <w:tcBorders>
              <w:top w:val="nil"/>
              <w:left w:val="nil"/>
              <w:bottom w:val="nil"/>
              <w:right w:val="nil"/>
            </w:tcBorders>
            <w:shd w:val="clear" w:color="000000" w:fill="FFFFFF"/>
            <w:noWrap/>
            <w:vAlign w:val="bottom"/>
            <w:hideMark/>
          </w:tcPr>
          <w:p w14:paraId="7FCD3096"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Visoka naobrazba</w:t>
            </w:r>
          </w:p>
        </w:tc>
        <w:tc>
          <w:tcPr>
            <w:tcW w:w="616" w:type="pct"/>
            <w:tcBorders>
              <w:top w:val="nil"/>
              <w:left w:val="nil"/>
              <w:bottom w:val="nil"/>
              <w:right w:val="nil"/>
            </w:tcBorders>
            <w:shd w:val="clear" w:color="000000" w:fill="FFFFFF"/>
            <w:noWrap/>
            <w:vAlign w:val="bottom"/>
            <w:hideMark/>
          </w:tcPr>
          <w:p w14:paraId="7DCDF0AF"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7.045,20</w:t>
            </w:r>
          </w:p>
        </w:tc>
        <w:tc>
          <w:tcPr>
            <w:tcW w:w="548" w:type="pct"/>
            <w:tcBorders>
              <w:top w:val="nil"/>
              <w:left w:val="nil"/>
              <w:bottom w:val="nil"/>
              <w:right w:val="nil"/>
            </w:tcBorders>
            <w:shd w:val="clear" w:color="000000" w:fill="FFFFFF"/>
            <w:noWrap/>
            <w:vAlign w:val="bottom"/>
            <w:hideMark/>
          </w:tcPr>
          <w:p w14:paraId="60977610"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10.400</w:t>
            </w:r>
          </w:p>
        </w:tc>
        <w:tc>
          <w:tcPr>
            <w:tcW w:w="479" w:type="pct"/>
            <w:tcBorders>
              <w:top w:val="nil"/>
              <w:left w:val="nil"/>
              <w:bottom w:val="nil"/>
              <w:right w:val="nil"/>
            </w:tcBorders>
            <w:noWrap/>
            <w:vAlign w:val="bottom"/>
            <w:hideMark/>
          </w:tcPr>
          <w:p w14:paraId="2D9933D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14.000</w:t>
            </w:r>
          </w:p>
        </w:tc>
        <w:tc>
          <w:tcPr>
            <w:tcW w:w="480" w:type="pct"/>
            <w:tcBorders>
              <w:top w:val="nil"/>
              <w:left w:val="nil"/>
              <w:bottom w:val="nil"/>
              <w:right w:val="nil"/>
            </w:tcBorders>
            <w:noWrap/>
            <w:vAlign w:val="bottom"/>
            <w:hideMark/>
          </w:tcPr>
          <w:p w14:paraId="69663B0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10.400</w:t>
            </w:r>
          </w:p>
        </w:tc>
        <w:tc>
          <w:tcPr>
            <w:tcW w:w="479" w:type="pct"/>
            <w:tcBorders>
              <w:top w:val="nil"/>
              <w:left w:val="nil"/>
              <w:bottom w:val="nil"/>
              <w:right w:val="nil"/>
            </w:tcBorders>
            <w:shd w:val="clear" w:color="000000" w:fill="FFFFFF"/>
            <w:noWrap/>
            <w:vAlign w:val="bottom"/>
            <w:hideMark/>
          </w:tcPr>
          <w:p w14:paraId="11F48FA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10.400</w:t>
            </w:r>
          </w:p>
        </w:tc>
      </w:tr>
      <w:tr w:rsidR="006E1425" w:rsidRPr="007121FB" w14:paraId="6557EE8C" w14:textId="77777777" w:rsidTr="00384454">
        <w:trPr>
          <w:trHeight w:val="300"/>
        </w:trPr>
        <w:tc>
          <w:tcPr>
            <w:tcW w:w="548" w:type="pct"/>
            <w:tcBorders>
              <w:top w:val="nil"/>
              <w:left w:val="nil"/>
              <w:bottom w:val="nil"/>
              <w:right w:val="nil"/>
            </w:tcBorders>
            <w:shd w:val="clear" w:color="000000" w:fill="FFFFFF"/>
            <w:noWrap/>
            <w:vAlign w:val="bottom"/>
            <w:hideMark/>
          </w:tcPr>
          <w:p w14:paraId="4F9CBA4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AA268F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3A2AB2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7.045,20</w:t>
            </w:r>
          </w:p>
        </w:tc>
        <w:tc>
          <w:tcPr>
            <w:tcW w:w="548" w:type="pct"/>
            <w:tcBorders>
              <w:top w:val="nil"/>
              <w:left w:val="nil"/>
              <w:bottom w:val="nil"/>
              <w:right w:val="nil"/>
            </w:tcBorders>
            <w:shd w:val="clear" w:color="000000" w:fill="FFFFFF"/>
            <w:noWrap/>
            <w:vAlign w:val="bottom"/>
            <w:hideMark/>
          </w:tcPr>
          <w:p w14:paraId="228C803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10.400</w:t>
            </w:r>
          </w:p>
        </w:tc>
        <w:tc>
          <w:tcPr>
            <w:tcW w:w="479" w:type="pct"/>
            <w:tcBorders>
              <w:top w:val="nil"/>
              <w:left w:val="nil"/>
              <w:bottom w:val="nil"/>
              <w:right w:val="nil"/>
            </w:tcBorders>
            <w:noWrap/>
            <w:vAlign w:val="bottom"/>
            <w:hideMark/>
          </w:tcPr>
          <w:p w14:paraId="032056D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14.000</w:t>
            </w:r>
          </w:p>
        </w:tc>
        <w:tc>
          <w:tcPr>
            <w:tcW w:w="480" w:type="pct"/>
            <w:tcBorders>
              <w:top w:val="nil"/>
              <w:left w:val="nil"/>
              <w:bottom w:val="nil"/>
              <w:right w:val="nil"/>
            </w:tcBorders>
            <w:noWrap/>
            <w:vAlign w:val="bottom"/>
            <w:hideMark/>
          </w:tcPr>
          <w:p w14:paraId="0AAF3B5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10.400</w:t>
            </w:r>
          </w:p>
        </w:tc>
        <w:tc>
          <w:tcPr>
            <w:tcW w:w="479" w:type="pct"/>
            <w:tcBorders>
              <w:top w:val="nil"/>
              <w:left w:val="nil"/>
              <w:bottom w:val="nil"/>
              <w:right w:val="nil"/>
            </w:tcBorders>
            <w:shd w:val="clear" w:color="000000" w:fill="FFFFFF"/>
            <w:noWrap/>
            <w:vAlign w:val="bottom"/>
            <w:hideMark/>
          </w:tcPr>
          <w:p w14:paraId="7F83260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10.400</w:t>
            </w:r>
          </w:p>
        </w:tc>
      </w:tr>
      <w:tr w:rsidR="006E1425" w:rsidRPr="007121FB" w14:paraId="649DE263" w14:textId="77777777" w:rsidTr="00384454">
        <w:trPr>
          <w:trHeight w:val="300"/>
        </w:trPr>
        <w:tc>
          <w:tcPr>
            <w:tcW w:w="548" w:type="pct"/>
            <w:tcBorders>
              <w:top w:val="nil"/>
              <w:left w:val="nil"/>
              <w:bottom w:val="nil"/>
              <w:right w:val="nil"/>
            </w:tcBorders>
            <w:shd w:val="clear" w:color="000000" w:fill="FFFFFF"/>
            <w:noWrap/>
            <w:vAlign w:val="bottom"/>
            <w:hideMark/>
          </w:tcPr>
          <w:p w14:paraId="79674B2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ABAC5E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A47D5C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7.045,20</w:t>
            </w:r>
          </w:p>
        </w:tc>
        <w:tc>
          <w:tcPr>
            <w:tcW w:w="548" w:type="pct"/>
            <w:tcBorders>
              <w:top w:val="nil"/>
              <w:left w:val="nil"/>
              <w:bottom w:val="nil"/>
              <w:right w:val="nil"/>
            </w:tcBorders>
            <w:shd w:val="clear" w:color="000000" w:fill="FFFFFF"/>
            <w:noWrap/>
            <w:vAlign w:val="bottom"/>
            <w:hideMark/>
          </w:tcPr>
          <w:p w14:paraId="70E06A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10.400</w:t>
            </w:r>
          </w:p>
        </w:tc>
        <w:tc>
          <w:tcPr>
            <w:tcW w:w="479" w:type="pct"/>
            <w:tcBorders>
              <w:top w:val="nil"/>
              <w:left w:val="nil"/>
              <w:bottom w:val="nil"/>
              <w:right w:val="nil"/>
            </w:tcBorders>
            <w:noWrap/>
            <w:vAlign w:val="bottom"/>
            <w:hideMark/>
          </w:tcPr>
          <w:p w14:paraId="6C5B5C0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14.000</w:t>
            </w:r>
          </w:p>
        </w:tc>
        <w:tc>
          <w:tcPr>
            <w:tcW w:w="480" w:type="pct"/>
            <w:tcBorders>
              <w:top w:val="nil"/>
              <w:left w:val="nil"/>
              <w:bottom w:val="nil"/>
              <w:right w:val="nil"/>
            </w:tcBorders>
            <w:noWrap/>
            <w:vAlign w:val="bottom"/>
            <w:hideMark/>
          </w:tcPr>
          <w:p w14:paraId="07E7223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10.400</w:t>
            </w:r>
          </w:p>
        </w:tc>
        <w:tc>
          <w:tcPr>
            <w:tcW w:w="479" w:type="pct"/>
            <w:tcBorders>
              <w:top w:val="nil"/>
              <w:left w:val="nil"/>
              <w:bottom w:val="nil"/>
              <w:right w:val="nil"/>
            </w:tcBorders>
            <w:shd w:val="clear" w:color="000000" w:fill="FFFFFF"/>
            <w:noWrap/>
            <w:vAlign w:val="bottom"/>
            <w:hideMark/>
          </w:tcPr>
          <w:p w14:paraId="4919249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10.400</w:t>
            </w:r>
          </w:p>
        </w:tc>
      </w:tr>
      <w:tr w:rsidR="006E1425" w:rsidRPr="007121FB" w14:paraId="0B06C870" w14:textId="77777777" w:rsidTr="00384454">
        <w:trPr>
          <w:trHeight w:val="300"/>
        </w:trPr>
        <w:tc>
          <w:tcPr>
            <w:tcW w:w="548" w:type="pct"/>
            <w:tcBorders>
              <w:top w:val="nil"/>
              <w:left w:val="nil"/>
              <w:bottom w:val="nil"/>
              <w:right w:val="nil"/>
            </w:tcBorders>
            <w:shd w:val="clear" w:color="000000" w:fill="FFFFFF"/>
            <w:noWrap/>
            <w:vAlign w:val="bottom"/>
            <w:hideMark/>
          </w:tcPr>
          <w:p w14:paraId="1802E3E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41ED08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Naknade građanima i kućanstvima na temelju osiguranja i druge naknade</w:t>
            </w:r>
          </w:p>
        </w:tc>
        <w:tc>
          <w:tcPr>
            <w:tcW w:w="616" w:type="pct"/>
            <w:tcBorders>
              <w:top w:val="nil"/>
              <w:left w:val="nil"/>
              <w:bottom w:val="nil"/>
              <w:right w:val="nil"/>
            </w:tcBorders>
            <w:noWrap/>
            <w:vAlign w:val="bottom"/>
            <w:hideMark/>
          </w:tcPr>
          <w:p w14:paraId="3D6C079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7.045,20</w:t>
            </w:r>
          </w:p>
        </w:tc>
        <w:tc>
          <w:tcPr>
            <w:tcW w:w="548" w:type="pct"/>
            <w:tcBorders>
              <w:top w:val="nil"/>
              <w:left w:val="nil"/>
              <w:bottom w:val="nil"/>
              <w:right w:val="nil"/>
            </w:tcBorders>
            <w:noWrap/>
            <w:vAlign w:val="bottom"/>
            <w:hideMark/>
          </w:tcPr>
          <w:p w14:paraId="746B232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10.400</w:t>
            </w:r>
          </w:p>
        </w:tc>
        <w:tc>
          <w:tcPr>
            <w:tcW w:w="479" w:type="pct"/>
            <w:tcBorders>
              <w:top w:val="nil"/>
              <w:left w:val="nil"/>
              <w:bottom w:val="nil"/>
              <w:right w:val="nil"/>
            </w:tcBorders>
            <w:noWrap/>
            <w:vAlign w:val="bottom"/>
            <w:hideMark/>
          </w:tcPr>
          <w:p w14:paraId="4D31B64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14.000</w:t>
            </w:r>
          </w:p>
        </w:tc>
        <w:tc>
          <w:tcPr>
            <w:tcW w:w="480" w:type="pct"/>
            <w:tcBorders>
              <w:top w:val="nil"/>
              <w:left w:val="nil"/>
              <w:bottom w:val="nil"/>
              <w:right w:val="nil"/>
            </w:tcBorders>
            <w:noWrap/>
            <w:vAlign w:val="bottom"/>
            <w:hideMark/>
          </w:tcPr>
          <w:p w14:paraId="072B04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10.400</w:t>
            </w:r>
          </w:p>
        </w:tc>
        <w:tc>
          <w:tcPr>
            <w:tcW w:w="479" w:type="pct"/>
            <w:tcBorders>
              <w:top w:val="nil"/>
              <w:left w:val="nil"/>
              <w:bottom w:val="nil"/>
              <w:right w:val="nil"/>
            </w:tcBorders>
            <w:shd w:val="clear" w:color="000000" w:fill="FFFFFF"/>
            <w:noWrap/>
            <w:vAlign w:val="bottom"/>
            <w:hideMark/>
          </w:tcPr>
          <w:p w14:paraId="184E32F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10.400</w:t>
            </w:r>
          </w:p>
        </w:tc>
      </w:tr>
      <w:tr w:rsidR="006E1425" w:rsidRPr="007121FB" w14:paraId="777A3F5C" w14:textId="77777777" w:rsidTr="00384454">
        <w:trPr>
          <w:trHeight w:val="300"/>
        </w:trPr>
        <w:tc>
          <w:tcPr>
            <w:tcW w:w="548" w:type="pct"/>
            <w:tcBorders>
              <w:top w:val="nil"/>
              <w:left w:val="nil"/>
              <w:bottom w:val="nil"/>
              <w:right w:val="nil"/>
            </w:tcBorders>
            <w:shd w:val="clear" w:color="000000" w:fill="FFC000"/>
            <w:noWrap/>
            <w:vAlign w:val="bottom"/>
            <w:hideMark/>
          </w:tcPr>
          <w:p w14:paraId="1E4430D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1017</w:t>
            </w:r>
          </w:p>
        </w:tc>
        <w:tc>
          <w:tcPr>
            <w:tcW w:w="1849" w:type="pct"/>
            <w:tcBorders>
              <w:top w:val="nil"/>
              <w:left w:val="nil"/>
              <w:bottom w:val="nil"/>
              <w:right w:val="nil"/>
            </w:tcBorders>
            <w:shd w:val="clear" w:color="000000" w:fill="FFC000"/>
            <w:noWrap/>
            <w:vAlign w:val="bottom"/>
            <w:hideMark/>
          </w:tcPr>
          <w:p w14:paraId="3911FB1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SPORT, KULTURA I INFORMIRANJE</w:t>
            </w:r>
          </w:p>
        </w:tc>
        <w:tc>
          <w:tcPr>
            <w:tcW w:w="616" w:type="pct"/>
            <w:tcBorders>
              <w:top w:val="nil"/>
              <w:left w:val="nil"/>
              <w:bottom w:val="nil"/>
              <w:right w:val="nil"/>
            </w:tcBorders>
            <w:shd w:val="clear" w:color="000000" w:fill="FFC000"/>
            <w:noWrap/>
            <w:vAlign w:val="bottom"/>
            <w:hideMark/>
          </w:tcPr>
          <w:p w14:paraId="01D9DB6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6.809,00</w:t>
            </w:r>
          </w:p>
        </w:tc>
        <w:tc>
          <w:tcPr>
            <w:tcW w:w="548" w:type="pct"/>
            <w:tcBorders>
              <w:top w:val="nil"/>
              <w:left w:val="nil"/>
              <w:bottom w:val="nil"/>
              <w:right w:val="nil"/>
            </w:tcBorders>
            <w:shd w:val="clear" w:color="000000" w:fill="FFC000"/>
            <w:noWrap/>
            <w:vAlign w:val="bottom"/>
            <w:hideMark/>
          </w:tcPr>
          <w:p w14:paraId="1DC1B2B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42.800,00</w:t>
            </w:r>
          </w:p>
        </w:tc>
        <w:tc>
          <w:tcPr>
            <w:tcW w:w="479" w:type="pct"/>
            <w:tcBorders>
              <w:top w:val="nil"/>
              <w:left w:val="nil"/>
              <w:bottom w:val="nil"/>
              <w:right w:val="nil"/>
            </w:tcBorders>
            <w:shd w:val="clear" w:color="000000" w:fill="FFC000"/>
            <w:noWrap/>
            <w:vAlign w:val="bottom"/>
            <w:hideMark/>
          </w:tcPr>
          <w:p w14:paraId="2AF0E85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26.985</w:t>
            </w:r>
          </w:p>
        </w:tc>
        <w:tc>
          <w:tcPr>
            <w:tcW w:w="480" w:type="pct"/>
            <w:tcBorders>
              <w:top w:val="nil"/>
              <w:left w:val="nil"/>
              <w:bottom w:val="nil"/>
              <w:right w:val="nil"/>
            </w:tcBorders>
            <w:shd w:val="clear" w:color="000000" w:fill="FFC000"/>
            <w:noWrap/>
            <w:vAlign w:val="bottom"/>
            <w:hideMark/>
          </w:tcPr>
          <w:p w14:paraId="770E8A1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12.000</w:t>
            </w:r>
          </w:p>
        </w:tc>
        <w:tc>
          <w:tcPr>
            <w:tcW w:w="479" w:type="pct"/>
            <w:tcBorders>
              <w:top w:val="nil"/>
              <w:left w:val="nil"/>
              <w:bottom w:val="nil"/>
              <w:right w:val="nil"/>
            </w:tcBorders>
            <w:shd w:val="clear" w:color="000000" w:fill="FFC000"/>
            <w:noWrap/>
            <w:vAlign w:val="bottom"/>
            <w:hideMark/>
          </w:tcPr>
          <w:p w14:paraId="03D402C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r>
      <w:tr w:rsidR="006E1425" w:rsidRPr="007121FB" w14:paraId="56DFD9AB" w14:textId="77777777" w:rsidTr="00384454">
        <w:trPr>
          <w:trHeight w:val="300"/>
        </w:trPr>
        <w:tc>
          <w:tcPr>
            <w:tcW w:w="548" w:type="pct"/>
            <w:tcBorders>
              <w:top w:val="nil"/>
              <w:left w:val="nil"/>
              <w:bottom w:val="nil"/>
              <w:right w:val="nil"/>
            </w:tcBorders>
            <w:shd w:val="clear" w:color="000000" w:fill="C6E0B4"/>
            <w:noWrap/>
            <w:vAlign w:val="bottom"/>
            <w:hideMark/>
          </w:tcPr>
          <w:p w14:paraId="27DDB4C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A101701</w:t>
            </w:r>
          </w:p>
        </w:tc>
        <w:tc>
          <w:tcPr>
            <w:tcW w:w="1849" w:type="pct"/>
            <w:tcBorders>
              <w:top w:val="nil"/>
              <w:left w:val="nil"/>
              <w:bottom w:val="nil"/>
              <w:right w:val="nil"/>
            </w:tcBorders>
            <w:shd w:val="clear" w:color="000000" w:fill="C6E0B4"/>
            <w:noWrap/>
            <w:vAlign w:val="bottom"/>
            <w:hideMark/>
          </w:tcPr>
          <w:p w14:paraId="7F6D99B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Osnovna djelatnost radio postaje</w:t>
            </w:r>
          </w:p>
        </w:tc>
        <w:tc>
          <w:tcPr>
            <w:tcW w:w="616" w:type="pct"/>
            <w:tcBorders>
              <w:top w:val="nil"/>
              <w:left w:val="nil"/>
              <w:bottom w:val="nil"/>
              <w:right w:val="nil"/>
            </w:tcBorders>
            <w:shd w:val="clear" w:color="000000" w:fill="C6E0B4"/>
            <w:noWrap/>
            <w:vAlign w:val="bottom"/>
            <w:hideMark/>
          </w:tcPr>
          <w:p w14:paraId="2AAE4C95"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5.309,00</w:t>
            </w:r>
          </w:p>
        </w:tc>
        <w:tc>
          <w:tcPr>
            <w:tcW w:w="548" w:type="pct"/>
            <w:tcBorders>
              <w:top w:val="nil"/>
              <w:left w:val="nil"/>
              <w:bottom w:val="nil"/>
              <w:right w:val="nil"/>
            </w:tcBorders>
            <w:shd w:val="clear" w:color="000000" w:fill="C6E0B4"/>
            <w:noWrap/>
            <w:vAlign w:val="bottom"/>
            <w:hideMark/>
          </w:tcPr>
          <w:p w14:paraId="7BBCC0F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8.000,00</w:t>
            </w:r>
          </w:p>
        </w:tc>
        <w:tc>
          <w:tcPr>
            <w:tcW w:w="479" w:type="pct"/>
            <w:tcBorders>
              <w:top w:val="nil"/>
              <w:left w:val="nil"/>
              <w:bottom w:val="nil"/>
              <w:right w:val="nil"/>
            </w:tcBorders>
            <w:shd w:val="clear" w:color="000000" w:fill="C6E0B4"/>
            <w:noWrap/>
            <w:vAlign w:val="bottom"/>
            <w:hideMark/>
          </w:tcPr>
          <w:p w14:paraId="1344104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c>
          <w:tcPr>
            <w:tcW w:w="480" w:type="pct"/>
            <w:tcBorders>
              <w:top w:val="nil"/>
              <w:left w:val="nil"/>
              <w:bottom w:val="nil"/>
              <w:right w:val="nil"/>
            </w:tcBorders>
            <w:shd w:val="clear" w:color="000000" w:fill="C6E0B4"/>
            <w:noWrap/>
            <w:vAlign w:val="bottom"/>
            <w:hideMark/>
          </w:tcPr>
          <w:p w14:paraId="353195D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6.000</w:t>
            </w:r>
          </w:p>
        </w:tc>
        <w:tc>
          <w:tcPr>
            <w:tcW w:w="479" w:type="pct"/>
            <w:tcBorders>
              <w:top w:val="nil"/>
              <w:left w:val="nil"/>
              <w:bottom w:val="nil"/>
              <w:right w:val="nil"/>
            </w:tcBorders>
            <w:shd w:val="clear" w:color="000000" w:fill="C6E0B4"/>
            <w:noWrap/>
            <w:vAlign w:val="bottom"/>
            <w:hideMark/>
          </w:tcPr>
          <w:p w14:paraId="4A4F14D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0</w:t>
            </w:r>
          </w:p>
        </w:tc>
      </w:tr>
      <w:tr w:rsidR="006E1425" w:rsidRPr="007121FB" w14:paraId="7E181233" w14:textId="77777777" w:rsidTr="00384454">
        <w:trPr>
          <w:trHeight w:val="300"/>
        </w:trPr>
        <w:tc>
          <w:tcPr>
            <w:tcW w:w="548" w:type="pct"/>
            <w:tcBorders>
              <w:top w:val="nil"/>
              <w:left w:val="nil"/>
              <w:bottom w:val="nil"/>
              <w:right w:val="nil"/>
            </w:tcBorders>
            <w:shd w:val="clear" w:color="000000" w:fill="FFFFFF"/>
            <w:noWrap/>
            <w:vAlign w:val="bottom"/>
            <w:hideMark/>
          </w:tcPr>
          <w:p w14:paraId="64AE533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083</w:t>
            </w:r>
          </w:p>
        </w:tc>
        <w:tc>
          <w:tcPr>
            <w:tcW w:w="1849" w:type="pct"/>
            <w:tcBorders>
              <w:top w:val="nil"/>
              <w:left w:val="nil"/>
              <w:bottom w:val="nil"/>
              <w:right w:val="nil"/>
            </w:tcBorders>
            <w:shd w:val="clear" w:color="000000" w:fill="FFFFFF"/>
            <w:noWrap/>
            <w:vAlign w:val="bottom"/>
            <w:hideMark/>
          </w:tcPr>
          <w:p w14:paraId="0EBBDDA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emitiranja i izdavanja</w:t>
            </w:r>
          </w:p>
        </w:tc>
        <w:tc>
          <w:tcPr>
            <w:tcW w:w="616" w:type="pct"/>
            <w:tcBorders>
              <w:top w:val="nil"/>
              <w:left w:val="nil"/>
              <w:bottom w:val="nil"/>
              <w:right w:val="nil"/>
            </w:tcBorders>
            <w:shd w:val="clear" w:color="000000" w:fill="FFFFFF"/>
            <w:noWrap/>
            <w:vAlign w:val="bottom"/>
            <w:hideMark/>
          </w:tcPr>
          <w:p w14:paraId="5833BDC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5.309,00</w:t>
            </w:r>
          </w:p>
        </w:tc>
        <w:tc>
          <w:tcPr>
            <w:tcW w:w="548" w:type="pct"/>
            <w:tcBorders>
              <w:top w:val="nil"/>
              <w:left w:val="nil"/>
              <w:bottom w:val="nil"/>
              <w:right w:val="nil"/>
            </w:tcBorders>
            <w:shd w:val="clear" w:color="000000" w:fill="FFFFFF"/>
            <w:noWrap/>
            <w:vAlign w:val="bottom"/>
            <w:hideMark/>
          </w:tcPr>
          <w:p w14:paraId="5404D1F6"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8.000,00</w:t>
            </w:r>
          </w:p>
        </w:tc>
        <w:tc>
          <w:tcPr>
            <w:tcW w:w="479" w:type="pct"/>
            <w:tcBorders>
              <w:top w:val="nil"/>
              <w:left w:val="nil"/>
              <w:bottom w:val="nil"/>
              <w:right w:val="nil"/>
            </w:tcBorders>
            <w:noWrap/>
            <w:vAlign w:val="bottom"/>
            <w:hideMark/>
          </w:tcPr>
          <w:p w14:paraId="57F7B39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6.000</w:t>
            </w:r>
          </w:p>
        </w:tc>
        <w:tc>
          <w:tcPr>
            <w:tcW w:w="480" w:type="pct"/>
            <w:tcBorders>
              <w:top w:val="nil"/>
              <w:left w:val="nil"/>
              <w:bottom w:val="nil"/>
              <w:right w:val="nil"/>
            </w:tcBorders>
            <w:noWrap/>
            <w:vAlign w:val="bottom"/>
            <w:hideMark/>
          </w:tcPr>
          <w:p w14:paraId="54B09C6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6.000</w:t>
            </w:r>
          </w:p>
        </w:tc>
        <w:tc>
          <w:tcPr>
            <w:tcW w:w="479" w:type="pct"/>
            <w:tcBorders>
              <w:top w:val="nil"/>
              <w:left w:val="nil"/>
              <w:bottom w:val="nil"/>
              <w:right w:val="nil"/>
            </w:tcBorders>
            <w:shd w:val="clear" w:color="000000" w:fill="FFFFFF"/>
            <w:noWrap/>
            <w:vAlign w:val="bottom"/>
            <w:hideMark/>
          </w:tcPr>
          <w:p w14:paraId="166D6713" w14:textId="77777777" w:rsidR="007121FB" w:rsidRPr="007121FB" w:rsidRDefault="007121FB" w:rsidP="007121FB">
            <w:pPr>
              <w:spacing w:after="0" w:line="240" w:lineRule="auto"/>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 </w:t>
            </w:r>
          </w:p>
        </w:tc>
      </w:tr>
      <w:tr w:rsidR="006E1425" w:rsidRPr="007121FB" w14:paraId="0DDFCEF6" w14:textId="77777777" w:rsidTr="00384454">
        <w:trPr>
          <w:trHeight w:val="300"/>
        </w:trPr>
        <w:tc>
          <w:tcPr>
            <w:tcW w:w="548" w:type="pct"/>
            <w:tcBorders>
              <w:top w:val="nil"/>
              <w:left w:val="nil"/>
              <w:bottom w:val="nil"/>
              <w:right w:val="nil"/>
            </w:tcBorders>
            <w:shd w:val="clear" w:color="000000" w:fill="FFFFFF"/>
            <w:noWrap/>
            <w:vAlign w:val="bottom"/>
            <w:hideMark/>
          </w:tcPr>
          <w:p w14:paraId="7C7F27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51F79E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39401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5.309,00</w:t>
            </w:r>
          </w:p>
        </w:tc>
        <w:tc>
          <w:tcPr>
            <w:tcW w:w="548" w:type="pct"/>
            <w:tcBorders>
              <w:top w:val="nil"/>
              <w:left w:val="nil"/>
              <w:bottom w:val="nil"/>
              <w:right w:val="nil"/>
            </w:tcBorders>
            <w:shd w:val="clear" w:color="000000" w:fill="FFFFFF"/>
            <w:noWrap/>
            <w:vAlign w:val="bottom"/>
            <w:hideMark/>
          </w:tcPr>
          <w:p w14:paraId="2FFD59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4.071,99</w:t>
            </w:r>
          </w:p>
        </w:tc>
        <w:tc>
          <w:tcPr>
            <w:tcW w:w="479" w:type="pct"/>
            <w:tcBorders>
              <w:top w:val="nil"/>
              <w:left w:val="nil"/>
              <w:bottom w:val="nil"/>
              <w:right w:val="nil"/>
            </w:tcBorders>
            <w:noWrap/>
            <w:vAlign w:val="bottom"/>
            <w:hideMark/>
          </w:tcPr>
          <w:p w14:paraId="256D303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80" w:type="pct"/>
            <w:tcBorders>
              <w:top w:val="nil"/>
              <w:left w:val="nil"/>
              <w:bottom w:val="nil"/>
              <w:right w:val="nil"/>
            </w:tcBorders>
            <w:noWrap/>
            <w:vAlign w:val="bottom"/>
            <w:hideMark/>
          </w:tcPr>
          <w:p w14:paraId="68DF083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shd w:val="clear" w:color="000000" w:fill="FFFFFF"/>
            <w:noWrap/>
            <w:vAlign w:val="bottom"/>
            <w:hideMark/>
          </w:tcPr>
          <w:p w14:paraId="4F4B113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0A593C84" w14:textId="77777777" w:rsidTr="00384454">
        <w:trPr>
          <w:trHeight w:val="300"/>
        </w:trPr>
        <w:tc>
          <w:tcPr>
            <w:tcW w:w="548" w:type="pct"/>
            <w:tcBorders>
              <w:top w:val="nil"/>
              <w:left w:val="nil"/>
              <w:bottom w:val="nil"/>
              <w:right w:val="nil"/>
            </w:tcBorders>
            <w:shd w:val="clear" w:color="000000" w:fill="FFFFFF"/>
            <w:noWrap/>
            <w:vAlign w:val="bottom"/>
            <w:hideMark/>
          </w:tcPr>
          <w:p w14:paraId="5E13696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9BEF9B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E7FD4C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5.309,00</w:t>
            </w:r>
          </w:p>
        </w:tc>
        <w:tc>
          <w:tcPr>
            <w:tcW w:w="548" w:type="pct"/>
            <w:tcBorders>
              <w:top w:val="nil"/>
              <w:left w:val="nil"/>
              <w:bottom w:val="nil"/>
              <w:right w:val="nil"/>
            </w:tcBorders>
            <w:shd w:val="clear" w:color="000000" w:fill="FFFFFF"/>
            <w:noWrap/>
            <w:vAlign w:val="bottom"/>
            <w:hideMark/>
          </w:tcPr>
          <w:p w14:paraId="2911A4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4.071,99</w:t>
            </w:r>
          </w:p>
        </w:tc>
        <w:tc>
          <w:tcPr>
            <w:tcW w:w="479" w:type="pct"/>
            <w:tcBorders>
              <w:top w:val="nil"/>
              <w:left w:val="nil"/>
              <w:bottom w:val="nil"/>
              <w:right w:val="nil"/>
            </w:tcBorders>
            <w:noWrap/>
            <w:vAlign w:val="bottom"/>
            <w:hideMark/>
          </w:tcPr>
          <w:p w14:paraId="24E8C79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80" w:type="pct"/>
            <w:tcBorders>
              <w:top w:val="nil"/>
              <w:left w:val="nil"/>
              <w:bottom w:val="nil"/>
              <w:right w:val="nil"/>
            </w:tcBorders>
            <w:noWrap/>
            <w:vAlign w:val="bottom"/>
            <w:hideMark/>
          </w:tcPr>
          <w:p w14:paraId="113DADC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shd w:val="clear" w:color="000000" w:fill="FFFFFF"/>
            <w:noWrap/>
            <w:vAlign w:val="bottom"/>
            <w:hideMark/>
          </w:tcPr>
          <w:p w14:paraId="06411898"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8556DE2" w14:textId="77777777" w:rsidTr="00384454">
        <w:trPr>
          <w:trHeight w:val="300"/>
        </w:trPr>
        <w:tc>
          <w:tcPr>
            <w:tcW w:w="548" w:type="pct"/>
            <w:tcBorders>
              <w:top w:val="nil"/>
              <w:left w:val="nil"/>
              <w:bottom w:val="nil"/>
              <w:right w:val="nil"/>
            </w:tcBorders>
            <w:shd w:val="clear" w:color="000000" w:fill="FFFFFF"/>
            <w:noWrap/>
            <w:vAlign w:val="bottom"/>
            <w:hideMark/>
          </w:tcPr>
          <w:p w14:paraId="1C7337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0B20F45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0A4953A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5.309,00</w:t>
            </w:r>
          </w:p>
        </w:tc>
        <w:tc>
          <w:tcPr>
            <w:tcW w:w="548" w:type="pct"/>
            <w:tcBorders>
              <w:top w:val="nil"/>
              <w:left w:val="nil"/>
              <w:bottom w:val="nil"/>
              <w:right w:val="nil"/>
            </w:tcBorders>
            <w:noWrap/>
            <w:vAlign w:val="bottom"/>
            <w:hideMark/>
          </w:tcPr>
          <w:p w14:paraId="3A1A855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4.071,99</w:t>
            </w:r>
          </w:p>
        </w:tc>
        <w:tc>
          <w:tcPr>
            <w:tcW w:w="479" w:type="pct"/>
            <w:tcBorders>
              <w:top w:val="nil"/>
              <w:left w:val="nil"/>
              <w:bottom w:val="nil"/>
              <w:right w:val="nil"/>
            </w:tcBorders>
            <w:noWrap/>
            <w:vAlign w:val="bottom"/>
            <w:hideMark/>
          </w:tcPr>
          <w:p w14:paraId="267AD8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80" w:type="pct"/>
            <w:tcBorders>
              <w:top w:val="nil"/>
              <w:left w:val="nil"/>
              <w:bottom w:val="nil"/>
              <w:right w:val="nil"/>
            </w:tcBorders>
            <w:noWrap/>
            <w:vAlign w:val="bottom"/>
            <w:hideMark/>
          </w:tcPr>
          <w:p w14:paraId="51D1EFD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shd w:val="clear" w:color="000000" w:fill="FFFFFF"/>
            <w:noWrap/>
            <w:vAlign w:val="bottom"/>
            <w:hideMark/>
          </w:tcPr>
          <w:p w14:paraId="7DEBC0E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6963C7D" w14:textId="77777777" w:rsidTr="00384454">
        <w:trPr>
          <w:trHeight w:val="300"/>
        </w:trPr>
        <w:tc>
          <w:tcPr>
            <w:tcW w:w="548" w:type="pct"/>
            <w:tcBorders>
              <w:top w:val="nil"/>
              <w:left w:val="nil"/>
              <w:bottom w:val="nil"/>
              <w:right w:val="nil"/>
            </w:tcBorders>
            <w:shd w:val="clear" w:color="000000" w:fill="FFFFFF"/>
            <w:noWrap/>
            <w:vAlign w:val="bottom"/>
            <w:hideMark/>
          </w:tcPr>
          <w:p w14:paraId="6065680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2D54576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17A96D6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9D796C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3.928,01</w:t>
            </w:r>
          </w:p>
        </w:tc>
        <w:tc>
          <w:tcPr>
            <w:tcW w:w="479" w:type="pct"/>
            <w:tcBorders>
              <w:top w:val="nil"/>
              <w:left w:val="nil"/>
              <w:bottom w:val="nil"/>
              <w:right w:val="nil"/>
            </w:tcBorders>
            <w:noWrap/>
            <w:vAlign w:val="bottom"/>
            <w:hideMark/>
          </w:tcPr>
          <w:p w14:paraId="3EBF781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26F5F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5A7EF5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0F6966F" w14:textId="77777777" w:rsidTr="00384454">
        <w:trPr>
          <w:trHeight w:val="300"/>
        </w:trPr>
        <w:tc>
          <w:tcPr>
            <w:tcW w:w="548" w:type="pct"/>
            <w:tcBorders>
              <w:top w:val="nil"/>
              <w:left w:val="nil"/>
              <w:bottom w:val="nil"/>
              <w:right w:val="nil"/>
            </w:tcBorders>
            <w:shd w:val="clear" w:color="000000" w:fill="FFFFFF"/>
            <w:noWrap/>
            <w:vAlign w:val="bottom"/>
            <w:hideMark/>
          </w:tcPr>
          <w:p w14:paraId="2C9B7DB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432F4C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1E5569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6372E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3.928,01</w:t>
            </w:r>
          </w:p>
        </w:tc>
        <w:tc>
          <w:tcPr>
            <w:tcW w:w="479" w:type="pct"/>
            <w:tcBorders>
              <w:top w:val="nil"/>
              <w:left w:val="nil"/>
              <w:bottom w:val="nil"/>
              <w:right w:val="nil"/>
            </w:tcBorders>
            <w:noWrap/>
            <w:vAlign w:val="bottom"/>
            <w:hideMark/>
          </w:tcPr>
          <w:p w14:paraId="2E0F242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5EB4DB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7F10C23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356CD86" w14:textId="77777777" w:rsidTr="00384454">
        <w:trPr>
          <w:trHeight w:val="300"/>
        </w:trPr>
        <w:tc>
          <w:tcPr>
            <w:tcW w:w="548" w:type="pct"/>
            <w:tcBorders>
              <w:top w:val="nil"/>
              <w:left w:val="nil"/>
              <w:bottom w:val="nil"/>
              <w:right w:val="nil"/>
            </w:tcBorders>
            <w:shd w:val="clear" w:color="000000" w:fill="FFFFFF"/>
            <w:noWrap/>
            <w:vAlign w:val="bottom"/>
            <w:hideMark/>
          </w:tcPr>
          <w:p w14:paraId="4EF608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FBE5595" w14:textId="50AC3FD2"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53E60C6B"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B77562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3.928,01</w:t>
            </w:r>
          </w:p>
        </w:tc>
        <w:tc>
          <w:tcPr>
            <w:tcW w:w="479" w:type="pct"/>
            <w:tcBorders>
              <w:top w:val="nil"/>
              <w:left w:val="nil"/>
              <w:bottom w:val="nil"/>
              <w:right w:val="nil"/>
            </w:tcBorders>
            <w:noWrap/>
            <w:vAlign w:val="bottom"/>
            <w:hideMark/>
          </w:tcPr>
          <w:p w14:paraId="6C31554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BA29F8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8CFB4C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23416EE9" w14:textId="77777777" w:rsidTr="00384454">
        <w:trPr>
          <w:trHeight w:val="300"/>
        </w:trPr>
        <w:tc>
          <w:tcPr>
            <w:tcW w:w="548" w:type="pct"/>
            <w:tcBorders>
              <w:top w:val="nil"/>
              <w:left w:val="nil"/>
              <w:bottom w:val="nil"/>
              <w:right w:val="nil"/>
            </w:tcBorders>
            <w:shd w:val="clear" w:color="000000" w:fill="C6E0B4"/>
            <w:noWrap/>
            <w:vAlign w:val="bottom"/>
            <w:hideMark/>
          </w:tcPr>
          <w:p w14:paraId="34174CF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A101702</w:t>
            </w:r>
          </w:p>
        </w:tc>
        <w:tc>
          <w:tcPr>
            <w:tcW w:w="1849" w:type="pct"/>
            <w:tcBorders>
              <w:top w:val="nil"/>
              <w:left w:val="nil"/>
              <w:bottom w:val="nil"/>
              <w:right w:val="nil"/>
            </w:tcBorders>
            <w:shd w:val="clear" w:color="000000" w:fill="C6E0B4"/>
            <w:noWrap/>
            <w:vAlign w:val="bottom"/>
            <w:hideMark/>
          </w:tcPr>
          <w:p w14:paraId="7CF198C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Organiziranje kazališnih predstava </w:t>
            </w:r>
          </w:p>
        </w:tc>
        <w:tc>
          <w:tcPr>
            <w:tcW w:w="616" w:type="pct"/>
            <w:tcBorders>
              <w:top w:val="nil"/>
              <w:left w:val="nil"/>
              <w:bottom w:val="nil"/>
              <w:right w:val="nil"/>
            </w:tcBorders>
            <w:shd w:val="clear" w:color="000000" w:fill="C6E0B4"/>
            <w:noWrap/>
            <w:vAlign w:val="bottom"/>
            <w:hideMark/>
          </w:tcPr>
          <w:p w14:paraId="5B7E980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500,00</w:t>
            </w:r>
          </w:p>
        </w:tc>
        <w:tc>
          <w:tcPr>
            <w:tcW w:w="548" w:type="pct"/>
            <w:tcBorders>
              <w:top w:val="nil"/>
              <w:left w:val="nil"/>
              <w:bottom w:val="nil"/>
              <w:right w:val="nil"/>
            </w:tcBorders>
            <w:shd w:val="clear" w:color="000000" w:fill="C6E0B4"/>
            <w:noWrap/>
            <w:vAlign w:val="bottom"/>
            <w:hideMark/>
          </w:tcPr>
          <w:p w14:paraId="229A41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800</w:t>
            </w:r>
          </w:p>
        </w:tc>
        <w:tc>
          <w:tcPr>
            <w:tcW w:w="479" w:type="pct"/>
            <w:tcBorders>
              <w:top w:val="nil"/>
              <w:left w:val="nil"/>
              <w:bottom w:val="nil"/>
              <w:right w:val="nil"/>
            </w:tcBorders>
            <w:shd w:val="clear" w:color="000000" w:fill="C6E0B4"/>
            <w:noWrap/>
            <w:vAlign w:val="bottom"/>
            <w:hideMark/>
          </w:tcPr>
          <w:p w14:paraId="12CF648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985</w:t>
            </w:r>
          </w:p>
        </w:tc>
        <w:tc>
          <w:tcPr>
            <w:tcW w:w="480" w:type="pct"/>
            <w:tcBorders>
              <w:top w:val="nil"/>
              <w:left w:val="nil"/>
              <w:bottom w:val="nil"/>
              <w:right w:val="nil"/>
            </w:tcBorders>
            <w:shd w:val="clear" w:color="000000" w:fill="C6E0B4"/>
            <w:noWrap/>
            <w:vAlign w:val="bottom"/>
            <w:hideMark/>
          </w:tcPr>
          <w:p w14:paraId="39505C2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C6E0B4"/>
            <w:noWrap/>
            <w:vAlign w:val="bottom"/>
            <w:hideMark/>
          </w:tcPr>
          <w:p w14:paraId="5AEBCDC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5AD08E6B" w14:textId="77777777" w:rsidTr="00384454">
        <w:trPr>
          <w:trHeight w:val="300"/>
        </w:trPr>
        <w:tc>
          <w:tcPr>
            <w:tcW w:w="548" w:type="pct"/>
            <w:tcBorders>
              <w:top w:val="nil"/>
              <w:left w:val="nil"/>
              <w:bottom w:val="nil"/>
              <w:right w:val="nil"/>
            </w:tcBorders>
            <w:shd w:val="clear" w:color="000000" w:fill="FFFFFF"/>
            <w:noWrap/>
            <w:vAlign w:val="bottom"/>
            <w:hideMark/>
          </w:tcPr>
          <w:p w14:paraId="2048958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1B9DD87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shd w:val="clear" w:color="000000" w:fill="FFFFFF"/>
            <w:noWrap/>
            <w:vAlign w:val="bottom"/>
            <w:hideMark/>
          </w:tcPr>
          <w:p w14:paraId="11869824"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500,00</w:t>
            </w:r>
          </w:p>
        </w:tc>
        <w:tc>
          <w:tcPr>
            <w:tcW w:w="548" w:type="pct"/>
            <w:tcBorders>
              <w:top w:val="nil"/>
              <w:left w:val="nil"/>
              <w:bottom w:val="nil"/>
              <w:right w:val="nil"/>
            </w:tcBorders>
            <w:shd w:val="clear" w:color="000000" w:fill="FFFFFF"/>
            <w:noWrap/>
            <w:vAlign w:val="bottom"/>
            <w:hideMark/>
          </w:tcPr>
          <w:p w14:paraId="73874C0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800</w:t>
            </w:r>
          </w:p>
        </w:tc>
        <w:tc>
          <w:tcPr>
            <w:tcW w:w="479" w:type="pct"/>
            <w:tcBorders>
              <w:top w:val="nil"/>
              <w:left w:val="nil"/>
              <w:bottom w:val="nil"/>
              <w:right w:val="nil"/>
            </w:tcBorders>
            <w:noWrap/>
            <w:vAlign w:val="bottom"/>
            <w:hideMark/>
          </w:tcPr>
          <w:p w14:paraId="287DB10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985</w:t>
            </w:r>
          </w:p>
        </w:tc>
        <w:tc>
          <w:tcPr>
            <w:tcW w:w="480" w:type="pct"/>
            <w:tcBorders>
              <w:top w:val="nil"/>
              <w:left w:val="nil"/>
              <w:bottom w:val="nil"/>
              <w:right w:val="nil"/>
            </w:tcBorders>
            <w:noWrap/>
            <w:vAlign w:val="bottom"/>
            <w:hideMark/>
          </w:tcPr>
          <w:p w14:paraId="78FCD11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15EDB1F4"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1.500</w:t>
            </w:r>
          </w:p>
        </w:tc>
      </w:tr>
      <w:tr w:rsidR="006E1425" w:rsidRPr="007121FB" w14:paraId="2E050792" w14:textId="77777777" w:rsidTr="00384454">
        <w:trPr>
          <w:trHeight w:val="300"/>
        </w:trPr>
        <w:tc>
          <w:tcPr>
            <w:tcW w:w="548" w:type="pct"/>
            <w:tcBorders>
              <w:top w:val="nil"/>
              <w:left w:val="nil"/>
              <w:bottom w:val="nil"/>
              <w:right w:val="nil"/>
            </w:tcBorders>
            <w:shd w:val="clear" w:color="000000" w:fill="FFFFFF"/>
            <w:noWrap/>
            <w:vAlign w:val="bottom"/>
            <w:hideMark/>
          </w:tcPr>
          <w:p w14:paraId="0DF4823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noWrap/>
            <w:vAlign w:val="bottom"/>
            <w:hideMark/>
          </w:tcPr>
          <w:p w14:paraId="7834BF5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A9E39E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500,00</w:t>
            </w:r>
          </w:p>
        </w:tc>
        <w:tc>
          <w:tcPr>
            <w:tcW w:w="548" w:type="pct"/>
            <w:tcBorders>
              <w:top w:val="nil"/>
              <w:left w:val="nil"/>
              <w:bottom w:val="nil"/>
              <w:right w:val="nil"/>
            </w:tcBorders>
            <w:shd w:val="clear" w:color="000000" w:fill="FFFFFF"/>
            <w:noWrap/>
            <w:vAlign w:val="bottom"/>
            <w:hideMark/>
          </w:tcPr>
          <w:p w14:paraId="431F90E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2D06ED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985</w:t>
            </w:r>
          </w:p>
        </w:tc>
        <w:tc>
          <w:tcPr>
            <w:tcW w:w="480" w:type="pct"/>
            <w:tcBorders>
              <w:top w:val="nil"/>
              <w:left w:val="nil"/>
              <w:bottom w:val="nil"/>
              <w:right w:val="nil"/>
            </w:tcBorders>
            <w:noWrap/>
            <w:vAlign w:val="bottom"/>
            <w:hideMark/>
          </w:tcPr>
          <w:p w14:paraId="7DC48E9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78A005A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w:t>
            </w:r>
          </w:p>
        </w:tc>
      </w:tr>
      <w:tr w:rsidR="006E1425" w:rsidRPr="007121FB" w14:paraId="15A8A673" w14:textId="77777777" w:rsidTr="00384454">
        <w:trPr>
          <w:trHeight w:val="300"/>
        </w:trPr>
        <w:tc>
          <w:tcPr>
            <w:tcW w:w="548" w:type="pct"/>
            <w:tcBorders>
              <w:top w:val="nil"/>
              <w:left w:val="nil"/>
              <w:bottom w:val="nil"/>
              <w:right w:val="nil"/>
            </w:tcBorders>
            <w:shd w:val="clear" w:color="000000" w:fill="FFFFFF"/>
            <w:noWrap/>
            <w:vAlign w:val="bottom"/>
            <w:hideMark/>
          </w:tcPr>
          <w:p w14:paraId="12003F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2E88A5C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B4D212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500,00</w:t>
            </w:r>
          </w:p>
        </w:tc>
        <w:tc>
          <w:tcPr>
            <w:tcW w:w="548" w:type="pct"/>
            <w:tcBorders>
              <w:top w:val="nil"/>
              <w:left w:val="nil"/>
              <w:bottom w:val="nil"/>
              <w:right w:val="nil"/>
            </w:tcBorders>
            <w:shd w:val="clear" w:color="000000" w:fill="FFFFFF"/>
            <w:noWrap/>
            <w:vAlign w:val="bottom"/>
            <w:hideMark/>
          </w:tcPr>
          <w:p w14:paraId="68FDCF2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6C00D9E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985</w:t>
            </w:r>
          </w:p>
        </w:tc>
        <w:tc>
          <w:tcPr>
            <w:tcW w:w="480" w:type="pct"/>
            <w:tcBorders>
              <w:top w:val="nil"/>
              <w:left w:val="nil"/>
              <w:bottom w:val="nil"/>
              <w:right w:val="nil"/>
            </w:tcBorders>
            <w:noWrap/>
            <w:vAlign w:val="bottom"/>
            <w:hideMark/>
          </w:tcPr>
          <w:p w14:paraId="77B4E2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71639DC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w:t>
            </w:r>
          </w:p>
        </w:tc>
      </w:tr>
      <w:tr w:rsidR="006E1425" w:rsidRPr="007121FB" w14:paraId="139D61A4" w14:textId="77777777" w:rsidTr="00384454">
        <w:trPr>
          <w:trHeight w:val="300"/>
        </w:trPr>
        <w:tc>
          <w:tcPr>
            <w:tcW w:w="548" w:type="pct"/>
            <w:tcBorders>
              <w:top w:val="nil"/>
              <w:left w:val="nil"/>
              <w:bottom w:val="nil"/>
              <w:right w:val="nil"/>
            </w:tcBorders>
            <w:shd w:val="clear" w:color="000000" w:fill="FFFFFF"/>
            <w:noWrap/>
            <w:vAlign w:val="bottom"/>
            <w:hideMark/>
          </w:tcPr>
          <w:p w14:paraId="02064473"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57CABD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5ADA576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500,00</w:t>
            </w:r>
          </w:p>
        </w:tc>
        <w:tc>
          <w:tcPr>
            <w:tcW w:w="548" w:type="pct"/>
            <w:tcBorders>
              <w:top w:val="nil"/>
              <w:left w:val="nil"/>
              <w:bottom w:val="nil"/>
              <w:right w:val="nil"/>
            </w:tcBorders>
            <w:noWrap/>
            <w:vAlign w:val="bottom"/>
            <w:hideMark/>
          </w:tcPr>
          <w:p w14:paraId="0558605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2A74B37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985</w:t>
            </w:r>
          </w:p>
        </w:tc>
        <w:tc>
          <w:tcPr>
            <w:tcW w:w="480" w:type="pct"/>
            <w:tcBorders>
              <w:top w:val="nil"/>
              <w:left w:val="nil"/>
              <w:bottom w:val="nil"/>
              <w:right w:val="nil"/>
            </w:tcBorders>
            <w:noWrap/>
            <w:vAlign w:val="bottom"/>
            <w:hideMark/>
          </w:tcPr>
          <w:p w14:paraId="5A1679A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c>
          <w:tcPr>
            <w:tcW w:w="479" w:type="pct"/>
            <w:tcBorders>
              <w:top w:val="nil"/>
              <w:left w:val="nil"/>
              <w:bottom w:val="nil"/>
              <w:right w:val="nil"/>
            </w:tcBorders>
            <w:shd w:val="clear" w:color="000000" w:fill="FFFFFF"/>
            <w:noWrap/>
            <w:vAlign w:val="bottom"/>
            <w:hideMark/>
          </w:tcPr>
          <w:p w14:paraId="2B4510A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w:t>
            </w:r>
          </w:p>
        </w:tc>
      </w:tr>
      <w:tr w:rsidR="006E1425" w:rsidRPr="007121FB" w14:paraId="0D8F8041" w14:textId="77777777" w:rsidTr="00384454">
        <w:trPr>
          <w:trHeight w:val="300"/>
        </w:trPr>
        <w:tc>
          <w:tcPr>
            <w:tcW w:w="548" w:type="pct"/>
            <w:tcBorders>
              <w:top w:val="nil"/>
              <w:left w:val="nil"/>
              <w:bottom w:val="nil"/>
              <w:right w:val="nil"/>
            </w:tcBorders>
            <w:shd w:val="clear" w:color="000000" w:fill="FFFFFF"/>
            <w:noWrap/>
            <w:vAlign w:val="bottom"/>
            <w:hideMark/>
          </w:tcPr>
          <w:p w14:paraId="17B78B2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7762F27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29FCDD7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64C9832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800</w:t>
            </w:r>
          </w:p>
        </w:tc>
        <w:tc>
          <w:tcPr>
            <w:tcW w:w="479" w:type="pct"/>
            <w:tcBorders>
              <w:top w:val="nil"/>
              <w:left w:val="nil"/>
              <w:bottom w:val="nil"/>
              <w:right w:val="nil"/>
            </w:tcBorders>
            <w:noWrap/>
            <w:vAlign w:val="bottom"/>
            <w:hideMark/>
          </w:tcPr>
          <w:p w14:paraId="21B8AC2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44B2521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8039C4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7912561" w14:textId="77777777" w:rsidTr="00384454">
        <w:trPr>
          <w:trHeight w:val="300"/>
        </w:trPr>
        <w:tc>
          <w:tcPr>
            <w:tcW w:w="548" w:type="pct"/>
            <w:tcBorders>
              <w:top w:val="nil"/>
              <w:left w:val="nil"/>
              <w:bottom w:val="nil"/>
              <w:right w:val="nil"/>
            </w:tcBorders>
            <w:shd w:val="clear" w:color="000000" w:fill="FFFFFF"/>
            <w:noWrap/>
            <w:vAlign w:val="bottom"/>
            <w:hideMark/>
          </w:tcPr>
          <w:p w14:paraId="5537E80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CCD00A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F9FC62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6F82008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800</w:t>
            </w:r>
          </w:p>
        </w:tc>
        <w:tc>
          <w:tcPr>
            <w:tcW w:w="479" w:type="pct"/>
            <w:tcBorders>
              <w:top w:val="nil"/>
              <w:left w:val="nil"/>
              <w:bottom w:val="nil"/>
              <w:right w:val="nil"/>
            </w:tcBorders>
            <w:noWrap/>
            <w:vAlign w:val="bottom"/>
            <w:hideMark/>
          </w:tcPr>
          <w:p w14:paraId="695A97D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37F6B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A56308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9ECA974" w14:textId="77777777" w:rsidTr="00384454">
        <w:trPr>
          <w:trHeight w:val="300"/>
        </w:trPr>
        <w:tc>
          <w:tcPr>
            <w:tcW w:w="548" w:type="pct"/>
            <w:tcBorders>
              <w:top w:val="nil"/>
              <w:left w:val="nil"/>
              <w:bottom w:val="nil"/>
              <w:right w:val="nil"/>
            </w:tcBorders>
            <w:shd w:val="clear" w:color="000000" w:fill="FFFFFF"/>
            <w:noWrap/>
            <w:vAlign w:val="bottom"/>
            <w:hideMark/>
          </w:tcPr>
          <w:p w14:paraId="5653CEC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82FBE1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A9D765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5D1C19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800</w:t>
            </w:r>
          </w:p>
        </w:tc>
        <w:tc>
          <w:tcPr>
            <w:tcW w:w="479" w:type="pct"/>
            <w:tcBorders>
              <w:top w:val="nil"/>
              <w:left w:val="nil"/>
              <w:bottom w:val="nil"/>
              <w:right w:val="nil"/>
            </w:tcBorders>
            <w:noWrap/>
            <w:vAlign w:val="bottom"/>
            <w:hideMark/>
          </w:tcPr>
          <w:p w14:paraId="6AFCC3D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7DF16D2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1F5B34F"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141793E0" w14:textId="77777777" w:rsidTr="00384454">
        <w:trPr>
          <w:trHeight w:val="300"/>
        </w:trPr>
        <w:tc>
          <w:tcPr>
            <w:tcW w:w="548" w:type="pct"/>
            <w:tcBorders>
              <w:top w:val="nil"/>
              <w:left w:val="nil"/>
              <w:bottom w:val="nil"/>
              <w:right w:val="nil"/>
            </w:tcBorders>
            <w:shd w:val="clear" w:color="000000" w:fill="C6E0B4"/>
            <w:noWrap/>
            <w:vAlign w:val="bottom"/>
            <w:hideMark/>
          </w:tcPr>
          <w:p w14:paraId="472D931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A101703</w:t>
            </w:r>
          </w:p>
        </w:tc>
        <w:tc>
          <w:tcPr>
            <w:tcW w:w="1849" w:type="pct"/>
            <w:tcBorders>
              <w:top w:val="nil"/>
              <w:left w:val="nil"/>
              <w:bottom w:val="nil"/>
              <w:right w:val="nil"/>
            </w:tcBorders>
            <w:shd w:val="clear" w:color="000000" w:fill="C6E0B4"/>
            <w:noWrap/>
            <w:vAlign w:val="bottom"/>
            <w:hideMark/>
          </w:tcPr>
          <w:p w14:paraId="3A71C6C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Državnom arhivu u Slavonskom Brodu</w:t>
            </w:r>
          </w:p>
        </w:tc>
        <w:tc>
          <w:tcPr>
            <w:tcW w:w="616" w:type="pct"/>
            <w:tcBorders>
              <w:top w:val="nil"/>
              <w:left w:val="nil"/>
              <w:bottom w:val="nil"/>
              <w:right w:val="nil"/>
            </w:tcBorders>
            <w:shd w:val="clear" w:color="000000" w:fill="C6E0B4"/>
            <w:noWrap/>
            <w:vAlign w:val="bottom"/>
            <w:hideMark/>
          </w:tcPr>
          <w:p w14:paraId="39E3BB2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1.000,00</w:t>
            </w:r>
          </w:p>
        </w:tc>
        <w:tc>
          <w:tcPr>
            <w:tcW w:w="548" w:type="pct"/>
            <w:tcBorders>
              <w:top w:val="nil"/>
              <w:left w:val="nil"/>
              <w:bottom w:val="nil"/>
              <w:right w:val="nil"/>
            </w:tcBorders>
            <w:shd w:val="clear" w:color="000000" w:fill="C6E0B4"/>
            <w:noWrap/>
            <w:vAlign w:val="bottom"/>
            <w:hideMark/>
          </w:tcPr>
          <w:p w14:paraId="709082F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2FE155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80" w:type="pct"/>
            <w:tcBorders>
              <w:top w:val="nil"/>
              <w:left w:val="nil"/>
              <w:bottom w:val="nil"/>
              <w:right w:val="nil"/>
            </w:tcBorders>
            <w:shd w:val="clear" w:color="000000" w:fill="C6E0B4"/>
            <w:noWrap/>
            <w:vAlign w:val="bottom"/>
            <w:hideMark/>
          </w:tcPr>
          <w:p w14:paraId="1885F7D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shd w:val="clear" w:color="000000" w:fill="C6E0B4"/>
            <w:noWrap/>
            <w:vAlign w:val="bottom"/>
            <w:hideMark/>
          </w:tcPr>
          <w:p w14:paraId="668193F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3E8E0D87" w14:textId="77777777" w:rsidTr="00384454">
        <w:trPr>
          <w:trHeight w:val="300"/>
        </w:trPr>
        <w:tc>
          <w:tcPr>
            <w:tcW w:w="548" w:type="pct"/>
            <w:tcBorders>
              <w:top w:val="nil"/>
              <w:left w:val="nil"/>
              <w:bottom w:val="nil"/>
              <w:right w:val="nil"/>
            </w:tcBorders>
            <w:shd w:val="clear" w:color="000000" w:fill="FFFFFF"/>
            <w:noWrap/>
            <w:vAlign w:val="bottom"/>
            <w:hideMark/>
          </w:tcPr>
          <w:p w14:paraId="6790C3F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37BB323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23829DD5"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1.000,00</w:t>
            </w:r>
          </w:p>
        </w:tc>
        <w:tc>
          <w:tcPr>
            <w:tcW w:w="548" w:type="pct"/>
            <w:tcBorders>
              <w:top w:val="nil"/>
              <w:left w:val="nil"/>
              <w:bottom w:val="nil"/>
              <w:right w:val="nil"/>
            </w:tcBorders>
            <w:noWrap/>
            <w:vAlign w:val="bottom"/>
            <w:hideMark/>
          </w:tcPr>
          <w:p w14:paraId="64EDC826"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p>
        </w:tc>
        <w:tc>
          <w:tcPr>
            <w:tcW w:w="479" w:type="pct"/>
            <w:tcBorders>
              <w:top w:val="nil"/>
              <w:left w:val="nil"/>
              <w:bottom w:val="nil"/>
              <w:right w:val="nil"/>
            </w:tcBorders>
            <w:noWrap/>
            <w:vAlign w:val="bottom"/>
            <w:hideMark/>
          </w:tcPr>
          <w:p w14:paraId="1124367F"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54B4DB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4F0A246"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55EECB41" w14:textId="77777777" w:rsidTr="00384454">
        <w:trPr>
          <w:trHeight w:val="300"/>
        </w:trPr>
        <w:tc>
          <w:tcPr>
            <w:tcW w:w="548" w:type="pct"/>
            <w:tcBorders>
              <w:top w:val="nil"/>
              <w:left w:val="nil"/>
              <w:bottom w:val="nil"/>
              <w:right w:val="nil"/>
            </w:tcBorders>
            <w:shd w:val="clear" w:color="000000" w:fill="FFFFFF"/>
            <w:noWrap/>
            <w:vAlign w:val="bottom"/>
            <w:hideMark/>
          </w:tcPr>
          <w:p w14:paraId="6AA9D36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1020DF3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581FA93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1.000,00</w:t>
            </w:r>
          </w:p>
        </w:tc>
        <w:tc>
          <w:tcPr>
            <w:tcW w:w="548" w:type="pct"/>
            <w:tcBorders>
              <w:top w:val="nil"/>
              <w:left w:val="nil"/>
              <w:bottom w:val="nil"/>
              <w:right w:val="nil"/>
            </w:tcBorders>
            <w:noWrap/>
            <w:vAlign w:val="bottom"/>
            <w:hideMark/>
          </w:tcPr>
          <w:p w14:paraId="51AC000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4E899383"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EECDE5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0194EBF"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2E17F0F" w14:textId="77777777" w:rsidTr="00384454">
        <w:trPr>
          <w:trHeight w:val="300"/>
        </w:trPr>
        <w:tc>
          <w:tcPr>
            <w:tcW w:w="548" w:type="pct"/>
            <w:tcBorders>
              <w:top w:val="nil"/>
              <w:left w:val="nil"/>
              <w:bottom w:val="nil"/>
              <w:right w:val="nil"/>
            </w:tcBorders>
            <w:shd w:val="clear" w:color="000000" w:fill="FFFFFF"/>
            <w:noWrap/>
            <w:vAlign w:val="bottom"/>
            <w:hideMark/>
          </w:tcPr>
          <w:p w14:paraId="44F85C99"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w:t>
            </w:r>
          </w:p>
        </w:tc>
        <w:tc>
          <w:tcPr>
            <w:tcW w:w="1849" w:type="pct"/>
            <w:tcBorders>
              <w:top w:val="nil"/>
              <w:left w:val="nil"/>
              <w:bottom w:val="nil"/>
              <w:right w:val="nil"/>
            </w:tcBorders>
            <w:shd w:val="clear" w:color="000000" w:fill="FFFFFF"/>
            <w:noWrap/>
            <w:vAlign w:val="bottom"/>
            <w:hideMark/>
          </w:tcPr>
          <w:p w14:paraId="0705273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BBDFCF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1.000,00</w:t>
            </w:r>
          </w:p>
        </w:tc>
        <w:tc>
          <w:tcPr>
            <w:tcW w:w="548" w:type="pct"/>
            <w:tcBorders>
              <w:top w:val="nil"/>
              <w:left w:val="nil"/>
              <w:bottom w:val="nil"/>
              <w:right w:val="nil"/>
            </w:tcBorders>
            <w:noWrap/>
            <w:vAlign w:val="bottom"/>
            <w:hideMark/>
          </w:tcPr>
          <w:p w14:paraId="729F3C7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61E08BCF"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E605C8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1CAF9E4"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2FD06CD1" w14:textId="77777777" w:rsidTr="00384454">
        <w:trPr>
          <w:trHeight w:val="300"/>
        </w:trPr>
        <w:tc>
          <w:tcPr>
            <w:tcW w:w="548" w:type="pct"/>
            <w:tcBorders>
              <w:top w:val="nil"/>
              <w:left w:val="nil"/>
              <w:bottom w:val="nil"/>
              <w:right w:val="nil"/>
            </w:tcBorders>
            <w:shd w:val="clear" w:color="000000" w:fill="FFFFFF"/>
            <w:noWrap/>
            <w:vAlign w:val="bottom"/>
            <w:hideMark/>
          </w:tcPr>
          <w:p w14:paraId="4FD45D7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lastRenderedPageBreak/>
              <w:t>38</w:t>
            </w:r>
          </w:p>
        </w:tc>
        <w:tc>
          <w:tcPr>
            <w:tcW w:w="1849" w:type="pct"/>
            <w:tcBorders>
              <w:top w:val="nil"/>
              <w:left w:val="nil"/>
              <w:bottom w:val="nil"/>
              <w:right w:val="nil"/>
            </w:tcBorders>
            <w:noWrap/>
            <w:vAlign w:val="bottom"/>
            <w:hideMark/>
          </w:tcPr>
          <w:p w14:paraId="21131B6A" w14:textId="062D96C9"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750F824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1.000,00</w:t>
            </w:r>
          </w:p>
        </w:tc>
        <w:tc>
          <w:tcPr>
            <w:tcW w:w="548" w:type="pct"/>
            <w:tcBorders>
              <w:top w:val="nil"/>
              <w:left w:val="nil"/>
              <w:bottom w:val="nil"/>
              <w:right w:val="nil"/>
            </w:tcBorders>
            <w:noWrap/>
            <w:vAlign w:val="bottom"/>
            <w:hideMark/>
          </w:tcPr>
          <w:p w14:paraId="6F05D6A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4E089E0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BA473C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EF95F7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517F617E" w14:textId="77777777" w:rsidTr="00384454">
        <w:trPr>
          <w:trHeight w:val="300"/>
        </w:trPr>
        <w:tc>
          <w:tcPr>
            <w:tcW w:w="548" w:type="pct"/>
            <w:tcBorders>
              <w:top w:val="nil"/>
              <w:left w:val="nil"/>
              <w:bottom w:val="nil"/>
              <w:right w:val="nil"/>
            </w:tcBorders>
            <w:shd w:val="clear" w:color="000000" w:fill="C6E0B4"/>
            <w:noWrap/>
            <w:vAlign w:val="bottom"/>
            <w:hideMark/>
          </w:tcPr>
          <w:p w14:paraId="69EB48D1"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K101701</w:t>
            </w:r>
          </w:p>
        </w:tc>
        <w:tc>
          <w:tcPr>
            <w:tcW w:w="1849" w:type="pct"/>
            <w:tcBorders>
              <w:top w:val="nil"/>
              <w:left w:val="nil"/>
              <w:bottom w:val="nil"/>
              <w:right w:val="nil"/>
            </w:tcBorders>
            <w:shd w:val="clear" w:color="000000" w:fill="C6E0B4"/>
            <w:noWrap/>
            <w:vAlign w:val="bottom"/>
            <w:hideMark/>
          </w:tcPr>
          <w:p w14:paraId="025571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Izrada strateškog plana interpretacije baštine</w:t>
            </w:r>
          </w:p>
        </w:tc>
        <w:tc>
          <w:tcPr>
            <w:tcW w:w="616" w:type="pct"/>
            <w:tcBorders>
              <w:top w:val="nil"/>
              <w:left w:val="nil"/>
              <w:bottom w:val="nil"/>
              <w:right w:val="nil"/>
            </w:tcBorders>
            <w:shd w:val="clear" w:color="000000" w:fill="C6E0B4"/>
            <w:noWrap/>
            <w:vAlign w:val="bottom"/>
            <w:hideMark/>
          </w:tcPr>
          <w:p w14:paraId="22E7E4E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3545FEB0"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27.000</w:t>
            </w:r>
          </w:p>
        </w:tc>
        <w:tc>
          <w:tcPr>
            <w:tcW w:w="479" w:type="pct"/>
            <w:tcBorders>
              <w:top w:val="nil"/>
              <w:left w:val="nil"/>
              <w:bottom w:val="nil"/>
              <w:right w:val="nil"/>
            </w:tcBorders>
            <w:shd w:val="clear" w:color="000000" w:fill="C6E0B4"/>
            <w:noWrap/>
            <w:vAlign w:val="bottom"/>
            <w:hideMark/>
          </w:tcPr>
          <w:p w14:paraId="5948855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80" w:type="pct"/>
            <w:tcBorders>
              <w:top w:val="nil"/>
              <w:left w:val="nil"/>
              <w:bottom w:val="nil"/>
              <w:right w:val="nil"/>
            </w:tcBorders>
            <w:shd w:val="clear" w:color="000000" w:fill="C6E0B4"/>
            <w:noWrap/>
            <w:vAlign w:val="bottom"/>
            <w:hideMark/>
          </w:tcPr>
          <w:p w14:paraId="4E2F7D6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c>
          <w:tcPr>
            <w:tcW w:w="479" w:type="pct"/>
            <w:tcBorders>
              <w:top w:val="nil"/>
              <w:left w:val="nil"/>
              <w:bottom w:val="nil"/>
              <w:right w:val="nil"/>
            </w:tcBorders>
            <w:shd w:val="clear" w:color="000000" w:fill="C6E0B4"/>
            <w:noWrap/>
            <w:vAlign w:val="bottom"/>
            <w:hideMark/>
          </w:tcPr>
          <w:p w14:paraId="0EEA670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C966DCE" w14:textId="77777777" w:rsidTr="00384454">
        <w:trPr>
          <w:trHeight w:val="300"/>
        </w:trPr>
        <w:tc>
          <w:tcPr>
            <w:tcW w:w="548" w:type="pct"/>
            <w:tcBorders>
              <w:top w:val="nil"/>
              <w:left w:val="nil"/>
              <w:bottom w:val="nil"/>
              <w:right w:val="nil"/>
            </w:tcBorders>
            <w:shd w:val="clear" w:color="000000" w:fill="FFFFFF"/>
            <w:noWrap/>
            <w:vAlign w:val="bottom"/>
            <w:hideMark/>
          </w:tcPr>
          <w:p w14:paraId="1ECBF27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1121BB5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561BBE1C"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01590E0B"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27.000</w:t>
            </w:r>
          </w:p>
        </w:tc>
        <w:tc>
          <w:tcPr>
            <w:tcW w:w="479" w:type="pct"/>
            <w:tcBorders>
              <w:top w:val="nil"/>
              <w:left w:val="nil"/>
              <w:bottom w:val="nil"/>
              <w:right w:val="nil"/>
            </w:tcBorders>
            <w:noWrap/>
            <w:vAlign w:val="bottom"/>
            <w:hideMark/>
          </w:tcPr>
          <w:p w14:paraId="507C759E"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0</w:t>
            </w:r>
          </w:p>
        </w:tc>
        <w:tc>
          <w:tcPr>
            <w:tcW w:w="480" w:type="pct"/>
            <w:tcBorders>
              <w:top w:val="nil"/>
              <w:left w:val="nil"/>
              <w:bottom w:val="nil"/>
              <w:right w:val="nil"/>
            </w:tcBorders>
            <w:noWrap/>
            <w:vAlign w:val="bottom"/>
            <w:hideMark/>
          </w:tcPr>
          <w:p w14:paraId="51B8FC06"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p>
        </w:tc>
        <w:tc>
          <w:tcPr>
            <w:tcW w:w="479" w:type="pct"/>
            <w:tcBorders>
              <w:top w:val="nil"/>
              <w:left w:val="nil"/>
              <w:bottom w:val="nil"/>
              <w:right w:val="nil"/>
            </w:tcBorders>
            <w:shd w:val="clear" w:color="000000" w:fill="FFFFFF"/>
            <w:noWrap/>
            <w:vAlign w:val="bottom"/>
            <w:hideMark/>
          </w:tcPr>
          <w:p w14:paraId="40A95E6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4A35E80" w14:textId="77777777" w:rsidTr="00384454">
        <w:trPr>
          <w:trHeight w:val="300"/>
        </w:trPr>
        <w:tc>
          <w:tcPr>
            <w:tcW w:w="548" w:type="pct"/>
            <w:tcBorders>
              <w:top w:val="nil"/>
              <w:left w:val="nil"/>
              <w:bottom w:val="nil"/>
              <w:right w:val="nil"/>
            </w:tcBorders>
            <w:shd w:val="clear" w:color="000000" w:fill="FFFFFF"/>
            <w:noWrap/>
            <w:vAlign w:val="bottom"/>
            <w:hideMark/>
          </w:tcPr>
          <w:p w14:paraId="71FF450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noWrap/>
            <w:vAlign w:val="bottom"/>
            <w:hideMark/>
          </w:tcPr>
          <w:p w14:paraId="6907616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5B2F7F42"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4831E99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15.055</w:t>
            </w:r>
          </w:p>
        </w:tc>
        <w:tc>
          <w:tcPr>
            <w:tcW w:w="479" w:type="pct"/>
            <w:tcBorders>
              <w:top w:val="nil"/>
              <w:left w:val="nil"/>
              <w:bottom w:val="nil"/>
              <w:right w:val="nil"/>
            </w:tcBorders>
            <w:noWrap/>
            <w:vAlign w:val="bottom"/>
            <w:hideMark/>
          </w:tcPr>
          <w:p w14:paraId="3DDAD47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80" w:type="pct"/>
            <w:tcBorders>
              <w:top w:val="nil"/>
              <w:left w:val="nil"/>
              <w:bottom w:val="nil"/>
              <w:right w:val="nil"/>
            </w:tcBorders>
            <w:noWrap/>
            <w:vAlign w:val="bottom"/>
            <w:hideMark/>
          </w:tcPr>
          <w:p w14:paraId="0F15C32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50ED8F6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253938A" w14:textId="77777777" w:rsidTr="00384454">
        <w:trPr>
          <w:trHeight w:val="300"/>
        </w:trPr>
        <w:tc>
          <w:tcPr>
            <w:tcW w:w="548" w:type="pct"/>
            <w:tcBorders>
              <w:top w:val="nil"/>
              <w:left w:val="nil"/>
              <w:bottom w:val="nil"/>
              <w:right w:val="nil"/>
            </w:tcBorders>
            <w:shd w:val="clear" w:color="000000" w:fill="FFFFFF"/>
            <w:noWrap/>
            <w:vAlign w:val="bottom"/>
            <w:hideMark/>
          </w:tcPr>
          <w:p w14:paraId="4A6D268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86C9EB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A12258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537863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15.055</w:t>
            </w:r>
          </w:p>
        </w:tc>
        <w:tc>
          <w:tcPr>
            <w:tcW w:w="479" w:type="pct"/>
            <w:tcBorders>
              <w:top w:val="nil"/>
              <w:left w:val="nil"/>
              <w:bottom w:val="nil"/>
              <w:right w:val="nil"/>
            </w:tcBorders>
            <w:noWrap/>
            <w:vAlign w:val="bottom"/>
            <w:hideMark/>
          </w:tcPr>
          <w:p w14:paraId="3E24A6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80" w:type="pct"/>
            <w:tcBorders>
              <w:top w:val="nil"/>
              <w:left w:val="nil"/>
              <w:bottom w:val="nil"/>
              <w:right w:val="nil"/>
            </w:tcBorders>
            <w:noWrap/>
            <w:vAlign w:val="bottom"/>
            <w:hideMark/>
          </w:tcPr>
          <w:p w14:paraId="1F0E91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0CE82EAE"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459E7773" w14:textId="77777777" w:rsidTr="00384454">
        <w:trPr>
          <w:trHeight w:val="300"/>
        </w:trPr>
        <w:tc>
          <w:tcPr>
            <w:tcW w:w="548" w:type="pct"/>
            <w:tcBorders>
              <w:top w:val="nil"/>
              <w:left w:val="nil"/>
              <w:bottom w:val="nil"/>
              <w:right w:val="nil"/>
            </w:tcBorders>
            <w:shd w:val="clear" w:color="000000" w:fill="FFFFFF"/>
            <w:noWrap/>
            <w:vAlign w:val="bottom"/>
            <w:hideMark/>
          </w:tcPr>
          <w:p w14:paraId="1B4FF62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5A38BB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E33B8E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14881E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15.055</w:t>
            </w:r>
          </w:p>
        </w:tc>
        <w:tc>
          <w:tcPr>
            <w:tcW w:w="479" w:type="pct"/>
            <w:tcBorders>
              <w:top w:val="nil"/>
              <w:left w:val="nil"/>
              <w:bottom w:val="nil"/>
              <w:right w:val="nil"/>
            </w:tcBorders>
            <w:noWrap/>
            <w:vAlign w:val="bottom"/>
            <w:hideMark/>
          </w:tcPr>
          <w:p w14:paraId="45AD5A6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672248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3F0BD65"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2064171B" w14:textId="77777777" w:rsidTr="00384454">
        <w:trPr>
          <w:trHeight w:val="300"/>
        </w:trPr>
        <w:tc>
          <w:tcPr>
            <w:tcW w:w="548" w:type="pct"/>
            <w:tcBorders>
              <w:top w:val="nil"/>
              <w:left w:val="nil"/>
              <w:bottom w:val="nil"/>
              <w:right w:val="nil"/>
            </w:tcBorders>
            <w:shd w:val="clear" w:color="000000" w:fill="FFFFFF"/>
            <w:noWrap/>
            <w:vAlign w:val="bottom"/>
            <w:hideMark/>
          </w:tcPr>
          <w:p w14:paraId="6B59539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noWrap/>
            <w:vAlign w:val="bottom"/>
            <w:hideMark/>
          </w:tcPr>
          <w:p w14:paraId="5CE989E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065C0AB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413868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11.945</w:t>
            </w:r>
          </w:p>
        </w:tc>
        <w:tc>
          <w:tcPr>
            <w:tcW w:w="479" w:type="pct"/>
            <w:tcBorders>
              <w:top w:val="nil"/>
              <w:left w:val="nil"/>
              <w:bottom w:val="nil"/>
              <w:right w:val="nil"/>
            </w:tcBorders>
            <w:noWrap/>
            <w:vAlign w:val="bottom"/>
            <w:hideMark/>
          </w:tcPr>
          <w:p w14:paraId="4C1D2C3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80" w:type="pct"/>
            <w:tcBorders>
              <w:top w:val="nil"/>
              <w:left w:val="nil"/>
              <w:bottom w:val="nil"/>
              <w:right w:val="nil"/>
            </w:tcBorders>
            <w:noWrap/>
            <w:vAlign w:val="bottom"/>
            <w:hideMark/>
          </w:tcPr>
          <w:p w14:paraId="1636B3F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4BA1FC9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2977755" w14:textId="77777777" w:rsidTr="00384454">
        <w:trPr>
          <w:trHeight w:val="300"/>
        </w:trPr>
        <w:tc>
          <w:tcPr>
            <w:tcW w:w="548" w:type="pct"/>
            <w:tcBorders>
              <w:top w:val="nil"/>
              <w:left w:val="nil"/>
              <w:bottom w:val="nil"/>
              <w:right w:val="nil"/>
            </w:tcBorders>
            <w:shd w:val="clear" w:color="000000" w:fill="FFFFFF"/>
            <w:noWrap/>
            <w:vAlign w:val="bottom"/>
            <w:hideMark/>
          </w:tcPr>
          <w:p w14:paraId="3AD7300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C59CEA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C5B09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B87A1E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11.945</w:t>
            </w:r>
          </w:p>
        </w:tc>
        <w:tc>
          <w:tcPr>
            <w:tcW w:w="479" w:type="pct"/>
            <w:tcBorders>
              <w:top w:val="nil"/>
              <w:left w:val="nil"/>
              <w:bottom w:val="nil"/>
              <w:right w:val="nil"/>
            </w:tcBorders>
            <w:noWrap/>
            <w:vAlign w:val="bottom"/>
            <w:hideMark/>
          </w:tcPr>
          <w:p w14:paraId="7D5AFC2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0</w:t>
            </w:r>
          </w:p>
        </w:tc>
        <w:tc>
          <w:tcPr>
            <w:tcW w:w="480" w:type="pct"/>
            <w:tcBorders>
              <w:top w:val="nil"/>
              <w:left w:val="nil"/>
              <w:bottom w:val="nil"/>
              <w:right w:val="nil"/>
            </w:tcBorders>
            <w:noWrap/>
            <w:vAlign w:val="bottom"/>
            <w:hideMark/>
          </w:tcPr>
          <w:p w14:paraId="26891B5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74EAE671"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2024F6F" w14:textId="77777777" w:rsidTr="00384454">
        <w:trPr>
          <w:trHeight w:val="300"/>
        </w:trPr>
        <w:tc>
          <w:tcPr>
            <w:tcW w:w="548" w:type="pct"/>
            <w:tcBorders>
              <w:top w:val="nil"/>
              <w:left w:val="nil"/>
              <w:bottom w:val="nil"/>
              <w:right w:val="nil"/>
            </w:tcBorders>
            <w:shd w:val="clear" w:color="000000" w:fill="FFFFFF"/>
            <w:noWrap/>
            <w:vAlign w:val="bottom"/>
            <w:hideMark/>
          </w:tcPr>
          <w:p w14:paraId="37C9E2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5703349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10695B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64AAAB8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11.945</w:t>
            </w:r>
          </w:p>
        </w:tc>
        <w:tc>
          <w:tcPr>
            <w:tcW w:w="479" w:type="pct"/>
            <w:tcBorders>
              <w:top w:val="nil"/>
              <w:left w:val="nil"/>
              <w:bottom w:val="nil"/>
              <w:right w:val="nil"/>
            </w:tcBorders>
            <w:noWrap/>
            <w:vAlign w:val="bottom"/>
            <w:hideMark/>
          </w:tcPr>
          <w:p w14:paraId="028250C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5C619EC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81468B9"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278E4E12" w14:textId="77777777" w:rsidTr="00384454">
        <w:trPr>
          <w:trHeight w:val="300"/>
        </w:trPr>
        <w:tc>
          <w:tcPr>
            <w:tcW w:w="548" w:type="pct"/>
            <w:tcBorders>
              <w:top w:val="nil"/>
              <w:left w:val="nil"/>
              <w:bottom w:val="nil"/>
              <w:right w:val="nil"/>
            </w:tcBorders>
            <w:shd w:val="clear" w:color="000000" w:fill="C6E0B4"/>
            <w:noWrap/>
            <w:vAlign w:val="bottom"/>
            <w:hideMark/>
          </w:tcPr>
          <w:p w14:paraId="1DAE21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K10702</w:t>
            </w:r>
          </w:p>
        </w:tc>
        <w:tc>
          <w:tcPr>
            <w:tcW w:w="1849" w:type="pct"/>
            <w:tcBorders>
              <w:top w:val="nil"/>
              <w:left w:val="nil"/>
              <w:bottom w:val="nil"/>
              <w:right w:val="nil"/>
            </w:tcBorders>
            <w:shd w:val="clear" w:color="000000" w:fill="C6E0B4"/>
            <w:noWrap/>
            <w:vAlign w:val="bottom"/>
            <w:hideMark/>
          </w:tcPr>
          <w:p w14:paraId="3C37C83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Rekonstrukcija sportskih terena u Staroj Gradiški</w:t>
            </w:r>
          </w:p>
        </w:tc>
        <w:tc>
          <w:tcPr>
            <w:tcW w:w="616" w:type="pct"/>
            <w:tcBorders>
              <w:top w:val="nil"/>
              <w:left w:val="nil"/>
              <w:bottom w:val="nil"/>
              <w:right w:val="nil"/>
            </w:tcBorders>
            <w:shd w:val="clear" w:color="000000" w:fill="C6E0B4"/>
            <w:noWrap/>
            <w:vAlign w:val="bottom"/>
            <w:hideMark/>
          </w:tcPr>
          <w:p w14:paraId="4309D36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6B0011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7CA48C9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10.000</w:t>
            </w:r>
          </w:p>
        </w:tc>
        <w:tc>
          <w:tcPr>
            <w:tcW w:w="480" w:type="pct"/>
            <w:tcBorders>
              <w:top w:val="nil"/>
              <w:left w:val="nil"/>
              <w:bottom w:val="nil"/>
              <w:right w:val="nil"/>
            </w:tcBorders>
            <w:shd w:val="clear" w:color="000000" w:fill="C6E0B4"/>
            <w:noWrap/>
            <w:vAlign w:val="bottom"/>
            <w:hideMark/>
          </w:tcPr>
          <w:p w14:paraId="4FB3548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2DBF86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710C9792" w14:textId="77777777" w:rsidTr="00384454">
        <w:trPr>
          <w:trHeight w:val="300"/>
        </w:trPr>
        <w:tc>
          <w:tcPr>
            <w:tcW w:w="548" w:type="pct"/>
            <w:tcBorders>
              <w:top w:val="nil"/>
              <w:left w:val="nil"/>
              <w:bottom w:val="nil"/>
              <w:right w:val="nil"/>
            </w:tcBorders>
            <w:shd w:val="clear" w:color="000000" w:fill="FFFFFF"/>
            <w:noWrap/>
            <w:vAlign w:val="bottom"/>
            <w:hideMark/>
          </w:tcPr>
          <w:p w14:paraId="1955D5F1"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081</w:t>
            </w:r>
          </w:p>
        </w:tc>
        <w:tc>
          <w:tcPr>
            <w:tcW w:w="1849" w:type="pct"/>
            <w:tcBorders>
              <w:top w:val="nil"/>
              <w:left w:val="nil"/>
              <w:bottom w:val="nil"/>
              <w:right w:val="nil"/>
            </w:tcBorders>
            <w:noWrap/>
            <w:vAlign w:val="bottom"/>
            <w:hideMark/>
          </w:tcPr>
          <w:p w14:paraId="0CFD4A62"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Službe rekreacije i sporta</w:t>
            </w:r>
          </w:p>
        </w:tc>
        <w:tc>
          <w:tcPr>
            <w:tcW w:w="616" w:type="pct"/>
            <w:tcBorders>
              <w:top w:val="nil"/>
              <w:left w:val="nil"/>
              <w:bottom w:val="nil"/>
              <w:right w:val="nil"/>
            </w:tcBorders>
            <w:noWrap/>
            <w:vAlign w:val="bottom"/>
            <w:hideMark/>
          </w:tcPr>
          <w:p w14:paraId="6C1B3E2E"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p>
        </w:tc>
        <w:tc>
          <w:tcPr>
            <w:tcW w:w="548" w:type="pct"/>
            <w:tcBorders>
              <w:top w:val="nil"/>
              <w:left w:val="nil"/>
              <w:bottom w:val="nil"/>
              <w:right w:val="nil"/>
            </w:tcBorders>
            <w:noWrap/>
            <w:vAlign w:val="bottom"/>
            <w:hideMark/>
          </w:tcPr>
          <w:p w14:paraId="6C2D6DD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5DB7FCA"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10.000</w:t>
            </w:r>
          </w:p>
        </w:tc>
        <w:tc>
          <w:tcPr>
            <w:tcW w:w="480" w:type="pct"/>
            <w:tcBorders>
              <w:top w:val="nil"/>
              <w:left w:val="nil"/>
              <w:bottom w:val="nil"/>
              <w:right w:val="nil"/>
            </w:tcBorders>
            <w:noWrap/>
            <w:vAlign w:val="bottom"/>
            <w:hideMark/>
          </w:tcPr>
          <w:p w14:paraId="70C22226"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p>
        </w:tc>
        <w:tc>
          <w:tcPr>
            <w:tcW w:w="479" w:type="pct"/>
            <w:tcBorders>
              <w:top w:val="nil"/>
              <w:left w:val="nil"/>
              <w:bottom w:val="nil"/>
              <w:right w:val="nil"/>
            </w:tcBorders>
            <w:shd w:val="clear" w:color="000000" w:fill="FFFFFF"/>
            <w:noWrap/>
            <w:vAlign w:val="bottom"/>
            <w:hideMark/>
          </w:tcPr>
          <w:p w14:paraId="62A50DBB"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 </w:t>
            </w:r>
          </w:p>
        </w:tc>
      </w:tr>
      <w:tr w:rsidR="006E1425" w:rsidRPr="007121FB" w14:paraId="2F0F0CA5" w14:textId="77777777" w:rsidTr="00384454">
        <w:trPr>
          <w:trHeight w:val="300"/>
        </w:trPr>
        <w:tc>
          <w:tcPr>
            <w:tcW w:w="548" w:type="pct"/>
            <w:tcBorders>
              <w:top w:val="nil"/>
              <w:left w:val="nil"/>
              <w:bottom w:val="nil"/>
              <w:right w:val="nil"/>
            </w:tcBorders>
            <w:shd w:val="clear" w:color="000000" w:fill="FFFFFF"/>
            <w:noWrap/>
            <w:vAlign w:val="bottom"/>
            <w:hideMark/>
          </w:tcPr>
          <w:p w14:paraId="0B1FB7A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5AD6103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prodaje nefinancijske imovine</w:t>
            </w:r>
          </w:p>
        </w:tc>
        <w:tc>
          <w:tcPr>
            <w:tcW w:w="616" w:type="pct"/>
            <w:tcBorders>
              <w:top w:val="nil"/>
              <w:left w:val="nil"/>
              <w:bottom w:val="nil"/>
              <w:right w:val="nil"/>
            </w:tcBorders>
            <w:noWrap/>
            <w:vAlign w:val="bottom"/>
            <w:hideMark/>
          </w:tcPr>
          <w:p w14:paraId="6139A3F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B5410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2FF3E3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75027FD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7BEF86B0"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58F47D7" w14:textId="77777777" w:rsidTr="00384454">
        <w:trPr>
          <w:trHeight w:val="300"/>
        </w:trPr>
        <w:tc>
          <w:tcPr>
            <w:tcW w:w="548" w:type="pct"/>
            <w:tcBorders>
              <w:top w:val="nil"/>
              <w:left w:val="nil"/>
              <w:bottom w:val="nil"/>
              <w:right w:val="nil"/>
            </w:tcBorders>
            <w:shd w:val="clear" w:color="000000" w:fill="FFFFFF"/>
            <w:noWrap/>
            <w:vAlign w:val="bottom"/>
            <w:hideMark/>
          </w:tcPr>
          <w:p w14:paraId="6F64CF6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975D53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880C84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4F9092A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856ED5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39DC89F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5CA65ECA"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726905B" w14:textId="77777777" w:rsidTr="00384454">
        <w:trPr>
          <w:trHeight w:val="300"/>
        </w:trPr>
        <w:tc>
          <w:tcPr>
            <w:tcW w:w="548" w:type="pct"/>
            <w:tcBorders>
              <w:top w:val="nil"/>
              <w:left w:val="nil"/>
              <w:bottom w:val="nil"/>
              <w:right w:val="nil"/>
            </w:tcBorders>
            <w:shd w:val="clear" w:color="000000" w:fill="FFFFFF"/>
            <w:noWrap/>
            <w:vAlign w:val="bottom"/>
            <w:hideMark/>
          </w:tcPr>
          <w:p w14:paraId="14C408D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F9475E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3D7AF4AE"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1099D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DA5CB3"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4C233796"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shd w:val="clear" w:color="000000" w:fill="FFFFFF"/>
            <w:noWrap/>
            <w:vAlign w:val="bottom"/>
            <w:hideMark/>
          </w:tcPr>
          <w:p w14:paraId="7E18594B"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18BF726" w14:textId="77777777" w:rsidTr="00384454">
        <w:trPr>
          <w:trHeight w:val="300"/>
        </w:trPr>
        <w:tc>
          <w:tcPr>
            <w:tcW w:w="548" w:type="pct"/>
            <w:tcBorders>
              <w:top w:val="nil"/>
              <w:left w:val="nil"/>
              <w:bottom w:val="nil"/>
              <w:right w:val="nil"/>
            </w:tcBorders>
            <w:shd w:val="clear" w:color="000000" w:fill="C6E0B4"/>
            <w:noWrap/>
            <w:vAlign w:val="bottom"/>
            <w:hideMark/>
          </w:tcPr>
          <w:p w14:paraId="6D7C9B2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A10703</w:t>
            </w:r>
          </w:p>
        </w:tc>
        <w:tc>
          <w:tcPr>
            <w:tcW w:w="1849" w:type="pct"/>
            <w:tcBorders>
              <w:top w:val="nil"/>
              <w:left w:val="nil"/>
              <w:bottom w:val="nil"/>
              <w:right w:val="nil"/>
            </w:tcBorders>
            <w:shd w:val="clear" w:color="000000" w:fill="C6E0B4"/>
            <w:noWrap/>
            <w:vAlign w:val="bottom"/>
            <w:hideMark/>
          </w:tcPr>
          <w:p w14:paraId="6058BB1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Aktivnosti na interpretaciji baštine</w:t>
            </w:r>
          </w:p>
        </w:tc>
        <w:tc>
          <w:tcPr>
            <w:tcW w:w="616" w:type="pct"/>
            <w:tcBorders>
              <w:top w:val="nil"/>
              <w:left w:val="nil"/>
              <w:bottom w:val="nil"/>
              <w:right w:val="nil"/>
            </w:tcBorders>
            <w:shd w:val="clear" w:color="000000" w:fill="C6E0B4"/>
            <w:noWrap/>
            <w:vAlign w:val="bottom"/>
            <w:hideMark/>
          </w:tcPr>
          <w:p w14:paraId="470E943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1558A53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shd w:val="clear" w:color="000000" w:fill="C6E0B4"/>
            <w:noWrap/>
            <w:vAlign w:val="bottom"/>
            <w:hideMark/>
          </w:tcPr>
          <w:p w14:paraId="04C6573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shd w:val="clear" w:color="000000" w:fill="C6E0B4"/>
            <w:noWrap/>
            <w:vAlign w:val="bottom"/>
            <w:hideMark/>
          </w:tcPr>
          <w:p w14:paraId="480DA47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shd w:val="clear" w:color="000000" w:fill="C6E0B4"/>
            <w:noWrap/>
            <w:vAlign w:val="bottom"/>
            <w:hideMark/>
          </w:tcPr>
          <w:p w14:paraId="4E6B32E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r>
      <w:tr w:rsidR="006E1425" w:rsidRPr="007121FB" w14:paraId="1A2AAB9F" w14:textId="77777777" w:rsidTr="00384454">
        <w:trPr>
          <w:trHeight w:val="300"/>
        </w:trPr>
        <w:tc>
          <w:tcPr>
            <w:tcW w:w="548" w:type="pct"/>
            <w:tcBorders>
              <w:top w:val="nil"/>
              <w:left w:val="nil"/>
              <w:bottom w:val="nil"/>
              <w:right w:val="nil"/>
            </w:tcBorders>
            <w:shd w:val="clear" w:color="000000" w:fill="FFFFFF"/>
            <w:noWrap/>
            <w:vAlign w:val="bottom"/>
            <w:hideMark/>
          </w:tcPr>
          <w:p w14:paraId="7195279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082</w:t>
            </w:r>
          </w:p>
        </w:tc>
        <w:tc>
          <w:tcPr>
            <w:tcW w:w="1849" w:type="pct"/>
            <w:tcBorders>
              <w:top w:val="nil"/>
              <w:left w:val="nil"/>
              <w:bottom w:val="nil"/>
              <w:right w:val="nil"/>
            </w:tcBorders>
            <w:noWrap/>
            <w:vAlign w:val="bottom"/>
            <w:hideMark/>
          </w:tcPr>
          <w:p w14:paraId="021DEF2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Službe kulture</w:t>
            </w:r>
          </w:p>
        </w:tc>
        <w:tc>
          <w:tcPr>
            <w:tcW w:w="616" w:type="pct"/>
            <w:tcBorders>
              <w:top w:val="nil"/>
              <w:left w:val="nil"/>
              <w:bottom w:val="nil"/>
              <w:right w:val="nil"/>
            </w:tcBorders>
            <w:noWrap/>
            <w:vAlign w:val="bottom"/>
            <w:hideMark/>
          </w:tcPr>
          <w:p w14:paraId="516CA23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4F987CF7" w14:textId="77777777" w:rsidR="007121FB" w:rsidRPr="007121FB" w:rsidRDefault="007121FB" w:rsidP="007121FB">
            <w:pPr>
              <w:spacing w:after="0" w:line="240" w:lineRule="auto"/>
              <w:jc w:val="right"/>
              <w:rPr>
                <w:rFonts w:ascii="Arial" w:eastAsia="Times New Roman" w:hAnsi="Arial" w:cs="Arial"/>
                <w:i/>
                <w:iCs/>
                <w:color w:val="00B050"/>
                <w:sz w:val="18"/>
                <w:szCs w:val="18"/>
                <w:lang w:eastAsia="hr-HR"/>
              </w:rPr>
            </w:pPr>
            <w:r w:rsidRPr="007121FB">
              <w:rPr>
                <w:rFonts w:ascii="Arial" w:eastAsia="Times New Roman" w:hAnsi="Arial" w:cs="Arial"/>
                <w:i/>
                <w:iCs/>
                <w:color w:val="00B050"/>
                <w:sz w:val="18"/>
                <w:szCs w:val="18"/>
                <w:lang w:eastAsia="hr-HR"/>
              </w:rPr>
              <w:t>7.000</w:t>
            </w:r>
          </w:p>
        </w:tc>
        <w:tc>
          <w:tcPr>
            <w:tcW w:w="479" w:type="pct"/>
            <w:tcBorders>
              <w:top w:val="nil"/>
              <w:left w:val="nil"/>
              <w:bottom w:val="nil"/>
              <w:right w:val="nil"/>
            </w:tcBorders>
            <w:noWrap/>
            <w:vAlign w:val="bottom"/>
            <w:hideMark/>
          </w:tcPr>
          <w:p w14:paraId="27FEDDCF"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10.000</w:t>
            </w:r>
          </w:p>
        </w:tc>
        <w:tc>
          <w:tcPr>
            <w:tcW w:w="480" w:type="pct"/>
            <w:tcBorders>
              <w:top w:val="nil"/>
              <w:left w:val="nil"/>
              <w:bottom w:val="nil"/>
              <w:right w:val="nil"/>
            </w:tcBorders>
            <w:noWrap/>
            <w:vAlign w:val="bottom"/>
            <w:hideMark/>
          </w:tcPr>
          <w:p w14:paraId="77900C03"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c>
          <w:tcPr>
            <w:tcW w:w="479" w:type="pct"/>
            <w:tcBorders>
              <w:top w:val="nil"/>
              <w:left w:val="nil"/>
              <w:bottom w:val="nil"/>
              <w:right w:val="nil"/>
            </w:tcBorders>
            <w:shd w:val="clear" w:color="000000" w:fill="FFFFFF"/>
            <w:noWrap/>
            <w:vAlign w:val="bottom"/>
            <w:hideMark/>
          </w:tcPr>
          <w:p w14:paraId="6C29C9AC"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5.000</w:t>
            </w:r>
          </w:p>
        </w:tc>
      </w:tr>
      <w:tr w:rsidR="006E1425" w:rsidRPr="007121FB" w14:paraId="2DD6A924" w14:textId="77777777" w:rsidTr="00384454">
        <w:trPr>
          <w:trHeight w:val="300"/>
        </w:trPr>
        <w:tc>
          <w:tcPr>
            <w:tcW w:w="548" w:type="pct"/>
            <w:tcBorders>
              <w:top w:val="nil"/>
              <w:left w:val="nil"/>
              <w:bottom w:val="nil"/>
              <w:right w:val="nil"/>
            </w:tcBorders>
            <w:shd w:val="clear" w:color="000000" w:fill="FFFFFF"/>
            <w:noWrap/>
            <w:vAlign w:val="bottom"/>
            <w:hideMark/>
          </w:tcPr>
          <w:p w14:paraId="7206A80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shd w:val="clear" w:color="000000" w:fill="FFFFFF"/>
            <w:noWrap/>
            <w:vAlign w:val="bottom"/>
            <w:hideMark/>
          </w:tcPr>
          <w:p w14:paraId="046940B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prošlih godina</w:t>
            </w:r>
          </w:p>
        </w:tc>
        <w:tc>
          <w:tcPr>
            <w:tcW w:w="616" w:type="pct"/>
            <w:tcBorders>
              <w:top w:val="nil"/>
              <w:left w:val="nil"/>
              <w:bottom w:val="nil"/>
              <w:right w:val="nil"/>
            </w:tcBorders>
            <w:noWrap/>
            <w:vAlign w:val="bottom"/>
            <w:hideMark/>
          </w:tcPr>
          <w:p w14:paraId="54E5094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1A2676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7.000</w:t>
            </w:r>
          </w:p>
        </w:tc>
        <w:tc>
          <w:tcPr>
            <w:tcW w:w="479" w:type="pct"/>
            <w:tcBorders>
              <w:top w:val="nil"/>
              <w:left w:val="nil"/>
              <w:bottom w:val="nil"/>
              <w:right w:val="nil"/>
            </w:tcBorders>
            <w:noWrap/>
            <w:vAlign w:val="bottom"/>
            <w:hideMark/>
          </w:tcPr>
          <w:p w14:paraId="7E65962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w:t>
            </w:r>
          </w:p>
        </w:tc>
        <w:tc>
          <w:tcPr>
            <w:tcW w:w="480" w:type="pct"/>
            <w:tcBorders>
              <w:top w:val="nil"/>
              <w:left w:val="nil"/>
              <w:bottom w:val="nil"/>
              <w:right w:val="nil"/>
            </w:tcBorders>
            <w:noWrap/>
            <w:vAlign w:val="bottom"/>
            <w:hideMark/>
          </w:tcPr>
          <w:p w14:paraId="1A3D8D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shd w:val="clear" w:color="000000" w:fill="FFFFFF"/>
            <w:noWrap/>
            <w:vAlign w:val="bottom"/>
            <w:hideMark/>
          </w:tcPr>
          <w:p w14:paraId="4672669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0E4F9AE8" w14:textId="77777777" w:rsidTr="00384454">
        <w:trPr>
          <w:trHeight w:val="300"/>
        </w:trPr>
        <w:tc>
          <w:tcPr>
            <w:tcW w:w="548" w:type="pct"/>
            <w:tcBorders>
              <w:top w:val="nil"/>
              <w:left w:val="nil"/>
              <w:bottom w:val="nil"/>
              <w:right w:val="nil"/>
            </w:tcBorders>
            <w:shd w:val="clear" w:color="000000" w:fill="FFFFFF"/>
            <w:noWrap/>
            <w:vAlign w:val="bottom"/>
            <w:hideMark/>
          </w:tcPr>
          <w:p w14:paraId="1F238E5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218654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CF29ED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2C5CCC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7.000</w:t>
            </w:r>
          </w:p>
        </w:tc>
        <w:tc>
          <w:tcPr>
            <w:tcW w:w="479" w:type="pct"/>
            <w:tcBorders>
              <w:top w:val="nil"/>
              <w:left w:val="nil"/>
              <w:bottom w:val="nil"/>
              <w:right w:val="nil"/>
            </w:tcBorders>
            <w:noWrap/>
            <w:vAlign w:val="bottom"/>
            <w:hideMark/>
          </w:tcPr>
          <w:p w14:paraId="694E644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w:t>
            </w:r>
          </w:p>
        </w:tc>
        <w:tc>
          <w:tcPr>
            <w:tcW w:w="480" w:type="pct"/>
            <w:tcBorders>
              <w:top w:val="nil"/>
              <w:left w:val="nil"/>
              <w:bottom w:val="nil"/>
              <w:right w:val="nil"/>
            </w:tcBorders>
            <w:noWrap/>
            <w:vAlign w:val="bottom"/>
            <w:hideMark/>
          </w:tcPr>
          <w:p w14:paraId="7F6A048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shd w:val="clear" w:color="000000" w:fill="FFFFFF"/>
            <w:noWrap/>
            <w:vAlign w:val="bottom"/>
            <w:hideMark/>
          </w:tcPr>
          <w:p w14:paraId="213BCDB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606B3FC" w14:textId="77777777" w:rsidTr="00384454">
        <w:trPr>
          <w:trHeight w:val="300"/>
        </w:trPr>
        <w:tc>
          <w:tcPr>
            <w:tcW w:w="548" w:type="pct"/>
            <w:tcBorders>
              <w:top w:val="nil"/>
              <w:left w:val="nil"/>
              <w:bottom w:val="nil"/>
              <w:right w:val="nil"/>
            </w:tcBorders>
            <w:shd w:val="clear" w:color="000000" w:fill="FFFFFF"/>
            <w:noWrap/>
            <w:vAlign w:val="bottom"/>
            <w:hideMark/>
          </w:tcPr>
          <w:p w14:paraId="1EF67D5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132476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0E9C5A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350A17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7.000</w:t>
            </w:r>
          </w:p>
        </w:tc>
        <w:tc>
          <w:tcPr>
            <w:tcW w:w="479" w:type="pct"/>
            <w:tcBorders>
              <w:top w:val="nil"/>
              <w:left w:val="nil"/>
              <w:bottom w:val="nil"/>
              <w:right w:val="nil"/>
            </w:tcBorders>
            <w:noWrap/>
            <w:vAlign w:val="bottom"/>
            <w:hideMark/>
          </w:tcPr>
          <w:p w14:paraId="174F072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w:t>
            </w:r>
          </w:p>
        </w:tc>
        <w:tc>
          <w:tcPr>
            <w:tcW w:w="480" w:type="pct"/>
            <w:tcBorders>
              <w:top w:val="nil"/>
              <w:left w:val="nil"/>
              <w:bottom w:val="nil"/>
              <w:right w:val="nil"/>
            </w:tcBorders>
            <w:noWrap/>
            <w:vAlign w:val="bottom"/>
            <w:hideMark/>
          </w:tcPr>
          <w:p w14:paraId="4DD15FF8"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shd w:val="clear" w:color="000000" w:fill="FFFFFF"/>
            <w:noWrap/>
            <w:vAlign w:val="bottom"/>
            <w:hideMark/>
          </w:tcPr>
          <w:p w14:paraId="745B84E8"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5C218B03" w14:textId="77777777" w:rsidTr="00384454">
        <w:trPr>
          <w:trHeight w:val="300"/>
        </w:trPr>
        <w:tc>
          <w:tcPr>
            <w:tcW w:w="548" w:type="pct"/>
            <w:tcBorders>
              <w:top w:val="nil"/>
              <w:left w:val="nil"/>
              <w:bottom w:val="nil"/>
              <w:right w:val="nil"/>
            </w:tcBorders>
            <w:shd w:val="clear" w:color="000000" w:fill="FFFFFF"/>
            <w:noWrap/>
            <w:vAlign w:val="bottom"/>
            <w:hideMark/>
          </w:tcPr>
          <w:p w14:paraId="7A33C6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2F5500B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noWrap/>
            <w:vAlign w:val="bottom"/>
            <w:hideMark/>
          </w:tcPr>
          <w:p w14:paraId="6B0A33B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016DEFC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193B30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A47ED4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79" w:type="pct"/>
            <w:tcBorders>
              <w:top w:val="nil"/>
              <w:left w:val="nil"/>
              <w:bottom w:val="nil"/>
              <w:right w:val="nil"/>
            </w:tcBorders>
            <w:shd w:val="clear" w:color="000000" w:fill="FFFFFF"/>
            <w:noWrap/>
            <w:vAlign w:val="bottom"/>
            <w:hideMark/>
          </w:tcPr>
          <w:p w14:paraId="4467C5F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r>
      <w:tr w:rsidR="006E1425" w:rsidRPr="007121FB" w14:paraId="05AD563E" w14:textId="77777777" w:rsidTr="00384454">
        <w:trPr>
          <w:trHeight w:val="300"/>
        </w:trPr>
        <w:tc>
          <w:tcPr>
            <w:tcW w:w="548" w:type="pct"/>
            <w:tcBorders>
              <w:top w:val="nil"/>
              <w:left w:val="nil"/>
              <w:bottom w:val="nil"/>
              <w:right w:val="nil"/>
            </w:tcBorders>
            <w:shd w:val="clear" w:color="000000" w:fill="FFFFFF"/>
            <w:noWrap/>
            <w:vAlign w:val="bottom"/>
            <w:hideMark/>
          </w:tcPr>
          <w:p w14:paraId="0DDED17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816F19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33DFCA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5C12564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683CF4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9B4DF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shd w:val="clear" w:color="000000" w:fill="FFFFFF"/>
            <w:noWrap/>
            <w:vAlign w:val="bottom"/>
            <w:hideMark/>
          </w:tcPr>
          <w:p w14:paraId="3AEBDDE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r>
      <w:tr w:rsidR="006E1425" w:rsidRPr="007121FB" w14:paraId="1FB87D2D" w14:textId="77777777" w:rsidTr="00384454">
        <w:trPr>
          <w:trHeight w:val="300"/>
        </w:trPr>
        <w:tc>
          <w:tcPr>
            <w:tcW w:w="548" w:type="pct"/>
            <w:tcBorders>
              <w:top w:val="nil"/>
              <w:left w:val="nil"/>
              <w:bottom w:val="nil"/>
              <w:right w:val="nil"/>
            </w:tcBorders>
            <w:shd w:val="clear" w:color="000000" w:fill="FFFFFF"/>
            <w:noWrap/>
            <w:vAlign w:val="bottom"/>
            <w:hideMark/>
          </w:tcPr>
          <w:p w14:paraId="65D2422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E40531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4BF93E9"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49A18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6A046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7DCEEF5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w:t>
            </w:r>
          </w:p>
        </w:tc>
        <w:tc>
          <w:tcPr>
            <w:tcW w:w="479" w:type="pct"/>
            <w:tcBorders>
              <w:top w:val="nil"/>
              <w:left w:val="nil"/>
              <w:bottom w:val="nil"/>
              <w:right w:val="nil"/>
            </w:tcBorders>
            <w:shd w:val="clear" w:color="000000" w:fill="FFFFFF"/>
            <w:noWrap/>
            <w:vAlign w:val="bottom"/>
            <w:hideMark/>
          </w:tcPr>
          <w:p w14:paraId="06C070E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5.000</w:t>
            </w:r>
          </w:p>
        </w:tc>
      </w:tr>
      <w:tr w:rsidR="006E1425" w:rsidRPr="007121FB" w14:paraId="1088C6F6" w14:textId="77777777" w:rsidTr="00384454">
        <w:trPr>
          <w:trHeight w:val="300"/>
        </w:trPr>
        <w:tc>
          <w:tcPr>
            <w:tcW w:w="548" w:type="pct"/>
            <w:tcBorders>
              <w:top w:val="nil"/>
              <w:left w:val="nil"/>
              <w:bottom w:val="nil"/>
              <w:right w:val="nil"/>
            </w:tcBorders>
            <w:shd w:val="clear" w:color="000000" w:fill="FFC000"/>
            <w:noWrap/>
            <w:vAlign w:val="bottom"/>
            <w:hideMark/>
          </w:tcPr>
          <w:p w14:paraId="03A6FBB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1018</w:t>
            </w:r>
          </w:p>
        </w:tc>
        <w:tc>
          <w:tcPr>
            <w:tcW w:w="1849" w:type="pct"/>
            <w:tcBorders>
              <w:top w:val="nil"/>
              <w:left w:val="nil"/>
              <w:bottom w:val="nil"/>
              <w:right w:val="nil"/>
            </w:tcBorders>
            <w:shd w:val="clear" w:color="000000" w:fill="FFC000"/>
            <w:noWrap/>
            <w:vAlign w:val="bottom"/>
            <w:hideMark/>
          </w:tcPr>
          <w:p w14:paraId="3813898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VJERSKIM ZAJEDNICAMA</w:t>
            </w:r>
          </w:p>
        </w:tc>
        <w:tc>
          <w:tcPr>
            <w:tcW w:w="616" w:type="pct"/>
            <w:tcBorders>
              <w:top w:val="nil"/>
              <w:left w:val="nil"/>
              <w:bottom w:val="nil"/>
              <w:right w:val="nil"/>
            </w:tcBorders>
            <w:shd w:val="clear" w:color="000000" w:fill="FFC000"/>
            <w:noWrap/>
            <w:vAlign w:val="bottom"/>
            <w:hideMark/>
          </w:tcPr>
          <w:p w14:paraId="6090B98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2.000,00</w:t>
            </w:r>
          </w:p>
        </w:tc>
        <w:tc>
          <w:tcPr>
            <w:tcW w:w="548" w:type="pct"/>
            <w:tcBorders>
              <w:top w:val="nil"/>
              <w:left w:val="nil"/>
              <w:bottom w:val="nil"/>
              <w:right w:val="nil"/>
            </w:tcBorders>
            <w:shd w:val="clear" w:color="000000" w:fill="FFC000"/>
            <w:noWrap/>
            <w:vAlign w:val="bottom"/>
            <w:hideMark/>
          </w:tcPr>
          <w:p w14:paraId="2B2AE2B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c>
          <w:tcPr>
            <w:tcW w:w="479" w:type="pct"/>
            <w:tcBorders>
              <w:top w:val="nil"/>
              <w:left w:val="nil"/>
              <w:bottom w:val="nil"/>
              <w:right w:val="nil"/>
            </w:tcBorders>
            <w:shd w:val="clear" w:color="000000" w:fill="FFC000"/>
            <w:noWrap/>
            <w:vAlign w:val="bottom"/>
            <w:hideMark/>
          </w:tcPr>
          <w:p w14:paraId="27492CF3"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6.000</w:t>
            </w:r>
          </w:p>
        </w:tc>
        <w:tc>
          <w:tcPr>
            <w:tcW w:w="480" w:type="pct"/>
            <w:tcBorders>
              <w:top w:val="nil"/>
              <w:left w:val="nil"/>
              <w:bottom w:val="nil"/>
              <w:right w:val="nil"/>
            </w:tcBorders>
            <w:shd w:val="clear" w:color="000000" w:fill="FFC000"/>
            <w:noWrap/>
            <w:vAlign w:val="bottom"/>
            <w:hideMark/>
          </w:tcPr>
          <w:p w14:paraId="3D4E3A4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c>
          <w:tcPr>
            <w:tcW w:w="479" w:type="pct"/>
            <w:tcBorders>
              <w:top w:val="nil"/>
              <w:left w:val="nil"/>
              <w:bottom w:val="nil"/>
              <w:right w:val="nil"/>
            </w:tcBorders>
            <w:shd w:val="clear" w:color="000000" w:fill="FFC000"/>
            <w:noWrap/>
            <w:vAlign w:val="bottom"/>
            <w:hideMark/>
          </w:tcPr>
          <w:p w14:paraId="7D1E5AA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5.000</w:t>
            </w:r>
          </w:p>
        </w:tc>
      </w:tr>
      <w:tr w:rsidR="006E1425" w:rsidRPr="007121FB" w14:paraId="1419097B" w14:textId="77777777" w:rsidTr="00384454">
        <w:trPr>
          <w:trHeight w:val="300"/>
        </w:trPr>
        <w:tc>
          <w:tcPr>
            <w:tcW w:w="548" w:type="pct"/>
            <w:tcBorders>
              <w:top w:val="nil"/>
              <w:left w:val="nil"/>
              <w:bottom w:val="nil"/>
              <w:right w:val="nil"/>
            </w:tcBorders>
            <w:shd w:val="clear" w:color="000000" w:fill="C6E0B4"/>
            <w:noWrap/>
            <w:vAlign w:val="bottom"/>
            <w:hideMark/>
          </w:tcPr>
          <w:p w14:paraId="6A457C7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K101801</w:t>
            </w:r>
          </w:p>
        </w:tc>
        <w:tc>
          <w:tcPr>
            <w:tcW w:w="1849" w:type="pct"/>
            <w:tcBorders>
              <w:top w:val="nil"/>
              <w:left w:val="nil"/>
              <w:bottom w:val="nil"/>
              <w:right w:val="nil"/>
            </w:tcBorders>
            <w:shd w:val="clear" w:color="000000" w:fill="C6E0B4"/>
            <w:noWrap/>
            <w:vAlign w:val="bottom"/>
            <w:hideMark/>
          </w:tcPr>
          <w:p w14:paraId="06C3FA4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Obnova sakralnih objekata</w:t>
            </w:r>
          </w:p>
        </w:tc>
        <w:tc>
          <w:tcPr>
            <w:tcW w:w="616" w:type="pct"/>
            <w:tcBorders>
              <w:top w:val="nil"/>
              <w:left w:val="nil"/>
              <w:bottom w:val="nil"/>
              <w:right w:val="nil"/>
            </w:tcBorders>
            <w:shd w:val="clear" w:color="000000" w:fill="C6E0B4"/>
            <w:noWrap/>
            <w:vAlign w:val="bottom"/>
            <w:hideMark/>
          </w:tcPr>
          <w:p w14:paraId="27655FF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2.000,00</w:t>
            </w:r>
          </w:p>
        </w:tc>
        <w:tc>
          <w:tcPr>
            <w:tcW w:w="548" w:type="pct"/>
            <w:tcBorders>
              <w:top w:val="nil"/>
              <w:left w:val="nil"/>
              <w:bottom w:val="nil"/>
              <w:right w:val="nil"/>
            </w:tcBorders>
            <w:shd w:val="clear" w:color="000000" w:fill="C6E0B4"/>
            <w:noWrap/>
            <w:vAlign w:val="bottom"/>
            <w:hideMark/>
          </w:tcPr>
          <w:p w14:paraId="771F6F5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6.000</w:t>
            </w:r>
          </w:p>
        </w:tc>
        <w:tc>
          <w:tcPr>
            <w:tcW w:w="479" w:type="pct"/>
            <w:tcBorders>
              <w:top w:val="nil"/>
              <w:left w:val="nil"/>
              <w:bottom w:val="nil"/>
              <w:right w:val="nil"/>
            </w:tcBorders>
            <w:shd w:val="clear" w:color="000000" w:fill="C6E0B4"/>
            <w:noWrap/>
            <w:vAlign w:val="bottom"/>
            <w:hideMark/>
          </w:tcPr>
          <w:p w14:paraId="0BFED93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6.000</w:t>
            </w:r>
          </w:p>
        </w:tc>
        <w:tc>
          <w:tcPr>
            <w:tcW w:w="480" w:type="pct"/>
            <w:tcBorders>
              <w:top w:val="nil"/>
              <w:left w:val="nil"/>
              <w:bottom w:val="nil"/>
              <w:right w:val="nil"/>
            </w:tcBorders>
            <w:shd w:val="clear" w:color="000000" w:fill="C6E0B4"/>
            <w:noWrap/>
            <w:vAlign w:val="bottom"/>
            <w:hideMark/>
          </w:tcPr>
          <w:p w14:paraId="4AE0A60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w:t>
            </w:r>
          </w:p>
        </w:tc>
        <w:tc>
          <w:tcPr>
            <w:tcW w:w="479" w:type="pct"/>
            <w:tcBorders>
              <w:top w:val="nil"/>
              <w:left w:val="nil"/>
              <w:bottom w:val="nil"/>
              <w:right w:val="nil"/>
            </w:tcBorders>
            <w:shd w:val="clear" w:color="000000" w:fill="C6E0B4"/>
            <w:noWrap/>
            <w:vAlign w:val="bottom"/>
            <w:hideMark/>
          </w:tcPr>
          <w:p w14:paraId="274EC64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5.000</w:t>
            </w:r>
          </w:p>
        </w:tc>
      </w:tr>
      <w:tr w:rsidR="006E1425" w:rsidRPr="007121FB" w14:paraId="62CD1A18" w14:textId="77777777" w:rsidTr="00384454">
        <w:trPr>
          <w:trHeight w:val="300"/>
        </w:trPr>
        <w:tc>
          <w:tcPr>
            <w:tcW w:w="548" w:type="pct"/>
            <w:tcBorders>
              <w:top w:val="nil"/>
              <w:left w:val="nil"/>
              <w:bottom w:val="nil"/>
              <w:right w:val="nil"/>
            </w:tcBorders>
            <w:shd w:val="clear" w:color="000000" w:fill="FFFFFF"/>
            <w:noWrap/>
            <w:vAlign w:val="bottom"/>
            <w:hideMark/>
          </w:tcPr>
          <w:p w14:paraId="1F8D60F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084</w:t>
            </w:r>
          </w:p>
        </w:tc>
        <w:tc>
          <w:tcPr>
            <w:tcW w:w="1849" w:type="pct"/>
            <w:tcBorders>
              <w:top w:val="nil"/>
              <w:left w:val="nil"/>
              <w:bottom w:val="nil"/>
              <w:right w:val="nil"/>
            </w:tcBorders>
            <w:shd w:val="clear" w:color="000000" w:fill="FFFFFF"/>
            <w:noWrap/>
            <w:vAlign w:val="bottom"/>
            <w:hideMark/>
          </w:tcPr>
          <w:p w14:paraId="0DCCCC4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Religijske i druge službe zajednice</w:t>
            </w:r>
          </w:p>
        </w:tc>
        <w:tc>
          <w:tcPr>
            <w:tcW w:w="616" w:type="pct"/>
            <w:tcBorders>
              <w:top w:val="nil"/>
              <w:left w:val="nil"/>
              <w:bottom w:val="nil"/>
              <w:right w:val="nil"/>
            </w:tcBorders>
            <w:shd w:val="clear" w:color="000000" w:fill="FFFFFF"/>
            <w:noWrap/>
            <w:vAlign w:val="bottom"/>
            <w:hideMark/>
          </w:tcPr>
          <w:p w14:paraId="04C67C2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2.000,00</w:t>
            </w:r>
          </w:p>
        </w:tc>
        <w:tc>
          <w:tcPr>
            <w:tcW w:w="548" w:type="pct"/>
            <w:tcBorders>
              <w:top w:val="nil"/>
              <w:left w:val="nil"/>
              <w:bottom w:val="nil"/>
              <w:right w:val="nil"/>
            </w:tcBorders>
            <w:shd w:val="clear" w:color="000000" w:fill="FFFFFF"/>
            <w:noWrap/>
            <w:vAlign w:val="bottom"/>
            <w:hideMark/>
          </w:tcPr>
          <w:p w14:paraId="4D95469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6.000</w:t>
            </w:r>
          </w:p>
        </w:tc>
        <w:tc>
          <w:tcPr>
            <w:tcW w:w="479" w:type="pct"/>
            <w:tcBorders>
              <w:top w:val="nil"/>
              <w:left w:val="nil"/>
              <w:bottom w:val="nil"/>
              <w:right w:val="nil"/>
            </w:tcBorders>
            <w:noWrap/>
            <w:vAlign w:val="bottom"/>
            <w:hideMark/>
          </w:tcPr>
          <w:p w14:paraId="72C1328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6.000</w:t>
            </w:r>
          </w:p>
        </w:tc>
        <w:tc>
          <w:tcPr>
            <w:tcW w:w="480" w:type="pct"/>
            <w:tcBorders>
              <w:top w:val="nil"/>
              <w:left w:val="nil"/>
              <w:bottom w:val="nil"/>
              <w:right w:val="nil"/>
            </w:tcBorders>
            <w:noWrap/>
            <w:vAlign w:val="bottom"/>
            <w:hideMark/>
          </w:tcPr>
          <w:p w14:paraId="78BCE0B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c>
          <w:tcPr>
            <w:tcW w:w="479" w:type="pct"/>
            <w:tcBorders>
              <w:top w:val="nil"/>
              <w:left w:val="nil"/>
              <w:bottom w:val="nil"/>
              <w:right w:val="nil"/>
            </w:tcBorders>
            <w:shd w:val="clear" w:color="000000" w:fill="FFFFFF"/>
            <w:noWrap/>
            <w:vAlign w:val="bottom"/>
            <w:hideMark/>
          </w:tcPr>
          <w:p w14:paraId="01061E8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5.000</w:t>
            </w:r>
          </w:p>
        </w:tc>
      </w:tr>
      <w:tr w:rsidR="006E1425" w:rsidRPr="007121FB" w14:paraId="19FD48ED" w14:textId="77777777" w:rsidTr="00384454">
        <w:trPr>
          <w:trHeight w:val="300"/>
        </w:trPr>
        <w:tc>
          <w:tcPr>
            <w:tcW w:w="548" w:type="pct"/>
            <w:tcBorders>
              <w:top w:val="nil"/>
              <w:left w:val="nil"/>
              <w:bottom w:val="nil"/>
              <w:right w:val="nil"/>
            </w:tcBorders>
            <w:shd w:val="clear" w:color="000000" w:fill="FFFFFF"/>
            <w:noWrap/>
            <w:vAlign w:val="bottom"/>
            <w:hideMark/>
          </w:tcPr>
          <w:p w14:paraId="716F05C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4B3C85C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6BE59E1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2.000,00</w:t>
            </w:r>
          </w:p>
        </w:tc>
        <w:tc>
          <w:tcPr>
            <w:tcW w:w="548" w:type="pct"/>
            <w:tcBorders>
              <w:top w:val="nil"/>
              <w:left w:val="nil"/>
              <w:bottom w:val="nil"/>
              <w:right w:val="nil"/>
            </w:tcBorders>
            <w:shd w:val="clear" w:color="000000" w:fill="FFFFFF"/>
            <w:noWrap/>
            <w:vAlign w:val="bottom"/>
            <w:hideMark/>
          </w:tcPr>
          <w:p w14:paraId="62EE3D3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79" w:type="pct"/>
            <w:tcBorders>
              <w:top w:val="nil"/>
              <w:left w:val="nil"/>
              <w:bottom w:val="nil"/>
              <w:right w:val="nil"/>
            </w:tcBorders>
            <w:noWrap/>
            <w:vAlign w:val="bottom"/>
            <w:hideMark/>
          </w:tcPr>
          <w:p w14:paraId="68AFE3D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6.000</w:t>
            </w:r>
          </w:p>
        </w:tc>
        <w:tc>
          <w:tcPr>
            <w:tcW w:w="480" w:type="pct"/>
            <w:tcBorders>
              <w:top w:val="nil"/>
              <w:left w:val="nil"/>
              <w:bottom w:val="nil"/>
              <w:right w:val="nil"/>
            </w:tcBorders>
            <w:noWrap/>
            <w:vAlign w:val="bottom"/>
            <w:hideMark/>
          </w:tcPr>
          <w:p w14:paraId="3EC5708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c>
          <w:tcPr>
            <w:tcW w:w="479" w:type="pct"/>
            <w:tcBorders>
              <w:top w:val="nil"/>
              <w:left w:val="nil"/>
              <w:bottom w:val="nil"/>
              <w:right w:val="nil"/>
            </w:tcBorders>
            <w:shd w:val="clear" w:color="000000" w:fill="FFFFFF"/>
            <w:noWrap/>
            <w:vAlign w:val="bottom"/>
            <w:hideMark/>
          </w:tcPr>
          <w:p w14:paraId="377B8DD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5.000</w:t>
            </w:r>
          </w:p>
        </w:tc>
      </w:tr>
      <w:tr w:rsidR="006E1425" w:rsidRPr="007121FB" w14:paraId="47E8DA14" w14:textId="77777777" w:rsidTr="00384454">
        <w:trPr>
          <w:trHeight w:val="300"/>
        </w:trPr>
        <w:tc>
          <w:tcPr>
            <w:tcW w:w="548" w:type="pct"/>
            <w:tcBorders>
              <w:top w:val="nil"/>
              <w:left w:val="nil"/>
              <w:bottom w:val="nil"/>
              <w:right w:val="nil"/>
            </w:tcBorders>
            <w:shd w:val="clear" w:color="000000" w:fill="FFFFFF"/>
            <w:noWrap/>
            <w:vAlign w:val="bottom"/>
            <w:hideMark/>
          </w:tcPr>
          <w:p w14:paraId="24E35B1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129E3D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F164C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2.000,00</w:t>
            </w:r>
          </w:p>
        </w:tc>
        <w:tc>
          <w:tcPr>
            <w:tcW w:w="548" w:type="pct"/>
            <w:tcBorders>
              <w:top w:val="nil"/>
              <w:left w:val="nil"/>
              <w:bottom w:val="nil"/>
              <w:right w:val="nil"/>
            </w:tcBorders>
            <w:shd w:val="clear" w:color="000000" w:fill="FFFFFF"/>
            <w:noWrap/>
            <w:vAlign w:val="bottom"/>
            <w:hideMark/>
          </w:tcPr>
          <w:p w14:paraId="158F254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79" w:type="pct"/>
            <w:tcBorders>
              <w:top w:val="nil"/>
              <w:left w:val="nil"/>
              <w:bottom w:val="nil"/>
              <w:right w:val="nil"/>
            </w:tcBorders>
            <w:noWrap/>
            <w:vAlign w:val="bottom"/>
            <w:hideMark/>
          </w:tcPr>
          <w:p w14:paraId="2F9700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6.000</w:t>
            </w:r>
          </w:p>
        </w:tc>
        <w:tc>
          <w:tcPr>
            <w:tcW w:w="480" w:type="pct"/>
            <w:tcBorders>
              <w:top w:val="nil"/>
              <w:left w:val="nil"/>
              <w:bottom w:val="nil"/>
              <w:right w:val="nil"/>
            </w:tcBorders>
            <w:noWrap/>
            <w:vAlign w:val="bottom"/>
            <w:hideMark/>
          </w:tcPr>
          <w:p w14:paraId="4EFDB5B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c>
          <w:tcPr>
            <w:tcW w:w="479" w:type="pct"/>
            <w:tcBorders>
              <w:top w:val="nil"/>
              <w:left w:val="nil"/>
              <w:bottom w:val="nil"/>
              <w:right w:val="nil"/>
            </w:tcBorders>
            <w:shd w:val="clear" w:color="000000" w:fill="FFFFFF"/>
            <w:noWrap/>
            <w:vAlign w:val="bottom"/>
            <w:hideMark/>
          </w:tcPr>
          <w:p w14:paraId="7630C45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5.000</w:t>
            </w:r>
          </w:p>
        </w:tc>
      </w:tr>
      <w:tr w:rsidR="006E1425" w:rsidRPr="007121FB" w14:paraId="56D986B2" w14:textId="77777777" w:rsidTr="00384454">
        <w:trPr>
          <w:trHeight w:val="300"/>
        </w:trPr>
        <w:tc>
          <w:tcPr>
            <w:tcW w:w="548" w:type="pct"/>
            <w:tcBorders>
              <w:top w:val="nil"/>
              <w:left w:val="nil"/>
              <w:bottom w:val="nil"/>
              <w:right w:val="nil"/>
            </w:tcBorders>
            <w:shd w:val="clear" w:color="000000" w:fill="FFFFFF"/>
            <w:noWrap/>
            <w:vAlign w:val="bottom"/>
            <w:hideMark/>
          </w:tcPr>
          <w:p w14:paraId="4B030C0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EF05AE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75DD2AC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548" w:type="pct"/>
            <w:tcBorders>
              <w:top w:val="nil"/>
              <w:left w:val="nil"/>
              <w:bottom w:val="nil"/>
              <w:right w:val="nil"/>
            </w:tcBorders>
            <w:noWrap/>
            <w:vAlign w:val="bottom"/>
            <w:hideMark/>
          </w:tcPr>
          <w:p w14:paraId="40BE4D9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79" w:type="pct"/>
            <w:tcBorders>
              <w:top w:val="nil"/>
              <w:left w:val="nil"/>
              <w:bottom w:val="nil"/>
              <w:right w:val="nil"/>
            </w:tcBorders>
            <w:noWrap/>
            <w:vAlign w:val="bottom"/>
            <w:hideMark/>
          </w:tcPr>
          <w:p w14:paraId="5FB2552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6.000</w:t>
            </w:r>
          </w:p>
        </w:tc>
        <w:tc>
          <w:tcPr>
            <w:tcW w:w="480" w:type="pct"/>
            <w:tcBorders>
              <w:top w:val="nil"/>
              <w:left w:val="nil"/>
              <w:bottom w:val="nil"/>
              <w:right w:val="nil"/>
            </w:tcBorders>
            <w:noWrap/>
            <w:vAlign w:val="bottom"/>
            <w:hideMark/>
          </w:tcPr>
          <w:p w14:paraId="577A33E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c>
          <w:tcPr>
            <w:tcW w:w="479" w:type="pct"/>
            <w:tcBorders>
              <w:top w:val="nil"/>
              <w:left w:val="nil"/>
              <w:bottom w:val="nil"/>
              <w:right w:val="nil"/>
            </w:tcBorders>
            <w:shd w:val="clear" w:color="000000" w:fill="FFFFFF"/>
            <w:noWrap/>
            <w:vAlign w:val="bottom"/>
            <w:hideMark/>
          </w:tcPr>
          <w:p w14:paraId="06250FB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5.000</w:t>
            </w:r>
          </w:p>
        </w:tc>
      </w:tr>
      <w:tr w:rsidR="006E1425" w:rsidRPr="007121FB" w14:paraId="2FAB7AA8" w14:textId="77777777" w:rsidTr="00384454">
        <w:trPr>
          <w:trHeight w:val="300"/>
        </w:trPr>
        <w:tc>
          <w:tcPr>
            <w:tcW w:w="548" w:type="pct"/>
            <w:tcBorders>
              <w:top w:val="nil"/>
              <w:left w:val="nil"/>
              <w:bottom w:val="nil"/>
              <w:right w:val="nil"/>
            </w:tcBorders>
            <w:shd w:val="clear" w:color="000000" w:fill="FFC000"/>
            <w:noWrap/>
            <w:vAlign w:val="bottom"/>
            <w:hideMark/>
          </w:tcPr>
          <w:p w14:paraId="72114DF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1019</w:t>
            </w:r>
          </w:p>
        </w:tc>
        <w:tc>
          <w:tcPr>
            <w:tcW w:w="1849" w:type="pct"/>
            <w:tcBorders>
              <w:top w:val="nil"/>
              <w:left w:val="nil"/>
              <w:bottom w:val="nil"/>
              <w:right w:val="nil"/>
            </w:tcBorders>
            <w:shd w:val="clear" w:color="000000" w:fill="FFC000"/>
            <w:noWrap/>
            <w:vAlign w:val="bottom"/>
            <w:hideMark/>
          </w:tcPr>
          <w:p w14:paraId="1CE95E9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SOCIJALNA SKRB</w:t>
            </w:r>
          </w:p>
        </w:tc>
        <w:tc>
          <w:tcPr>
            <w:tcW w:w="616" w:type="pct"/>
            <w:tcBorders>
              <w:top w:val="nil"/>
              <w:left w:val="nil"/>
              <w:bottom w:val="nil"/>
              <w:right w:val="nil"/>
            </w:tcBorders>
            <w:shd w:val="clear" w:color="000000" w:fill="FFC000"/>
            <w:noWrap/>
            <w:vAlign w:val="bottom"/>
            <w:hideMark/>
          </w:tcPr>
          <w:p w14:paraId="3FDDA622"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144.291,90</w:t>
            </w:r>
          </w:p>
        </w:tc>
        <w:tc>
          <w:tcPr>
            <w:tcW w:w="548" w:type="pct"/>
            <w:tcBorders>
              <w:top w:val="nil"/>
              <w:left w:val="nil"/>
              <w:bottom w:val="nil"/>
              <w:right w:val="nil"/>
            </w:tcBorders>
            <w:shd w:val="clear" w:color="000000" w:fill="FFC000"/>
            <w:noWrap/>
            <w:vAlign w:val="bottom"/>
            <w:hideMark/>
          </w:tcPr>
          <w:p w14:paraId="353B4ECD"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206.450</w:t>
            </w:r>
          </w:p>
        </w:tc>
        <w:tc>
          <w:tcPr>
            <w:tcW w:w="479" w:type="pct"/>
            <w:tcBorders>
              <w:top w:val="nil"/>
              <w:left w:val="nil"/>
              <w:bottom w:val="nil"/>
              <w:right w:val="nil"/>
            </w:tcBorders>
            <w:shd w:val="clear" w:color="000000" w:fill="FFC000"/>
            <w:noWrap/>
            <w:vAlign w:val="bottom"/>
            <w:hideMark/>
          </w:tcPr>
          <w:p w14:paraId="3F4AF04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197.398</w:t>
            </w:r>
          </w:p>
        </w:tc>
        <w:tc>
          <w:tcPr>
            <w:tcW w:w="480" w:type="pct"/>
            <w:tcBorders>
              <w:top w:val="nil"/>
              <w:left w:val="nil"/>
              <w:bottom w:val="nil"/>
              <w:right w:val="nil"/>
            </w:tcBorders>
            <w:shd w:val="clear" w:color="000000" w:fill="FFC000"/>
            <w:noWrap/>
            <w:vAlign w:val="bottom"/>
            <w:hideMark/>
          </w:tcPr>
          <w:p w14:paraId="38EFC90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224.385</w:t>
            </w:r>
          </w:p>
        </w:tc>
        <w:tc>
          <w:tcPr>
            <w:tcW w:w="479" w:type="pct"/>
            <w:tcBorders>
              <w:top w:val="nil"/>
              <w:left w:val="nil"/>
              <w:bottom w:val="nil"/>
              <w:right w:val="nil"/>
            </w:tcBorders>
            <w:shd w:val="clear" w:color="000000" w:fill="FFC000"/>
            <w:noWrap/>
            <w:vAlign w:val="bottom"/>
            <w:hideMark/>
          </w:tcPr>
          <w:p w14:paraId="61FFDC18"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220.520</w:t>
            </w:r>
          </w:p>
        </w:tc>
      </w:tr>
      <w:tr w:rsidR="006E1425" w:rsidRPr="007121FB" w14:paraId="6165829E" w14:textId="77777777" w:rsidTr="00384454">
        <w:trPr>
          <w:trHeight w:val="300"/>
        </w:trPr>
        <w:tc>
          <w:tcPr>
            <w:tcW w:w="548" w:type="pct"/>
            <w:tcBorders>
              <w:top w:val="nil"/>
              <w:left w:val="nil"/>
              <w:bottom w:val="nil"/>
              <w:right w:val="nil"/>
            </w:tcBorders>
            <w:shd w:val="clear" w:color="000000" w:fill="C6E0B4"/>
            <w:noWrap/>
            <w:vAlign w:val="bottom"/>
            <w:hideMark/>
          </w:tcPr>
          <w:p w14:paraId="608D551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A101901</w:t>
            </w:r>
          </w:p>
        </w:tc>
        <w:tc>
          <w:tcPr>
            <w:tcW w:w="1849" w:type="pct"/>
            <w:tcBorders>
              <w:top w:val="nil"/>
              <w:left w:val="nil"/>
              <w:bottom w:val="nil"/>
              <w:right w:val="nil"/>
            </w:tcBorders>
            <w:shd w:val="clear" w:color="000000" w:fill="C6E0B4"/>
            <w:noWrap/>
            <w:vAlign w:val="bottom"/>
            <w:hideMark/>
          </w:tcPr>
          <w:p w14:paraId="29077B27"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pojedincima i obiteljima</w:t>
            </w:r>
          </w:p>
        </w:tc>
        <w:tc>
          <w:tcPr>
            <w:tcW w:w="616" w:type="pct"/>
            <w:tcBorders>
              <w:top w:val="nil"/>
              <w:left w:val="nil"/>
              <w:bottom w:val="nil"/>
              <w:right w:val="nil"/>
            </w:tcBorders>
            <w:shd w:val="clear" w:color="000000" w:fill="C6E0B4"/>
            <w:noWrap/>
            <w:vAlign w:val="bottom"/>
            <w:hideMark/>
          </w:tcPr>
          <w:p w14:paraId="1F0C486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823,51</w:t>
            </w:r>
          </w:p>
        </w:tc>
        <w:tc>
          <w:tcPr>
            <w:tcW w:w="548" w:type="pct"/>
            <w:tcBorders>
              <w:top w:val="nil"/>
              <w:left w:val="nil"/>
              <w:bottom w:val="nil"/>
              <w:right w:val="nil"/>
            </w:tcBorders>
            <w:shd w:val="clear" w:color="000000" w:fill="C6E0B4"/>
            <w:noWrap/>
            <w:vAlign w:val="bottom"/>
            <w:hideMark/>
          </w:tcPr>
          <w:p w14:paraId="354385D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3.000</w:t>
            </w:r>
          </w:p>
        </w:tc>
        <w:tc>
          <w:tcPr>
            <w:tcW w:w="479" w:type="pct"/>
            <w:tcBorders>
              <w:top w:val="nil"/>
              <w:left w:val="nil"/>
              <w:bottom w:val="nil"/>
              <w:right w:val="nil"/>
            </w:tcBorders>
            <w:shd w:val="clear" w:color="000000" w:fill="C6E0B4"/>
            <w:noWrap/>
            <w:vAlign w:val="bottom"/>
            <w:hideMark/>
          </w:tcPr>
          <w:p w14:paraId="7A71854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80" w:type="pct"/>
            <w:tcBorders>
              <w:top w:val="nil"/>
              <w:left w:val="nil"/>
              <w:bottom w:val="nil"/>
              <w:right w:val="nil"/>
            </w:tcBorders>
            <w:shd w:val="clear" w:color="000000" w:fill="C6E0B4"/>
            <w:noWrap/>
            <w:vAlign w:val="bottom"/>
            <w:hideMark/>
          </w:tcPr>
          <w:p w14:paraId="7013EE21"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47A35E4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r>
      <w:tr w:rsidR="006E1425" w:rsidRPr="007121FB" w14:paraId="51AAA384" w14:textId="77777777" w:rsidTr="00384454">
        <w:trPr>
          <w:trHeight w:val="300"/>
        </w:trPr>
        <w:tc>
          <w:tcPr>
            <w:tcW w:w="548" w:type="pct"/>
            <w:tcBorders>
              <w:top w:val="nil"/>
              <w:left w:val="nil"/>
              <w:bottom w:val="nil"/>
              <w:right w:val="nil"/>
            </w:tcBorders>
            <w:shd w:val="clear" w:color="000000" w:fill="FFFFFF"/>
            <w:noWrap/>
            <w:vAlign w:val="bottom"/>
            <w:hideMark/>
          </w:tcPr>
          <w:p w14:paraId="0E50CEA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106</w:t>
            </w:r>
          </w:p>
        </w:tc>
        <w:tc>
          <w:tcPr>
            <w:tcW w:w="1849" w:type="pct"/>
            <w:tcBorders>
              <w:top w:val="nil"/>
              <w:left w:val="nil"/>
              <w:bottom w:val="nil"/>
              <w:right w:val="nil"/>
            </w:tcBorders>
            <w:shd w:val="clear" w:color="000000" w:fill="FFFFFF"/>
            <w:noWrap/>
            <w:vAlign w:val="bottom"/>
            <w:hideMark/>
          </w:tcPr>
          <w:p w14:paraId="4D149BA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Stanovanje</w:t>
            </w:r>
          </w:p>
        </w:tc>
        <w:tc>
          <w:tcPr>
            <w:tcW w:w="616" w:type="pct"/>
            <w:tcBorders>
              <w:top w:val="nil"/>
              <w:left w:val="nil"/>
              <w:bottom w:val="nil"/>
              <w:right w:val="nil"/>
            </w:tcBorders>
            <w:shd w:val="clear" w:color="000000" w:fill="FFFFFF"/>
            <w:noWrap/>
            <w:vAlign w:val="bottom"/>
            <w:hideMark/>
          </w:tcPr>
          <w:p w14:paraId="2AA55933"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823,51</w:t>
            </w:r>
          </w:p>
        </w:tc>
        <w:tc>
          <w:tcPr>
            <w:tcW w:w="548" w:type="pct"/>
            <w:tcBorders>
              <w:top w:val="nil"/>
              <w:left w:val="nil"/>
              <w:bottom w:val="nil"/>
              <w:right w:val="nil"/>
            </w:tcBorders>
            <w:shd w:val="clear" w:color="000000" w:fill="FFFFFF"/>
            <w:noWrap/>
            <w:vAlign w:val="bottom"/>
            <w:hideMark/>
          </w:tcPr>
          <w:p w14:paraId="245BBE1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3.000</w:t>
            </w:r>
          </w:p>
        </w:tc>
        <w:tc>
          <w:tcPr>
            <w:tcW w:w="479" w:type="pct"/>
            <w:tcBorders>
              <w:top w:val="nil"/>
              <w:left w:val="nil"/>
              <w:bottom w:val="nil"/>
              <w:right w:val="nil"/>
            </w:tcBorders>
            <w:noWrap/>
            <w:vAlign w:val="bottom"/>
            <w:hideMark/>
          </w:tcPr>
          <w:p w14:paraId="6E98338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80" w:type="pct"/>
            <w:tcBorders>
              <w:top w:val="nil"/>
              <w:left w:val="nil"/>
              <w:bottom w:val="nil"/>
              <w:right w:val="nil"/>
            </w:tcBorders>
            <w:noWrap/>
            <w:vAlign w:val="bottom"/>
            <w:hideMark/>
          </w:tcPr>
          <w:p w14:paraId="5FFE6EB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3EEAD2E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r>
      <w:tr w:rsidR="006E1425" w:rsidRPr="007121FB" w14:paraId="1D17EC5E" w14:textId="77777777" w:rsidTr="00384454">
        <w:trPr>
          <w:trHeight w:val="300"/>
        </w:trPr>
        <w:tc>
          <w:tcPr>
            <w:tcW w:w="548" w:type="pct"/>
            <w:tcBorders>
              <w:top w:val="nil"/>
              <w:left w:val="nil"/>
              <w:bottom w:val="nil"/>
              <w:right w:val="nil"/>
            </w:tcBorders>
            <w:shd w:val="clear" w:color="000000" w:fill="FFFFFF"/>
            <w:noWrap/>
            <w:vAlign w:val="bottom"/>
            <w:hideMark/>
          </w:tcPr>
          <w:p w14:paraId="1A4FDB7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4A430C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29EF875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823,51</w:t>
            </w:r>
          </w:p>
        </w:tc>
        <w:tc>
          <w:tcPr>
            <w:tcW w:w="548" w:type="pct"/>
            <w:tcBorders>
              <w:top w:val="nil"/>
              <w:left w:val="nil"/>
              <w:bottom w:val="nil"/>
              <w:right w:val="nil"/>
            </w:tcBorders>
            <w:shd w:val="clear" w:color="000000" w:fill="FFFFFF"/>
            <w:noWrap/>
            <w:vAlign w:val="bottom"/>
            <w:hideMark/>
          </w:tcPr>
          <w:p w14:paraId="652756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313C42B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6FD8259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522629A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3DD54913" w14:textId="77777777" w:rsidTr="00384454">
        <w:trPr>
          <w:trHeight w:val="300"/>
        </w:trPr>
        <w:tc>
          <w:tcPr>
            <w:tcW w:w="548" w:type="pct"/>
            <w:tcBorders>
              <w:top w:val="nil"/>
              <w:left w:val="nil"/>
              <w:bottom w:val="nil"/>
              <w:right w:val="nil"/>
            </w:tcBorders>
            <w:shd w:val="clear" w:color="000000" w:fill="FFFFFF"/>
            <w:noWrap/>
            <w:vAlign w:val="bottom"/>
            <w:hideMark/>
          </w:tcPr>
          <w:p w14:paraId="39D394A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4FBE2C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E38BB8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823,51</w:t>
            </w:r>
          </w:p>
        </w:tc>
        <w:tc>
          <w:tcPr>
            <w:tcW w:w="548" w:type="pct"/>
            <w:tcBorders>
              <w:top w:val="nil"/>
              <w:left w:val="nil"/>
              <w:bottom w:val="nil"/>
              <w:right w:val="nil"/>
            </w:tcBorders>
            <w:shd w:val="clear" w:color="000000" w:fill="FFFFFF"/>
            <w:noWrap/>
            <w:vAlign w:val="bottom"/>
            <w:hideMark/>
          </w:tcPr>
          <w:p w14:paraId="717ED07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3.000</w:t>
            </w:r>
          </w:p>
        </w:tc>
        <w:tc>
          <w:tcPr>
            <w:tcW w:w="479" w:type="pct"/>
            <w:tcBorders>
              <w:top w:val="nil"/>
              <w:left w:val="nil"/>
              <w:bottom w:val="nil"/>
              <w:right w:val="nil"/>
            </w:tcBorders>
            <w:noWrap/>
            <w:vAlign w:val="bottom"/>
            <w:hideMark/>
          </w:tcPr>
          <w:p w14:paraId="2910DF7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075AB25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3D77F3E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4F1D7B39" w14:textId="77777777" w:rsidTr="00384454">
        <w:trPr>
          <w:trHeight w:val="300"/>
        </w:trPr>
        <w:tc>
          <w:tcPr>
            <w:tcW w:w="548" w:type="pct"/>
            <w:tcBorders>
              <w:top w:val="nil"/>
              <w:left w:val="nil"/>
              <w:bottom w:val="nil"/>
              <w:right w:val="nil"/>
            </w:tcBorders>
            <w:shd w:val="clear" w:color="000000" w:fill="FFFFFF"/>
            <w:noWrap/>
            <w:vAlign w:val="bottom"/>
            <w:hideMark/>
          </w:tcPr>
          <w:p w14:paraId="3A613B6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3F311F5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5A8CDBB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823,51</w:t>
            </w:r>
          </w:p>
        </w:tc>
        <w:tc>
          <w:tcPr>
            <w:tcW w:w="548" w:type="pct"/>
            <w:tcBorders>
              <w:top w:val="nil"/>
              <w:left w:val="nil"/>
              <w:bottom w:val="nil"/>
              <w:right w:val="nil"/>
            </w:tcBorders>
            <w:noWrap/>
            <w:vAlign w:val="bottom"/>
            <w:hideMark/>
          </w:tcPr>
          <w:p w14:paraId="68D51C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52A97BE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4B02E65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494AA15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5DDA518F" w14:textId="77777777" w:rsidTr="00384454">
        <w:trPr>
          <w:trHeight w:val="300"/>
        </w:trPr>
        <w:tc>
          <w:tcPr>
            <w:tcW w:w="548" w:type="pct"/>
            <w:tcBorders>
              <w:top w:val="nil"/>
              <w:left w:val="nil"/>
              <w:bottom w:val="nil"/>
              <w:right w:val="nil"/>
            </w:tcBorders>
            <w:shd w:val="clear" w:color="000000" w:fill="C6E0B4"/>
            <w:noWrap/>
            <w:vAlign w:val="bottom"/>
            <w:hideMark/>
          </w:tcPr>
          <w:p w14:paraId="390D1F0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A101902</w:t>
            </w:r>
          </w:p>
        </w:tc>
        <w:tc>
          <w:tcPr>
            <w:tcW w:w="1849" w:type="pct"/>
            <w:tcBorders>
              <w:top w:val="nil"/>
              <w:left w:val="nil"/>
              <w:bottom w:val="nil"/>
              <w:right w:val="nil"/>
            </w:tcBorders>
            <w:shd w:val="clear" w:color="000000" w:fill="C6E0B4"/>
            <w:noWrap/>
            <w:vAlign w:val="bottom"/>
            <w:hideMark/>
          </w:tcPr>
          <w:p w14:paraId="476B7FB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Potpore za novorođeno dijete</w:t>
            </w:r>
          </w:p>
        </w:tc>
        <w:tc>
          <w:tcPr>
            <w:tcW w:w="616" w:type="pct"/>
            <w:tcBorders>
              <w:top w:val="nil"/>
              <w:left w:val="nil"/>
              <w:bottom w:val="nil"/>
              <w:right w:val="nil"/>
            </w:tcBorders>
            <w:shd w:val="clear" w:color="000000" w:fill="C6E0B4"/>
            <w:noWrap/>
            <w:vAlign w:val="bottom"/>
            <w:hideMark/>
          </w:tcPr>
          <w:p w14:paraId="02108B1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2.654,46</w:t>
            </w:r>
          </w:p>
        </w:tc>
        <w:tc>
          <w:tcPr>
            <w:tcW w:w="548" w:type="pct"/>
            <w:tcBorders>
              <w:top w:val="nil"/>
              <w:left w:val="nil"/>
              <w:bottom w:val="nil"/>
              <w:right w:val="nil"/>
            </w:tcBorders>
            <w:shd w:val="clear" w:color="000000" w:fill="C6E0B4"/>
            <w:noWrap/>
            <w:vAlign w:val="bottom"/>
            <w:hideMark/>
          </w:tcPr>
          <w:p w14:paraId="4FB3EC5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c>
          <w:tcPr>
            <w:tcW w:w="479" w:type="pct"/>
            <w:tcBorders>
              <w:top w:val="nil"/>
              <w:left w:val="nil"/>
              <w:bottom w:val="nil"/>
              <w:right w:val="nil"/>
            </w:tcBorders>
            <w:shd w:val="clear" w:color="000000" w:fill="C6E0B4"/>
            <w:noWrap/>
            <w:vAlign w:val="bottom"/>
            <w:hideMark/>
          </w:tcPr>
          <w:p w14:paraId="447F4F74"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c>
          <w:tcPr>
            <w:tcW w:w="480" w:type="pct"/>
            <w:tcBorders>
              <w:top w:val="nil"/>
              <w:left w:val="nil"/>
              <w:bottom w:val="nil"/>
              <w:right w:val="nil"/>
            </w:tcBorders>
            <w:shd w:val="clear" w:color="000000" w:fill="C6E0B4"/>
            <w:noWrap/>
            <w:vAlign w:val="bottom"/>
            <w:hideMark/>
          </w:tcPr>
          <w:p w14:paraId="6317F14D"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c>
          <w:tcPr>
            <w:tcW w:w="479" w:type="pct"/>
            <w:tcBorders>
              <w:top w:val="nil"/>
              <w:left w:val="nil"/>
              <w:bottom w:val="nil"/>
              <w:right w:val="nil"/>
            </w:tcBorders>
            <w:shd w:val="clear" w:color="000000" w:fill="C6E0B4"/>
            <w:noWrap/>
            <w:vAlign w:val="bottom"/>
            <w:hideMark/>
          </w:tcPr>
          <w:p w14:paraId="289100D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7.963</w:t>
            </w:r>
          </w:p>
        </w:tc>
      </w:tr>
      <w:tr w:rsidR="006E1425" w:rsidRPr="007121FB" w14:paraId="4A8C57FA" w14:textId="77777777" w:rsidTr="00384454">
        <w:trPr>
          <w:trHeight w:val="300"/>
        </w:trPr>
        <w:tc>
          <w:tcPr>
            <w:tcW w:w="548" w:type="pct"/>
            <w:tcBorders>
              <w:top w:val="nil"/>
              <w:left w:val="nil"/>
              <w:bottom w:val="nil"/>
              <w:right w:val="nil"/>
            </w:tcBorders>
            <w:shd w:val="clear" w:color="000000" w:fill="FFFFFF"/>
            <w:noWrap/>
            <w:vAlign w:val="bottom"/>
            <w:hideMark/>
          </w:tcPr>
          <w:p w14:paraId="1B77B4C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104</w:t>
            </w:r>
          </w:p>
        </w:tc>
        <w:tc>
          <w:tcPr>
            <w:tcW w:w="1849" w:type="pct"/>
            <w:tcBorders>
              <w:top w:val="nil"/>
              <w:left w:val="nil"/>
              <w:bottom w:val="nil"/>
              <w:right w:val="nil"/>
            </w:tcBorders>
            <w:shd w:val="clear" w:color="000000" w:fill="FFFFFF"/>
            <w:noWrap/>
            <w:vAlign w:val="bottom"/>
            <w:hideMark/>
          </w:tcPr>
          <w:p w14:paraId="5A5F7B0E"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Obitelj i djeca</w:t>
            </w:r>
          </w:p>
        </w:tc>
        <w:tc>
          <w:tcPr>
            <w:tcW w:w="616" w:type="pct"/>
            <w:tcBorders>
              <w:top w:val="nil"/>
              <w:left w:val="nil"/>
              <w:bottom w:val="nil"/>
              <w:right w:val="nil"/>
            </w:tcBorders>
            <w:shd w:val="clear" w:color="000000" w:fill="FFFFFF"/>
            <w:noWrap/>
            <w:vAlign w:val="bottom"/>
            <w:hideMark/>
          </w:tcPr>
          <w:p w14:paraId="1C00A17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2.654,46</w:t>
            </w:r>
          </w:p>
        </w:tc>
        <w:tc>
          <w:tcPr>
            <w:tcW w:w="548" w:type="pct"/>
            <w:tcBorders>
              <w:top w:val="nil"/>
              <w:left w:val="nil"/>
              <w:bottom w:val="nil"/>
              <w:right w:val="nil"/>
            </w:tcBorders>
            <w:shd w:val="clear" w:color="000000" w:fill="FFFFFF"/>
            <w:noWrap/>
            <w:vAlign w:val="bottom"/>
            <w:hideMark/>
          </w:tcPr>
          <w:p w14:paraId="5F3F938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7.963</w:t>
            </w:r>
          </w:p>
        </w:tc>
        <w:tc>
          <w:tcPr>
            <w:tcW w:w="479" w:type="pct"/>
            <w:tcBorders>
              <w:top w:val="nil"/>
              <w:left w:val="nil"/>
              <w:bottom w:val="nil"/>
              <w:right w:val="nil"/>
            </w:tcBorders>
            <w:noWrap/>
            <w:vAlign w:val="bottom"/>
            <w:hideMark/>
          </w:tcPr>
          <w:p w14:paraId="250C2D9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7.963</w:t>
            </w:r>
          </w:p>
        </w:tc>
        <w:tc>
          <w:tcPr>
            <w:tcW w:w="480" w:type="pct"/>
            <w:tcBorders>
              <w:top w:val="nil"/>
              <w:left w:val="nil"/>
              <w:bottom w:val="nil"/>
              <w:right w:val="nil"/>
            </w:tcBorders>
            <w:noWrap/>
            <w:vAlign w:val="bottom"/>
            <w:hideMark/>
          </w:tcPr>
          <w:p w14:paraId="5F3EAC0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7.963</w:t>
            </w:r>
          </w:p>
        </w:tc>
        <w:tc>
          <w:tcPr>
            <w:tcW w:w="479" w:type="pct"/>
            <w:tcBorders>
              <w:top w:val="nil"/>
              <w:left w:val="nil"/>
              <w:bottom w:val="nil"/>
              <w:right w:val="nil"/>
            </w:tcBorders>
            <w:shd w:val="clear" w:color="000000" w:fill="FFFFFF"/>
            <w:noWrap/>
            <w:vAlign w:val="bottom"/>
            <w:hideMark/>
          </w:tcPr>
          <w:p w14:paraId="0259CFF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7.963</w:t>
            </w:r>
          </w:p>
        </w:tc>
      </w:tr>
      <w:tr w:rsidR="006E1425" w:rsidRPr="007121FB" w14:paraId="6D8894A1" w14:textId="77777777" w:rsidTr="00384454">
        <w:trPr>
          <w:trHeight w:val="300"/>
        </w:trPr>
        <w:tc>
          <w:tcPr>
            <w:tcW w:w="548" w:type="pct"/>
            <w:tcBorders>
              <w:top w:val="nil"/>
              <w:left w:val="nil"/>
              <w:bottom w:val="nil"/>
              <w:right w:val="nil"/>
            </w:tcBorders>
            <w:shd w:val="clear" w:color="000000" w:fill="FFFFFF"/>
            <w:noWrap/>
            <w:vAlign w:val="bottom"/>
            <w:hideMark/>
          </w:tcPr>
          <w:p w14:paraId="0517E77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117A25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2BAA7F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2.654,46</w:t>
            </w:r>
          </w:p>
        </w:tc>
        <w:tc>
          <w:tcPr>
            <w:tcW w:w="548" w:type="pct"/>
            <w:tcBorders>
              <w:top w:val="nil"/>
              <w:left w:val="nil"/>
              <w:bottom w:val="nil"/>
              <w:right w:val="nil"/>
            </w:tcBorders>
            <w:shd w:val="clear" w:color="000000" w:fill="FFFFFF"/>
            <w:noWrap/>
            <w:vAlign w:val="bottom"/>
            <w:hideMark/>
          </w:tcPr>
          <w:p w14:paraId="4DCB4EF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c>
          <w:tcPr>
            <w:tcW w:w="479" w:type="pct"/>
            <w:tcBorders>
              <w:top w:val="nil"/>
              <w:left w:val="nil"/>
              <w:bottom w:val="nil"/>
              <w:right w:val="nil"/>
            </w:tcBorders>
            <w:noWrap/>
            <w:vAlign w:val="bottom"/>
            <w:hideMark/>
          </w:tcPr>
          <w:p w14:paraId="0BA1CFC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c>
          <w:tcPr>
            <w:tcW w:w="480" w:type="pct"/>
            <w:tcBorders>
              <w:top w:val="nil"/>
              <w:left w:val="nil"/>
              <w:bottom w:val="nil"/>
              <w:right w:val="nil"/>
            </w:tcBorders>
            <w:noWrap/>
            <w:vAlign w:val="bottom"/>
            <w:hideMark/>
          </w:tcPr>
          <w:p w14:paraId="59AC05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c>
          <w:tcPr>
            <w:tcW w:w="479" w:type="pct"/>
            <w:tcBorders>
              <w:top w:val="nil"/>
              <w:left w:val="nil"/>
              <w:bottom w:val="nil"/>
              <w:right w:val="nil"/>
            </w:tcBorders>
            <w:shd w:val="clear" w:color="000000" w:fill="FFFFFF"/>
            <w:noWrap/>
            <w:vAlign w:val="bottom"/>
            <w:hideMark/>
          </w:tcPr>
          <w:p w14:paraId="374F053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7.963</w:t>
            </w:r>
          </w:p>
        </w:tc>
      </w:tr>
      <w:tr w:rsidR="006E1425" w:rsidRPr="007121FB" w14:paraId="126EBF47" w14:textId="77777777" w:rsidTr="00384454">
        <w:trPr>
          <w:trHeight w:val="300"/>
        </w:trPr>
        <w:tc>
          <w:tcPr>
            <w:tcW w:w="548" w:type="pct"/>
            <w:tcBorders>
              <w:top w:val="nil"/>
              <w:left w:val="nil"/>
              <w:bottom w:val="nil"/>
              <w:right w:val="nil"/>
            </w:tcBorders>
            <w:shd w:val="clear" w:color="000000" w:fill="FFFFFF"/>
            <w:noWrap/>
            <w:vAlign w:val="bottom"/>
            <w:hideMark/>
          </w:tcPr>
          <w:p w14:paraId="2BBAC96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7CDDB1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6F5C188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2.654,46</w:t>
            </w:r>
          </w:p>
        </w:tc>
        <w:tc>
          <w:tcPr>
            <w:tcW w:w="548" w:type="pct"/>
            <w:tcBorders>
              <w:top w:val="nil"/>
              <w:left w:val="nil"/>
              <w:bottom w:val="nil"/>
              <w:right w:val="nil"/>
            </w:tcBorders>
            <w:shd w:val="clear" w:color="000000" w:fill="FFFFFF"/>
            <w:noWrap/>
            <w:vAlign w:val="bottom"/>
            <w:hideMark/>
          </w:tcPr>
          <w:p w14:paraId="3B255B2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c>
          <w:tcPr>
            <w:tcW w:w="479" w:type="pct"/>
            <w:tcBorders>
              <w:top w:val="nil"/>
              <w:left w:val="nil"/>
              <w:bottom w:val="nil"/>
              <w:right w:val="nil"/>
            </w:tcBorders>
            <w:noWrap/>
            <w:vAlign w:val="bottom"/>
            <w:hideMark/>
          </w:tcPr>
          <w:p w14:paraId="232650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c>
          <w:tcPr>
            <w:tcW w:w="480" w:type="pct"/>
            <w:tcBorders>
              <w:top w:val="nil"/>
              <w:left w:val="nil"/>
              <w:bottom w:val="nil"/>
              <w:right w:val="nil"/>
            </w:tcBorders>
            <w:noWrap/>
            <w:vAlign w:val="bottom"/>
            <w:hideMark/>
          </w:tcPr>
          <w:p w14:paraId="0FDE3E2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c>
          <w:tcPr>
            <w:tcW w:w="479" w:type="pct"/>
            <w:tcBorders>
              <w:top w:val="nil"/>
              <w:left w:val="nil"/>
              <w:bottom w:val="nil"/>
              <w:right w:val="nil"/>
            </w:tcBorders>
            <w:shd w:val="clear" w:color="000000" w:fill="FFFFFF"/>
            <w:noWrap/>
            <w:vAlign w:val="bottom"/>
            <w:hideMark/>
          </w:tcPr>
          <w:p w14:paraId="5C03A21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7.963</w:t>
            </w:r>
          </w:p>
        </w:tc>
      </w:tr>
      <w:tr w:rsidR="006E1425" w:rsidRPr="007121FB" w14:paraId="269148BA" w14:textId="77777777" w:rsidTr="00384454">
        <w:trPr>
          <w:trHeight w:val="300"/>
        </w:trPr>
        <w:tc>
          <w:tcPr>
            <w:tcW w:w="548" w:type="pct"/>
            <w:tcBorders>
              <w:top w:val="nil"/>
              <w:left w:val="nil"/>
              <w:bottom w:val="nil"/>
              <w:right w:val="nil"/>
            </w:tcBorders>
            <w:shd w:val="clear" w:color="000000" w:fill="FFFFFF"/>
            <w:noWrap/>
            <w:vAlign w:val="bottom"/>
            <w:hideMark/>
          </w:tcPr>
          <w:p w14:paraId="3DACB5A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25C082C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656518D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2.654,46</w:t>
            </w:r>
          </w:p>
        </w:tc>
        <w:tc>
          <w:tcPr>
            <w:tcW w:w="548" w:type="pct"/>
            <w:tcBorders>
              <w:top w:val="nil"/>
              <w:left w:val="nil"/>
              <w:bottom w:val="nil"/>
              <w:right w:val="nil"/>
            </w:tcBorders>
            <w:noWrap/>
            <w:vAlign w:val="bottom"/>
            <w:hideMark/>
          </w:tcPr>
          <w:p w14:paraId="72765A6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c>
          <w:tcPr>
            <w:tcW w:w="479" w:type="pct"/>
            <w:tcBorders>
              <w:top w:val="nil"/>
              <w:left w:val="nil"/>
              <w:bottom w:val="nil"/>
              <w:right w:val="nil"/>
            </w:tcBorders>
            <w:noWrap/>
            <w:vAlign w:val="bottom"/>
            <w:hideMark/>
          </w:tcPr>
          <w:p w14:paraId="4175FB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c>
          <w:tcPr>
            <w:tcW w:w="480" w:type="pct"/>
            <w:tcBorders>
              <w:top w:val="nil"/>
              <w:left w:val="nil"/>
              <w:bottom w:val="nil"/>
              <w:right w:val="nil"/>
            </w:tcBorders>
            <w:noWrap/>
            <w:vAlign w:val="bottom"/>
            <w:hideMark/>
          </w:tcPr>
          <w:p w14:paraId="6630DEC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c>
          <w:tcPr>
            <w:tcW w:w="479" w:type="pct"/>
            <w:tcBorders>
              <w:top w:val="nil"/>
              <w:left w:val="nil"/>
              <w:bottom w:val="nil"/>
              <w:right w:val="nil"/>
            </w:tcBorders>
            <w:shd w:val="clear" w:color="000000" w:fill="FFFFFF"/>
            <w:noWrap/>
            <w:vAlign w:val="bottom"/>
            <w:hideMark/>
          </w:tcPr>
          <w:p w14:paraId="7BDE9F4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7.963</w:t>
            </w:r>
          </w:p>
        </w:tc>
      </w:tr>
      <w:tr w:rsidR="006E1425" w:rsidRPr="007121FB" w14:paraId="54C62349" w14:textId="77777777" w:rsidTr="00384454">
        <w:trPr>
          <w:trHeight w:val="300"/>
        </w:trPr>
        <w:tc>
          <w:tcPr>
            <w:tcW w:w="548" w:type="pct"/>
            <w:tcBorders>
              <w:top w:val="nil"/>
              <w:left w:val="nil"/>
              <w:bottom w:val="nil"/>
              <w:right w:val="nil"/>
            </w:tcBorders>
            <w:shd w:val="clear" w:color="000000" w:fill="C6E0B4"/>
            <w:noWrap/>
            <w:vAlign w:val="bottom"/>
            <w:hideMark/>
          </w:tcPr>
          <w:p w14:paraId="2E9FCAA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A101903</w:t>
            </w:r>
          </w:p>
        </w:tc>
        <w:tc>
          <w:tcPr>
            <w:tcW w:w="1849" w:type="pct"/>
            <w:tcBorders>
              <w:top w:val="nil"/>
              <w:left w:val="nil"/>
              <w:bottom w:val="nil"/>
              <w:right w:val="nil"/>
            </w:tcBorders>
            <w:shd w:val="clear" w:color="000000" w:fill="C6E0B4"/>
            <w:noWrap/>
            <w:vAlign w:val="bottom"/>
            <w:hideMark/>
          </w:tcPr>
          <w:p w14:paraId="432D722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Darovi za sv. Nikolu</w:t>
            </w:r>
          </w:p>
        </w:tc>
        <w:tc>
          <w:tcPr>
            <w:tcW w:w="616" w:type="pct"/>
            <w:tcBorders>
              <w:top w:val="nil"/>
              <w:left w:val="nil"/>
              <w:bottom w:val="nil"/>
              <w:right w:val="nil"/>
            </w:tcBorders>
            <w:shd w:val="clear" w:color="000000" w:fill="C6E0B4"/>
            <w:noWrap/>
            <w:vAlign w:val="bottom"/>
            <w:hideMark/>
          </w:tcPr>
          <w:p w14:paraId="41804E8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891,52</w:t>
            </w:r>
          </w:p>
        </w:tc>
        <w:tc>
          <w:tcPr>
            <w:tcW w:w="548" w:type="pct"/>
            <w:tcBorders>
              <w:top w:val="nil"/>
              <w:left w:val="nil"/>
              <w:bottom w:val="nil"/>
              <w:right w:val="nil"/>
            </w:tcBorders>
            <w:shd w:val="clear" w:color="000000" w:fill="C6E0B4"/>
            <w:noWrap/>
            <w:vAlign w:val="bottom"/>
            <w:hideMark/>
          </w:tcPr>
          <w:p w14:paraId="72526D0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5F2CD43F"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80" w:type="pct"/>
            <w:tcBorders>
              <w:top w:val="nil"/>
              <w:left w:val="nil"/>
              <w:bottom w:val="nil"/>
              <w:right w:val="nil"/>
            </w:tcBorders>
            <w:shd w:val="clear" w:color="000000" w:fill="C6E0B4"/>
            <w:noWrap/>
            <w:vAlign w:val="bottom"/>
            <w:hideMark/>
          </w:tcPr>
          <w:p w14:paraId="55D74BB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3F810C6A"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r>
      <w:tr w:rsidR="006E1425" w:rsidRPr="007121FB" w14:paraId="1358E99F" w14:textId="77777777" w:rsidTr="00384454">
        <w:trPr>
          <w:trHeight w:val="300"/>
        </w:trPr>
        <w:tc>
          <w:tcPr>
            <w:tcW w:w="548" w:type="pct"/>
            <w:tcBorders>
              <w:top w:val="nil"/>
              <w:left w:val="nil"/>
              <w:bottom w:val="nil"/>
              <w:right w:val="nil"/>
            </w:tcBorders>
            <w:shd w:val="clear" w:color="000000" w:fill="FFFFFF"/>
            <w:noWrap/>
            <w:vAlign w:val="bottom"/>
            <w:hideMark/>
          </w:tcPr>
          <w:p w14:paraId="50448D1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104</w:t>
            </w:r>
          </w:p>
        </w:tc>
        <w:tc>
          <w:tcPr>
            <w:tcW w:w="1849" w:type="pct"/>
            <w:tcBorders>
              <w:top w:val="nil"/>
              <w:left w:val="nil"/>
              <w:bottom w:val="nil"/>
              <w:right w:val="nil"/>
            </w:tcBorders>
            <w:shd w:val="clear" w:color="000000" w:fill="FFFFFF"/>
            <w:noWrap/>
            <w:vAlign w:val="bottom"/>
            <w:hideMark/>
          </w:tcPr>
          <w:p w14:paraId="70E6C3C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Obitelj i djeca</w:t>
            </w:r>
          </w:p>
        </w:tc>
        <w:tc>
          <w:tcPr>
            <w:tcW w:w="616" w:type="pct"/>
            <w:tcBorders>
              <w:top w:val="nil"/>
              <w:left w:val="nil"/>
              <w:bottom w:val="nil"/>
              <w:right w:val="nil"/>
            </w:tcBorders>
            <w:shd w:val="clear" w:color="000000" w:fill="FFFFFF"/>
            <w:noWrap/>
            <w:vAlign w:val="bottom"/>
            <w:hideMark/>
          </w:tcPr>
          <w:p w14:paraId="5FF1FAF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891,52</w:t>
            </w:r>
          </w:p>
        </w:tc>
        <w:tc>
          <w:tcPr>
            <w:tcW w:w="548" w:type="pct"/>
            <w:tcBorders>
              <w:top w:val="nil"/>
              <w:left w:val="nil"/>
              <w:bottom w:val="nil"/>
              <w:right w:val="nil"/>
            </w:tcBorders>
            <w:shd w:val="clear" w:color="000000" w:fill="FFFFFF"/>
            <w:noWrap/>
            <w:vAlign w:val="bottom"/>
            <w:hideMark/>
          </w:tcPr>
          <w:p w14:paraId="6134D26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1.000</w:t>
            </w:r>
          </w:p>
        </w:tc>
        <w:tc>
          <w:tcPr>
            <w:tcW w:w="479" w:type="pct"/>
            <w:tcBorders>
              <w:top w:val="nil"/>
              <w:left w:val="nil"/>
              <w:bottom w:val="nil"/>
              <w:right w:val="nil"/>
            </w:tcBorders>
            <w:noWrap/>
            <w:vAlign w:val="bottom"/>
            <w:hideMark/>
          </w:tcPr>
          <w:p w14:paraId="4277C37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80" w:type="pct"/>
            <w:tcBorders>
              <w:top w:val="nil"/>
              <w:left w:val="nil"/>
              <w:bottom w:val="nil"/>
              <w:right w:val="nil"/>
            </w:tcBorders>
            <w:noWrap/>
            <w:vAlign w:val="bottom"/>
            <w:hideMark/>
          </w:tcPr>
          <w:p w14:paraId="0793234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32BCE2E3"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r>
      <w:tr w:rsidR="006E1425" w:rsidRPr="007121FB" w14:paraId="06EFC98B" w14:textId="77777777" w:rsidTr="00384454">
        <w:trPr>
          <w:trHeight w:val="300"/>
        </w:trPr>
        <w:tc>
          <w:tcPr>
            <w:tcW w:w="548" w:type="pct"/>
            <w:tcBorders>
              <w:top w:val="nil"/>
              <w:left w:val="nil"/>
              <w:bottom w:val="nil"/>
              <w:right w:val="nil"/>
            </w:tcBorders>
            <w:shd w:val="clear" w:color="000000" w:fill="FFFFFF"/>
            <w:noWrap/>
            <w:vAlign w:val="bottom"/>
            <w:hideMark/>
          </w:tcPr>
          <w:p w14:paraId="5507335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04A05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2C39D6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891,52</w:t>
            </w:r>
          </w:p>
        </w:tc>
        <w:tc>
          <w:tcPr>
            <w:tcW w:w="548" w:type="pct"/>
            <w:tcBorders>
              <w:top w:val="nil"/>
              <w:left w:val="nil"/>
              <w:bottom w:val="nil"/>
              <w:right w:val="nil"/>
            </w:tcBorders>
            <w:shd w:val="clear" w:color="000000" w:fill="FFFFFF"/>
            <w:noWrap/>
            <w:vAlign w:val="bottom"/>
            <w:hideMark/>
          </w:tcPr>
          <w:p w14:paraId="2579840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noWrap/>
            <w:vAlign w:val="bottom"/>
            <w:hideMark/>
          </w:tcPr>
          <w:p w14:paraId="41CBE38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80" w:type="pct"/>
            <w:tcBorders>
              <w:top w:val="nil"/>
              <w:left w:val="nil"/>
              <w:bottom w:val="nil"/>
              <w:right w:val="nil"/>
            </w:tcBorders>
            <w:noWrap/>
            <w:vAlign w:val="bottom"/>
            <w:hideMark/>
          </w:tcPr>
          <w:p w14:paraId="45E5A09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154EB12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0259961C" w14:textId="77777777" w:rsidTr="00384454">
        <w:trPr>
          <w:trHeight w:val="300"/>
        </w:trPr>
        <w:tc>
          <w:tcPr>
            <w:tcW w:w="548" w:type="pct"/>
            <w:tcBorders>
              <w:top w:val="nil"/>
              <w:left w:val="nil"/>
              <w:bottom w:val="nil"/>
              <w:right w:val="nil"/>
            </w:tcBorders>
            <w:shd w:val="clear" w:color="000000" w:fill="FFFFFF"/>
            <w:noWrap/>
            <w:vAlign w:val="bottom"/>
            <w:hideMark/>
          </w:tcPr>
          <w:p w14:paraId="381383D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FB54DE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97A9AB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891,52</w:t>
            </w:r>
          </w:p>
        </w:tc>
        <w:tc>
          <w:tcPr>
            <w:tcW w:w="548" w:type="pct"/>
            <w:tcBorders>
              <w:top w:val="nil"/>
              <w:left w:val="nil"/>
              <w:bottom w:val="nil"/>
              <w:right w:val="nil"/>
            </w:tcBorders>
            <w:shd w:val="clear" w:color="000000" w:fill="FFFFFF"/>
            <w:noWrap/>
            <w:vAlign w:val="bottom"/>
            <w:hideMark/>
          </w:tcPr>
          <w:p w14:paraId="7F8E4B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noWrap/>
            <w:vAlign w:val="bottom"/>
            <w:hideMark/>
          </w:tcPr>
          <w:p w14:paraId="10FBF1F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80" w:type="pct"/>
            <w:tcBorders>
              <w:top w:val="nil"/>
              <w:left w:val="nil"/>
              <w:bottom w:val="nil"/>
              <w:right w:val="nil"/>
            </w:tcBorders>
            <w:noWrap/>
            <w:vAlign w:val="bottom"/>
            <w:hideMark/>
          </w:tcPr>
          <w:p w14:paraId="2C7E710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09C2699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3E37B99A" w14:textId="77777777" w:rsidTr="00384454">
        <w:trPr>
          <w:trHeight w:val="300"/>
        </w:trPr>
        <w:tc>
          <w:tcPr>
            <w:tcW w:w="548" w:type="pct"/>
            <w:tcBorders>
              <w:top w:val="nil"/>
              <w:left w:val="nil"/>
              <w:bottom w:val="nil"/>
              <w:right w:val="nil"/>
            </w:tcBorders>
            <w:shd w:val="clear" w:color="000000" w:fill="FFFFFF"/>
            <w:noWrap/>
            <w:vAlign w:val="bottom"/>
            <w:hideMark/>
          </w:tcPr>
          <w:p w14:paraId="41E051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lastRenderedPageBreak/>
              <w:t>37</w:t>
            </w:r>
          </w:p>
        </w:tc>
        <w:tc>
          <w:tcPr>
            <w:tcW w:w="1849" w:type="pct"/>
            <w:tcBorders>
              <w:top w:val="nil"/>
              <w:left w:val="nil"/>
              <w:bottom w:val="nil"/>
              <w:right w:val="nil"/>
            </w:tcBorders>
            <w:noWrap/>
            <w:vAlign w:val="bottom"/>
            <w:hideMark/>
          </w:tcPr>
          <w:p w14:paraId="55B267A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383E672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891,52</w:t>
            </w:r>
          </w:p>
        </w:tc>
        <w:tc>
          <w:tcPr>
            <w:tcW w:w="548" w:type="pct"/>
            <w:tcBorders>
              <w:top w:val="nil"/>
              <w:left w:val="nil"/>
              <w:bottom w:val="nil"/>
              <w:right w:val="nil"/>
            </w:tcBorders>
            <w:noWrap/>
            <w:vAlign w:val="bottom"/>
            <w:hideMark/>
          </w:tcPr>
          <w:p w14:paraId="4D07161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noWrap/>
            <w:vAlign w:val="bottom"/>
            <w:hideMark/>
          </w:tcPr>
          <w:p w14:paraId="23E70D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80" w:type="pct"/>
            <w:tcBorders>
              <w:top w:val="nil"/>
              <w:left w:val="nil"/>
              <w:bottom w:val="nil"/>
              <w:right w:val="nil"/>
            </w:tcBorders>
            <w:noWrap/>
            <w:vAlign w:val="bottom"/>
            <w:hideMark/>
          </w:tcPr>
          <w:p w14:paraId="71F25B1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799E052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14402ADC" w14:textId="77777777" w:rsidTr="00384454">
        <w:trPr>
          <w:trHeight w:val="300"/>
        </w:trPr>
        <w:tc>
          <w:tcPr>
            <w:tcW w:w="548" w:type="pct"/>
            <w:tcBorders>
              <w:top w:val="nil"/>
              <w:left w:val="nil"/>
              <w:bottom w:val="nil"/>
              <w:right w:val="nil"/>
            </w:tcBorders>
            <w:shd w:val="clear" w:color="000000" w:fill="C6E0B4"/>
            <w:noWrap/>
            <w:vAlign w:val="bottom"/>
            <w:hideMark/>
          </w:tcPr>
          <w:p w14:paraId="7AD8111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A101904</w:t>
            </w:r>
          </w:p>
        </w:tc>
        <w:tc>
          <w:tcPr>
            <w:tcW w:w="1849" w:type="pct"/>
            <w:tcBorders>
              <w:top w:val="nil"/>
              <w:left w:val="nil"/>
              <w:bottom w:val="nil"/>
              <w:right w:val="nil"/>
            </w:tcBorders>
            <w:shd w:val="clear" w:color="000000" w:fill="C6E0B4"/>
            <w:noWrap/>
            <w:vAlign w:val="bottom"/>
            <w:hideMark/>
          </w:tcPr>
          <w:p w14:paraId="4E14E936"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Pomoć staračkim kućanstvima</w:t>
            </w:r>
          </w:p>
        </w:tc>
        <w:tc>
          <w:tcPr>
            <w:tcW w:w="616" w:type="pct"/>
            <w:tcBorders>
              <w:top w:val="nil"/>
              <w:left w:val="nil"/>
              <w:bottom w:val="nil"/>
              <w:right w:val="nil"/>
            </w:tcBorders>
            <w:shd w:val="clear" w:color="000000" w:fill="C6E0B4"/>
            <w:noWrap/>
            <w:vAlign w:val="bottom"/>
            <w:hideMark/>
          </w:tcPr>
          <w:p w14:paraId="1343A3A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4.708,22</w:t>
            </w:r>
          </w:p>
        </w:tc>
        <w:tc>
          <w:tcPr>
            <w:tcW w:w="548" w:type="pct"/>
            <w:tcBorders>
              <w:top w:val="nil"/>
              <w:left w:val="nil"/>
              <w:bottom w:val="nil"/>
              <w:right w:val="nil"/>
            </w:tcBorders>
            <w:shd w:val="clear" w:color="000000" w:fill="C6E0B4"/>
            <w:noWrap/>
            <w:vAlign w:val="bottom"/>
            <w:hideMark/>
          </w:tcPr>
          <w:p w14:paraId="24E9C1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8.021</w:t>
            </w:r>
          </w:p>
        </w:tc>
        <w:tc>
          <w:tcPr>
            <w:tcW w:w="479" w:type="pct"/>
            <w:tcBorders>
              <w:top w:val="nil"/>
              <w:left w:val="nil"/>
              <w:bottom w:val="nil"/>
              <w:right w:val="nil"/>
            </w:tcBorders>
            <w:shd w:val="clear" w:color="000000" w:fill="C6E0B4"/>
            <w:noWrap/>
            <w:vAlign w:val="bottom"/>
            <w:hideMark/>
          </w:tcPr>
          <w:p w14:paraId="36ADDC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10.281</w:t>
            </w:r>
          </w:p>
        </w:tc>
        <w:tc>
          <w:tcPr>
            <w:tcW w:w="480" w:type="pct"/>
            <w:tcBorders>
              <w:top w:val="nil"/>
              <w:left w:val="nil"/>
              <w:bottom w:val="nil"/>
              <w:right w:val="nil"/>
            </w:tcBorders>
            <w:shd w:val="clear" w:color="000000" w:fill="C6E0B4"/>
            <w:noWrap/>
            <w:vAlign w:val="bottom"/>
            <w:hideMark/>
          </w:tcPr>
          <w:p w14:paraId="46F0B7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10.768</w:t>
            </w:r>
          </w:p>
        </w:tc>
        <w:tc>
          <w:tcPr>
            <w:tcW w:w="479" w:type="pct"/>
            <w:tcBorders>
              <w:top w:val="nil"/>
              <w:left w:val="nil"/>
              <w:bottom w:val="nil"/>
              <w:right w:val="nil"/>
            </w:tcBorders>
            <w:shd w:val="clear" w:color="000000" w:fill="C6E0B4"/>
            <w:noWrap/>
            <w:vAlign w:val="bottom"/>
            <w:hideMark/>
          </w:tcPr>
          <w:p w14:paraId="1BBF482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11.668</w:t>
            </w:r>
          </w:p>
        </w:tc>
      </w:tr>
      <w:tr w:rsidR="006E1425" w:rsidRPr="007121FB" w14:paraId="42631F8A" w14:textId="77777777" w:rsidTr="00384454">
        <w:trPr>
          <w:trHeight w:val="300"/>
        </w:trPr>
        <w:tc>
          <w:tcPr>
            <w:tcW w:w="548" w:type="pct"/>
            <w:tcBorders>
              <w:top w:val="nil"/>
              <w:left w:val="nil"/>
              <w:bottom w:val="nil"/>
              <w:right w:val="nil"/>
            </w:tcBorders>
            <w:shd w:val="clear" w:color="000000" w:fill="FFFFFF"/>
            <w:noWrap/>
            <w:vAlign w:val="bottom"/>
            <w:hideMark/>
          </w:tcPr>
          <w:p w14:paraId="7CB8E4D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107</w:t>
            </w:r>
          </w:p>
        </w:tc>
        <w:tc>
          <w:tcPr>
            <w:tcW w:w="1849" w:type="pct"/>
            <w:tcBorders>
              <w:top w:val="nil"/>
              <w:left w:val="nil"/>
              <w:bottom w:val="nil"/>
              <w:right w:val="nil"/>
            </w:tcBorders>
            <w:shd w:val="clear" w:color="000000" w:fill="FFFFFF"/>
            <w:noWrap/>
            <w:vAlign w:val="bottom"/>
            <w:hideMark/>
          </w:tcPr>
          <w:p w14:paraId="5C308278"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Socijalna pomoć stanovništvu koje nije obuhvaćeno redovnim socijalnim programima</w:t>
            </w:r>
          </w:p>
        </w:tc>
        <w:tc>
          <w:tcPr>
            <w:tcW w:w="616" w:type="pct"/>
            <w:tcBorders>
              <w:top w:val="nil"/>
              <w:left w:val="nil"/>
              <w:bottom w:val="nil"/>
              <w:right w:val="nil"/>
            </w:tcBorders>
            <w:noWrap/>
            <w:vAlign w:val="bottom"/>
            <w:hideMark/>
          </w:tcPr>
          <w:p w14:paraId="4C0A186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4.708,22</w:t>
            </w:r>
          </w:p>
        </w:tc>
        <w:tc>
          <w:tcPr>
            <w:tcW w:w="548" w:type="pct"/>
            <w:tcBorders>
              <w:top w:val="nil"/>
              <w:left w:val="nil"/>
              <w:bottom w:val="nil"/>
              <w:right w:val="nil"/>
            </w:tcBorders>
            <w:noWrap/>
            <w:vAlign w:val="bottom"/>
            <w:hideMark/>
          </w:tcPr>
          <w:p w14:paraId="3A57D77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8.021</w:t>
            </w:r>
          </w:p>
        </w:tc>
        <w:tc>
          <w:tcPr>
            <w:tcW w:w="479" w:type="pct"/>
            <w:tcBorders>
              <w:top w:val="nil"/>
              <w:left w:val="nil"/>
              <w:bottom w:val="nil"/>
              <w:right w:val="nil"/>
            </w:tcBorders>
            <w:noWrap/>
            <w:vAlign w:val="bottom"/>
            <w:hideMark/>
          </w:tcPr>
          <w:p w14:paraId="56F240E8"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10.281</w:t>
            </w:r>
          </w:p>
        </w:tc>
        <w:tc>
          <w:tcPr>
            <w:tcW w:w="480" w:type="pct"/>
            <w:tcBorders>
              <w:top w:val="nil"/>
              <w:left w:val="nil"/>
              <w:bottom w:val="nil"/>
              <w:right w:val="nil"/>
            </w:tcBorders>
            <w:noWrap/>
            <w:vAlign w:val="bottom"/>
            <w:hideMark/>
          </w:tcPr>
          <w:p w14:paraId="26B0D91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10.768</w:t>
            </w:r>
          </w:p>
        </w:tc>
        <w:tc>
          <w:tcPr>
            <w:tcW w:w="479" w:type="pct"/>
            <w:tcBorders>
              <w:top w:val="nil"/>
              <w:left w:val="nil"/>
              <w:bottom w:val="nil"/>
              <w:right w:val="nil"/>
            </w:tcBorders>
            <w:noWrap/>
            <w:vAlign w:val="bottom"/>
            <w:hideMark/>
          </w:tcPr>
          <w:p w14:paraId="6985859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11.668</w:t>
            </w:r>
          </w:p>
        </w:tc>
      </w:tr>
      <w:tr w:rsidR="006E1425" w:rsidRPr="007121FB" w14:paraId="6D9BE749" w14:textId="77777777" w:rsidTr="00384454">
        <w:trPr>
          <w:trHeight w:val="300"/>
        </w:trPr>
        <w:tc>
          <w:tcPr>
            <w:tcW w:w="548" w:type="pct"/>
            <w:tcBorders>
              <w:top w:val="nil"/>
              <w:left w:val="nil"/>
              <w:bottom w:val="nil"/>
              <w:right w:val="nil"/>
            </w:tcBorders>
            <w:shd w:val="clear" w:color="000000" w:fill="FFFFFF"/>
            <w:noWrap/>
            <w:vAlign w:val="bottom"/>
            <w:hideMark/>
          </w:tcPr>
          <w:p w14:paraId="6FBDCC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5F5FC14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786D8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4.708,22</w:t>
            </w:r>
          </w:p>
        </w:tc>
        <w:tc>
          <w:tcPr>
            <w:tcW w:w="548" w:type="pct"/>
            <w:tcBorders>
              <w:top w:val="nil"/>
              <w:left w:val="nil"/>
              <w:bottom w:val="nil"/>
              <w:right w:val="nil"/>
            </w:tcBorders>
            <w:shd w:val="clear" w:color="000000" w:fill="FFFFFF"/>
            <w:noWrap/>
            <w:vAlign w:val="bottom"/>
            <w:hideMark/>
          </w:tcPr>
          <w:p w14:paraId="0B3E9EE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8.021</w:t>
            </w:r>
          </w:p>
        </w:tc>
        <w:tc>
          <w:tcPr>
            <w:tcW w:w="479" w:type="pct"/>
            <w:tcBorders>
              <w:top w:val="nil"/>
              <w:left w:val="nil"/>
              <w:bottom w:val="nil"/>
              <w:right w:val="nil"/>
            </w:tcBorders>
            <w:noWrap/>
            <w:vAlign w:val="bottom"/>
            <w:hideMark/>
          </w:tcPr>
          <w:p w14:paraId="7C63B53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10.281</w:t>
            </w:r>
          </w:p>
        </w:tc>
        <w:tc>
          <w:tcPr>
            <w:tcW w:w="480" w:type="pct"/>
            <w:tcBorders>
              <w:top w:val="nil"/>
              <w:left w:val="nil"/>
              <w:bottom w:val="nil"/>
              <w:right w:val="nil"/>
            </w:tcBorders>
            <w:noWrap/>
            <w:vAlign w:val="bottom"/>
            <w:hideMark/>
          </w:tcPr>
          <w:p w14:paraId="182D393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10.768</w:t>
            </w:r>
          </w:p>
        </w:tc>
        <w:tc>
          <w:tcPr>
            <w:tcW w:w="479" w:type="pct"/>
            <w:tcBorders>
              <w:top w:val="nil"/>
              <w:left w:val="nil"/>
              <w:bottom w:val="nil"/>
              <w:right w:val="nil"/>
            </w:tcBorders>
            <w:shd w:val="clear" w:color="000000" w:fill="FFFFFF"/>
            <w:noWrap/>
            <w:vAlign w:val="bottom"/>
            <w:hideMark/>
          </w:tcPr>
          <w:p w14:paraId="19F881E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11.668</w:t>
            </w:r>
          </w:p>
        </w:tc>
      </w:tr>
      <w:tr w:rsidR="006E1425" w:rsidRPr="007121FB" w14:paraId="2B3B0BF6" w14:textId="77777777" w:rsidTr="00384454">
        <w:trPr>
          <w:trHeight w:val="300"/>
        </w:trPr>
        <w:tc>
          <w:tcPr>
            <w:tcW w:w="548" w:type="pct"/>
            <w:tcBorders>
              <w:top w:val="nil"/>
              <w:left w:val="nil"/>
              <w:bottom w:val="nil"/>
              <w:right w:val="nil"/>
            </w:tcBorders>
            <w:shd w:val="clear" w:color="000000" w:fill="FFFFFF"/>
            <w:noWrap/>
            <w:vAlign w:val="bottom"/>
            <w:hideMark/>
          </w:tcPr>
          <w:p w14:paraId="1104C51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F0A010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DD59B0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4.708,22</w:t>
            </w:r>
          </w:p>
        </w:tc>
        <w:tc>
          <w:tcPr>
            <w:tcW w:w="548" w:type="pct"/>
            <w:tcBorders>
              <w:top w:val="nil"/>
              <w:left w:val="nil"/>
              <w:bottom w:val="nil"/>
              <w:right w:val="nil"/>
            </w:tcBorders>
            <w:shd w:val="clear" w:color="000000" w:fill="FFFFFF"/>
            <w:noWrap/>
            <w:vAlign w:val="bottom"/>
            <w:hideMark/>
          </w:tcPr>
          <w:p w14:paraId="46A8DAD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8.021</w:t>
            </w:r>
          </w:p>
        </w:tc>
        <w:tc>
          <w:tcPr>
            <w:tcW w:w="479" w:type="pct"/>
            <w:tcBorders>
              <w:top w:val="nil"/>
              <w:left w:val="nil"/>
              <w:bottom w:val="nil"/>
              <w:right w:val="nil"/>
            </w:tcBorders>
            <w:noWrap/>
            <w:vAlign w:val="bottom"/>
            <w:hideMark/>
          </w:tcPr>
          <w:p w14:paraId="56E15E7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10.281</w:t>
            </w:r>
          </w:p>
        </w:tc>
        <w:tc>
          <w:tcPr>
            <w:tcW w:w="480" w:type="pct"/>
            <w:tcBorders>
              <w:top w:val="nil"/>
              <w:left w:val="nil"/>
              <w:bottom w:val="nil"/>
              <w:right w:val="nil"/>
            </w:tcBorders>
            <w:noWrap/>
            <w:vAlign w:val="bottom"/>
            <w:hideMark/>
          </w:tcPr>
          <w:p w14:paraId="1EF324E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10.768</w:t>
            </w:r>
          </w:p>
        </w:tc>
        <w:tc>
          <w:tcPr>
            <w:tcW w:w="479" w:type="pct"/>
            <w:tcBorders>
              <w:top w:val="nil"/>
              <w:left w:val="nil"/>
              <w:bottom w:val="nil"/>
              <w:right w:val="nil"/>
            </w:tcBorders>
            <w:shd w:val="clear" w:color="000000" w:fill="FFFFFF"/>
            <w:noWrap/>
            <w:vAlign w:val="bottom"/>
            <w:hideMark/>
          </w:tcPr>
          <w:p w14:paraId="70DB619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11.668</w:t>
            </w:r>
          </w:p>
        </w:tc>
      </w:tr>
      <w:tr w:rsidR="006E1425" w:rsidRPr="007121FB" w14:paraId="17CFBFAC" w14:textId="77777777" w:rsidTr="00384454">
        <w:trPr>
          <w:trHeight w:val="300"/>
        </w:trPr>
        <w:tc>
          <w:tcPr>
            <w:tcW w:w="548" w:type="pct"/>
            <w:tcBorders>
              <w:top w:val="nil"/>
              <w:left w:val="nil"/>
              <w:bottom w:val="nil"/>
              <w:right w:val="nil"/>
            </w:tcBorders>
            <w:shd w:val="clear" w:color="000000" w:fill="FFFFFF"/>
            <w:noWrap/>
            <w:vAlign w:val="bottom"/>
            <w:hideMark/>
          </w:tcPr>
          <w:p w14:paraId="1346A1D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17BB041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shd w:val="clear" w:color="000000" w:fill="FFFFFF"/>
            <w:noWrap/>
            <w:vAlign w:val="bottom"/>
            <w:hideMark/>
          </w:tcPr>
          <w:p w14:paraId="7C993B3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4.708,22</w:t>
            </w:r>
          </w:p>
        </w:tc>
        <w:tc>
          <w:tcPr>
            <w:tcW w:w="548" w:type="pct"/>
            <w:tcBorders>
              <w:top w:val="nil"/>
              <w:left w:val="nil"/>
              <w:bottom w:val="nil"/>
              <w:right w:val="nil"/>
            </w:tcBorders>
            <w:shd w:val="clear" w:color="000000" w:fill="FFFFFF"/>
            <w:noWrap/>
            <w:vAlign w:val="bottom"/>
            <w:hideMark/>
          </w:tcPr>
          <w:p w14:paraId="1D81FB7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8.021</w:t>
            </w:r>
          </w:p>
        </w:tc>
        <w:tc>
          <w:tcPr>
            <w:tcW w:w="479" w:type="pct"/>
            <w:tcBorders>
              <w:top w:val="nil"/>
              <w:left w:val="nil"/>
              <w:bottom w:val="nil"/>
              <w:right w:val="nil"/>
            </w:tcBorders>
            <w:noWrap/>
            <w:vAlign w:val="bottom"/>
            <w:hideMark/>
          </w:tcPr>
          <w:p w14:paraId="1E998E9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10.281</w:t>
            </w:r>
          </w:p>
        </w:tc>
        <w:tc>
          <w:tcPr>
            <w:tcW w:w="480" w:type="pct"/>
            <w:tcBorders>
              <w:top w:val="nil"/>
              <w:left w:val="nil"/>
              <w:bottom w:val="nil"/>
              <w:right w:val="nil"/>
            </w:tcBorders>
            <w:noWrap/>
            <w:vAlign w:val="bottom"/>
            <w:hideMark/>
          </w:tcPr>
          <w:p w14:paraId="0400798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10.768</w:t>
            </w:r>
          </w:p>
        </w:tc>
        <w:tc>
          <w:tcPr>
            <w:tcW w:w="479" w:type="pct"/>
            <w:tcBorders>
              <w:top w:val="nil"/>
              <w:left w:val="nil"/>
              <w:bottom w:val="nil"/>
              <w:right w:val="nil"/>
            </w:tcBorders>
            <w:shd w:val="clear" w:color="000000" w:fill="FFFFFF"/>
            <w:noWrap/>
            <w:vAlign w:val="bottom"/>
            <w:hideMark/>
          </w:tcPr>
          <w:p w14:paraId="2142B96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11.668</w:t>
            </w:r>
          </w:p>
        </w:tc>
      </w:tr>
      <w:tr w:rsidR="006E1425" w:rsidRPr="007121FB" w14:paraId="71CE8182" w14:textId="77777777" w:rsidTr="00384454">
        <w:trPr>
          <w:trHeight w:val="300"/>
        </w:trPr>
        <w:tc>
          <w:tcPr>
            <w:tcW w:w="548" w:type="pct"/>
            <w:tcBorders>
              <w:top w:val="nil"/>
              <w:left w:val="nil"/>
              <w:bottom w:val="nil"/>
              <w:right w:val="nil"/>
            </w:tcBorders>
            <w:shd w:val="clear" w:color="000000" w:fill="C6E0B4"/>
            <w:noWrap/>
            <w:vAlign w:val="bottom"/>
            <w:hideMark/>
          </w:tcPr>
          <w:p w14:paraId="17F8EAC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A101905</w:t>
            </w:r>
          </w:p>
        </w:tc>
        <w:tc>
          <w:tcPr>
            <w:tcW w:w="1849" w:type="pct"/>
            <w:tcBorders>
              <w:top w:val="nil"/>
              <w:left w:val="nil"/>
              <w:bottom w:val="nil"/>
              <w:right w:val="nil"/>
            </w:tcBorders>
            <w:shd w:val="clear" w:color="000000" w:fill="C6E0B4"/>
            <w:noWrap/>
            <w:vAlign w:val="bottom"/>
            <w:hideMark/>
          </w:tcPr>
          <w:p w14:paraId="4352833E"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Humanitarna djelatnost Crvenog križa</w:t>
            </w:r>
          </w:p>
        </w:tc>
        <w:tc>
          <w:tcPr>
            <w:tcW w:w="616" w:type="pct"/>
            <w:tcBorders>
              <w:top w:val="nil"/>
              <w:left w:val="nil"/>
              <w:bottom w:val="nil"/>
              <w:right w:val="nil"/>
            </w:tcBorders>
            <w:shd w:val="clear" w:color="000000" w:fill="C6E0B4"/>
            <w:noWrap/>
            <w:vAlign w:val="bottom"/>
            <w:hideMark/>
          </w:tcPr>
          <w:p w14:paraId="4F81C3E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2.602,94</w:t>
            </w:r>
          </w:p>
        </w:tc>
        <w:tc>
          <w:tcPr>
            <w:tcW w:w="548" w:type="pct"/>
            <w:tcBorders>
              <w:top w:val="nil"/>
              <w:left w:val="nil"/>
              <w:bottom w:val="nil"/>
              <w:right w:val="nil"/>
            </w:tcBorders>
            <w:shd w:val="clear" w:color="000000" w:fill="C6E0B4"/>
            <w:noWrap/>
            <w:vAlign w:val="bottom"/>
            <w:hideMark/>
          </w:tcPr>
          <w:p w14:paraId="404561B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79" w:type="pct"/>
            <w:tcBorders>
              <w:top w:val="nil"/>
              <w:left w:val="nil"/>
              <w:bottom w:val="nil"/>
              <w:right w:val="nil"/>
            </w:tcBorders>
            <w:shd w:val="clear" w:color="000000" w:fill="C6E0B4"/>
            <w:noWrap/>
            <w:vAlign w:val="bottom"/>
            <w:hideMark/>
          </w:tcPr>
          <w:p w14:paraId="40C2796E"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80" w:type="pct"/>
            <w:tcBorders>
              <w:top w:val="nil"/>
              <w:left w:val="nil"/>
              <w:bottom w:val="nil"/>
              <w:right w:val="nil"/>
            </w:tcBorders>
            <w:shd w:val="clear" w:color="000000" w:fill="C6E0B4"/>
            <w:noWrap/>
            <w:vAlign w:val="bottom"/>
            <w:hideMark/>
          </w:tcPr>
          <w:p w14:paraId="7FB9438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2.654</w:t>
            </w:r>
          </w:p>
        </w:tc>
        <w:tc>
          <w:tcPr>
            <w:tcW w:w="479" w:type="pct"/>
            <w:tcBorders>
              <w:top w:val="nil"/>
              <w:left w:val="nil"/>
              <w:bottom w:val="nil"/>
              <w:right w:val="nil"/>
            </w:tcBorders>
            <w:shd w:val="clear" w:color="000000" w:fill="C6E0B4"/>
            <w:noWrap/>
            <w:vAlign w:val="bottom"/>
            <w:hideMark/>
          </w:tcPr>
          <w:p w14:paraId="016098B1"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2.389</w:t>
            </w:r>
          </w:p>
        </w:tc>
      </w:tr>
      <w:tr w:rsidR="006E1425" w:rsidRPr="007121FB" w14:paraId="5EBF53E8" w14:textId="77777777" w:rsidTr="00384454">
        <w:trPr>
          <w:trHeight w:val="300"/>
        </w:trPr>
        <w:tc>
          <w:tcPr>
            <w:tcW w:w="548" w:type="pct"/>
            <w:tcBorders>
              <w:top w:val="nil"/>
              <w:left w:val="nil"/>
              <w:bottom w:val="nil"/>
              <w:right w:val="nil"/>
            </w:tcBorders>
            <w:shd w:val="clear" w:color="000000" w:fill="FFFFFF"/>
            <w:noWrap/>
            <w:vAlign w:val="bottom"/>
            <w:hideMark/>
          </w:tcPr>
          <w:p w14:paraId="1A4B55C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109</w:t>
            </w:r>
          </w:p>
        </w:tc>
        <w:tc>
          <w:tcPr>
            <w:tcW w:w="1849" w:type="pct"/>
            <w:tcBorders>
              <w:top w:val="nil"/>
              <w:left w:val="nil"/>
              <w:bottom w:val="nil"/>
              <w:right w:val="nil"/>
            </w:tcBorders>
            <w:shd w:val="clear" w:color="000000" w:fill="FFFFFF"/>
            <w:noWrap/>
            <w:vAlign w:val="bottom"/>
            <w:hideMark/>
          </w:tcPr>
          <w:p w14:paraId="5727B5B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Aktivnosti socijalne zaštite koje nisu drugdje svrstane</w:t>
            </w:r>
          </w:p>
        </w:tc>
        <w:tc>
          <w:tcPr>
            <w:tcW w:w="616" w:type="pct"/>
            <w:tcBorders>
              <w:top w:val="nil"/>
              <w:left w:val="nil"/>
              <w:bottom w:val="nil"/>
              <w:right w:val="nil"/>
            </w:tcBorders>
            <w:shd w:val="clear" w:color="000000" w:fill="FFFFFF"/>
            <w:noWrap/>
            <w:vAlign w:val="bottom"/>
            <w:hideMark/>
          </w:tcPr>
          <w:p w14:paraId="2972632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2.602,94</w:t>
            </w:r>
          </w:p>
        </w:tc>
        <w:tc>
          <w:tcPr>
            <w:tcW w:w="548" w:type="pct"/>
            <w:tcBorders>
              <w:top w:val="nil"/>
              <w:left w:val="nil"/>
              <w:bottom w:val="nil"/>
              <w:right w:val="nil"/>
            </w:tcBorders>
            <w:shd w:val="clear" w:color="000000" w:fill="FFFFFF"/>
            <w:noWrap/>
            <w:vAlign w:val="bottom"/>
            <w:hideMark/>
          </w:tcPr>
          <w:p w14:paraId="2452A1D1"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2.654</w:t>
            </w:r>
          </w:p>
        </w:tc>
        <w:tc>
          <w:tcPr>
            <w:tcW w:w="479" w:type="pct"/>
            <w:tcBorders>
              <w:top w:val="nil"/>
              <w:left w:val="nil"/>
              <w:bottom w:val="nil"/>
              <w:right w:val="nil"/>
            </w:tcBorders>
            <w:noWrap/>
            <w:vAlign w:val="bottom"/>
            <w:hideMark/>
          </w:tcPr>
          <w:p w14:paraId="11168FD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2.654</w:t>
            </w:r>
          </w:p>
        </w:tc>
        <w:tc>
          <w:tcPr>
            <w:tcW w:w="480" w:type="pct"/>
            <w:tcBorders>
              <w:top w:val="nil"/>
              <w:left w:val="nil"/>
              <w:bottom w:val="nil"/>
              <w:right w:val="nil"/>
            </w:tcBorders>
            <w:noWrap/>
            <w:vAlign w:val="bottom"/>
            <w:hideMark/>
          </w:tcPr>
          <w:p w14:paraId="299803F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2.654</w:t>
            </w:r>
          </w:p>
        </w:tc>
        <w:tc>
          <w:tcPr>
            <w:tcW w:w="479" w:type="pct"/>
            <w:tcBorders>
              <w:top w:val="nil"/>
              <w:left w:val="nil"/>
              <w:bottom w:val="nil"/>
              <w:right w:val="nil"/>
            </w:tcBorders>
            <w:shd w:val="clear" w:color="000000" w:fill="FFFFFF"/>
            <w:noWrap/>
            <w:vAlign w:val="bottom"/>
            <w:hideMark/>
          </w:tcPr>
          <w:p w14:paraId="47DC052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2.389</w:t>
            </w:r>
          </w:p>
        </w:tc>
      </w:tr>
      <w:tr w:rsidR="006E1425" w:rsidRPr="007121FB" w14:paraId="28397FAE" w14:textId="77777777" w:rsidTr="00384454">
        <w:trPr>
          <w:trHeight w:val="300"/>
        </w:trPr>
        <w:tc>
          <w:tcPr>
            <w:tcW w:w="548" w:type="pct"/>
            <w:tcBorders>
              <w:top w:val="nil"/>
              <w:left w:val="nil"/>
              <w:bottom w:val="nil"/>
              <w:right w:val="nil"/>
            </w:tcBorders>
            <w:shd w:val="clear" w:color="000000" w:fill="FFFFFF"/>
            <w:noWrap/>
            <w:vAlign w:val="bottom"/>
            <w:hideMark/>
          </w:tcPr>
          <w:p w14:paraId="6D02CCD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F791A9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3FED00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2.602,94</w:t>
            </w:r>
          </w:p>
        </w:tc>
        <w:tc>
          <w:tcPr>
            <w:tcW w:w="548" w:type="pct"/>
            <w:tcBorders>
              <w:top w:val="nil"/>
              <w:left w:val="nil"/>
              <w:bottom w:val="nil"/>
              <w:right w:val="nil"/>
            </w:tcBorders>
            <w:shd w:val="clear" w:color="000000" w:fill="FFFFFF"/>
            <w:noWrap/>
            <w:vAlign w:val="bottom"/>
            <w:hideMark/>
          </w:tcPr>
          <w:p w14:paraId="617F71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79" w:type="pct"/>
            <w:tcBorders>
              <w:top w:val="nil"/>
              <w:left w:val="nil"/>
              <w:bottom w:val="nil"/>
              <w:right w:val="nil"/>
            </w:tcBorders>
            <w:noWrap/>
            <w:vAlign w:val="bottom"/>
            <w:hideMark/>
          </w:tcPr>
          <w:p w14:paraId="7143C6E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80" w:type="pct"/>
            <w:tcBorders>
              <w:top w:val="nil"/>
              <w:left w:val="nil"/>
              <w:bottom w:val="nil"/>
              <w:right w:val="nil"/>
            </w:tcBorders>
            <w:noWrap/>
            <w:vAlign w:val="bottom"/>
            <w:hideMark/>
          </w:tcPr>
          <w:p w14:paraId="5032724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2.654</w:t>
            </w:r>
          </w:p>
        </w:tc>
        <w:tc>
          <w:tcPr>
            <w:tcW w:w="479" w:type="pct"/>
            <w:tcBorders>
              <w:top w:val="nil"/>
              <w:left w:val="nil"/>
              <w:bottom w:val="nil"/>
              <w:right w:val="nil"/>
            </w:tcBorders>
            <w:shd w:val="clear" w:color="000000" w:fill="FFFFFF"/>
            <w:noWrap/>
            <w:vAlign w:val="bottom"/>
            <w:hideMark/>
          </w:tcPr>
          <w:p w14:paraId="3A569FB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2.389</w:t>
            </w:r>
          </w:p>
        </w:tc>
      </w:tr>
      <w:tr w:rsidR="006E1425" w:rsidRPr="007121FB" w14:paraId="7FD104A1" w14:textId="77777777" w:rsidTr="00384454">
        <w:trPr>
          <w:trHeight w:val="300"/>
        </w:trPr>
        <w:tc>
          <w:tcPr>
            <w:tcW w:w="548" w:type="pct"/>
            <w:tcBorders>
              <w:top w:val="nil"/>
              <w:left w:val="nil"/>
              <w:bottom w:val="nil"/>
              <w:right w:val="nil"/>
            </w:tcBorders>
            <w:shd w:val="clear" w:color="000000" w:fill="FFFFFF"/>
            <w:noWrap/>
            <w:vAlign w:val="bottom"/>
            <w:hideMark/>
          </w:tcPr>
          <w:p w14:paraId="40E3EE0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32F8F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5291F5B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2.602,94</w:t>
            </w:r>
          </w:p>
        </w:tc>
        <w:tc>
          <w:tcPr>
            <w:tcW w:w="548" w:type="pct"/>
            <w:tcBorders>
              <w:top w:val="nil"/>
              <w:left w:val="nil"/>
              <w:bottom w:val="nil"/>
              <w:right w:val="nil"/>
            </w:tcBorders>
            <w:shd w:val="clear" w:color="000000" w:fill="FFFFFF"/>
            <w:noWrap/>
            <w:vAlign w:val="bottom"/>
            <w:hideMark/>
          </w:tcPr>
          <w:p w14:paraId="448C77C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w:t>
            </w:r>
          </w:p>
        </w:tc>
        <w:tc>
          <w:tcPr>
            <w:tcW w:w="479" w:type="pct"/>
            <w:tcBorders>
              <w:top w:val="nil"/>
              <w:left w:val="nil"/>
              <w:bottom w:val="nil"/>
              <w:right w:val="nil"/>
            </w:tcBorders>
            <w:noWrap/>
            <w:vAlign w:val="bottom"/>
            <w:hideMark/>
          </w:tcPr>
          <w:p w14:paraId="5BDCC9C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w:t>
            </w:r>
          </w:p>
        </w:tc>
        <w:tc>
          <w:tcPr>
            <w:tcW w:w="480" w:type="pct"/>
            <w:tcBorders>
              <w:top w:val="nil"/>
              <w:left w:val="nil"/>
              <w:bottom w:val="nil"/>
              <w:right w:val="nil"/>
            </w:tcBorders>
            <w:noWrap/>
            <w:vAlign w:val="bottom"/>
            <w:hideMark/>
          </w:tcPr>
          <w:p w14:paraId="40362DD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2.654</w:t>
            </w:r>
          </w:p>
        </w:tc>
        <w:tc>
          <w:tcPr>
            <w:tcW w:w="479" w:type="pct"/>
            <w:tcBorders>
              <w:top w:val="nil"/>
              <w:left w:val="nil"/>
              <w:bottom w:val="nil"/>
              <w:right w:val="nil"/>
            </w:tcBorders>
            <w:shd w:val="clear" w:color="000000" w:fill="FFFFFF"/>
            <w:noWrap/>
            <w:vAlign w:val="bottom"/>
            <w:hideMark/>
          </w:tcPr>
          <w:p w14:paraId="79885FD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2.389</w:t>
            </w:r>
          </w:p>
        </w:tc>
      </w:tr>
      <w:tr w:rsidR="006E1425" w:rsidRPr="007121FB" w14:paraId="37E32F14" w14:textId="77777777" w:rsidTr="00384454">
        <w:trPr>
          <w:trHeight w:val="300"/>
        </w:trPr>
        <w:tc>
          <w:tcPr>
            <w:tcW w:w="548" w:type="pct"/>
            <w:tcBorders>
              <w:top w:val="nil"/>
              <w:left w:val="nil"/>
              <w:bottom w:val="nil"/>
              <w:right w:val="nil"/>
            </w:tcBorders>
            <w:shd w:val="clear" w:color="000000" w:fill="FFFFFF"/>
            <w:noWrap/>
            <w:vAlign w:val="bottom"/>
            <w:hideMark/>
          </w:tcPr>
          <w:p w14:paraId="10AB92B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21295F6A" w14:textId="5E114F18"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4B3E178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2.602,94</w:t>
            </w:r>
          </w:p>
        </w:tc>
        <w:tc>
          <w:tcPr>
            <w:tcW w:w="548" w:type="pct"/>
            <w:tcBorders>
              <w:top w:val="nil"/>
              <w:left w:val="nil"/>
              <w:bottom w:val="nil"/>
              <w:right w:val="nil"/>
            </w:tcBorders>
            <w:noWrap/>
            <w:vAlign w:val="bottom"/>
            <w:hideMark/>
          </w:tcPr>
          <w:p w14:paraId="281AAFA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79" w:type="pct"/>
            <w:tcBorders>
              <w:top w:val="nil"/>
              <w:left w:val="nil"/>
              <w:bottom w:val="nil"/>
              <w:right w:val="nil"/>
            </w:tcBorders>
            <w:noWrap/>
            <w:vAlign w:val="bottom"/>
            <w:hideMark/>
          </w:tcPr>
          <w:p w14:paraId="22D25AD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80" w:type="pct"/>
            <w:tcBorders>
              <w:top w:val="nil"/>
              <w:left w:val="nil"/>
              <w:bottom w:val="nil"/>
              <w:right w:val="nil"/>
            </w:tcBorders>
            <w:noWrap/>
            <w:vAlign w:val="bottom"/>
            <w:hideMark/>
          </w:tcPr>
          <w:p w14:paraId="7AF2A4A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2.654</w:t>
            </w:r>
          </w:p>
        </w:tc>
        <w:tc>
          <w:tcPr>
            <w:tcW w:w="479" w:type="pct"/>
            <w:tcBorders>
              <w:top w:val="nil"/>
              <w:left w:val="nil"/>
              <w:bottom w:val="nil"/>
              <w:right w:val="nil"/>
            </w:tcBorders>
            <w:shd w:val="clear" w:color="000000" w:fill="FFFFFF"/>
            <w:noWrap/>
            <w:vAlign w:val="bottom"/>
            <w:hideMark/>
          </w:tcPr>
          <w:p w14:paraId="49A41C6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2.389</w:t>
            </w:r>
          </w:p>
        </w:tc>
      </w:tr>
      <w:tr w:rsidR="006E1425" w:rsidRPr="007121FB" w14:paraId="6C4A5D8B" w14:textId="77777777" w:rsidTr="00384454">
        <w:trPr>
          <w:trHeight w:val="300"/>
        </w:trPr>
        <w:tc>
          <w:tcPr>
            <w:tcW w:w="548" w:type="pct"/>
            <w:tcBorders>
              <w:top w:val="nil"/>
              <w:left w:val="nil"/>
              <w:bottom w:val="nil"/>
              <w:right w:val="nil"/>
            </w:tcBorders>
            <w:shd w:val="clear" w:color="000000" w:fill="C6E0B4"/>
            <w:noWrap/>
            <w:vAlign w:val="bottom"/>
            <w:hideMark/>
          </w:tcPr>
          <w:p w14:paraId="2191F5E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A101906</w:t>
            </w:r>
          </w:p>
        </w:tc>
        <w:tc>
          <w:tcPr>
            <w:tcW w:w="1849" w:type="pct"/>
            <w:tcBorders>
              <w:top w:val="nil"/>
              <w:left w:val="nil"/>
              <w:bottom w:val="nil"/>
              <w:right w:val="nil"/>
            </w:tcBorders>
            <w:shd w:val="clear" w:color="000000" w:fill="C6E0B4"/>
            <w:noWrap/>
            <w:vAlign w:val="bottom"/>
            <w:hideMark/>
          </w:tcPr>
          <w:p w14:paraId="77942889"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Projekt "Zaželi"</w:t>
            </w:r>
          </w:p>
        </w:tc>
        <w:tc>
          <w:tcPr>
            <w:tcW w:w="616" w:type="pct"/>
            <w:tcBorders>
              <w:top w:val="nil"/>
              <w:left w:val="nil"/>
              <w:bottom w:val="nil"/>
              <w:right w:val="nil"/>
            </w:tcBorders>
            <w:shd w:val="clear" w:color="000000" w:fill="C6E0B4"/>
            <w:noWrap/>
            <w:vAlign w:val="bottom"/>
            <w:hideMark/>
          </w:tcPr>
          <w:p w14:paraId="09E40CC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132.611,25</w:t>
            </w:r>
          </w:p>
        </w:tc>
        <w:tc>
          <w:tcPr>
            <w:tcW w:w="548" w:type="pct"/>
            <w:tcBorders>
              <w:top w:val="nil"/>
              <w:left w:val="nil"/>
              <w:bottom w:val="nil"/>
              <w:right w:val="nil"/>
            </w:tcBorders>
            <w:shd w:val="clear" w:color="000000" w:fill="C6E0B4"/>
            <w:noWrap/>
            <w:vAlign w:val="bottom"/>
            <w:hideMark/>
          </w:tcPr>
          <w:p w14:paraId="0CC9FAB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183.812</w:t>
            </w:r>
          </w:p>
        </w:tc>
        <w:tc>
          <w:tcPr>
            <w:tcW w:w="479" w:type="pct"/>
            <w:tcBorders>
              <w:top w:val="nil"/>
              <w:left w:val="nil"/>
              <w:bottom w:val="nil"/>
              <w:right w:val="nil"/>
            </w:tcBorders>
            <w:shd w:val="clear" w:color="000000" w:fill="C6E0B4"/>
            <w:noWrap/>
            <w:vAlign w:val="bottom"/>
            <w:hideMark/>
          </w:tcPr>
          <w:p w14:paraId="3BA3231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149.500</w:t>
            </w:r>
          </w:p>
        </w:tc>
        <w:tc>
          <w:tcPr>
            <w:tcW w:w="480" w:type="pct"/>
            <w:tcBorders>
              <w:top w:val="nil"/>
              <w:left w:val="nil"/>
              <w:bottom w:val="nil"/>
              <w:right w:val="nil"/>
            </w:tcBorders>
            <w:shd w:val="clear" w:color="000000" w:fill="C6E0B4"/>
            <w:noWrap/>
            <w:vAlign w:val="bottom"/>
            <w:hideMark/>
          </w:tcPr>
          <w:p w14:paraId="7C859AB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176.000</w:t>
            </w:r>
          </w:p>
        </w:tc>
        <w:tc>
          <w:tcPr>
            <w:tcW w:w="479" w:type="pct"/>
            <w:tcBorders>
              <w:top w:val="nil"/>
              <w:left w:val="nil"/>
              <w:bottom w:val="nil"/>
              <w:right w:val="nil"/>
            </w:tcBorders>
            <w:shd w:val="clear" w:color="000000" w:fill="C6E0B4"/>
            <w:noWrap/>
            <w:vAlign w:val="bottom"/>
            <w:hideMark/>
          </w:tcPr>
          <w:p w14:paraId="2C8E5B1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176.500</w:t>
            </w:r>
          </w:p>
        </w:tc>
      </w:tr>
      <w:tr w:rsidR="006E1425" w:rsidRPr="007121FB" w14:paraId="11482900" w14:textId="77777777" w:rsidTr="00384454">
        <w:trPr>
          <w:trHeight w:val="300"/>
        </w:trPr>
        <w:tc>
          <w:tcPr>
            <w:tcW w:w="548" w:type="pct"/>
            <w:tcBorders>
              <w:top w:val="nil"/>
              <w:left w:val="nil"/>
              <w:bottom w:val="nil"/>
              <w:right w:val="nil"/>
            </w:tcBorders>
            <w:shd w:val="clear" w:color="000000" w:fill="FFFFFF"/>
            <w:noWrap/>
            <w:vAlign w:val="bottom"/>
            <w:hideMark/>
          </w:tcPr>
          <w:p w14:paraId="7BF3A0EB"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109</w:t>
            </w:r>
          </w:p>
        </w:tc>
        <w:tc>
          <w:tcPr>
            <w:tcW w:w="1849" w:type="pct"/>
            <w:tcBorders>
              <w:top w:val="nil"/>
              <w:left w:val="nil"/>
              <w:bottom w:val="nil"/>
              <w:right w:val="nil"/>
            </w:tcBorders>
            <w:shd w:val="clear" w:color="000000" w:fill="FFFFFF"/>
            <w:noWrap/>
            <w:vAlign w:val="bottom"/>
            <w:hideMark/>
          </w:tcPr>
          <w:p w14:paraId="4C71484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Aktivnosti socijalne zaštite koje nisu drugdje svrstane</w:t>
            </w:r>
          </w:p>
        </w:tc>
        <w:tc>
          <w:tcPr>
            <w:tcW w:w="616" w:type="pct"/>
            <w:tcBorders>
              <w:top w:val="nil"/>
              <w:left w:val="nil"/>
              <w:bottom w:val="nil"/>
              <w:right w:val="nil"/>
            </w:tcBorders>
            <w:noWrap/>
            <w:vAlign w:val="bottom"/>
            <w:hideMark/>
          </w:tcPr>
          <w:p w14:paraId="30EF0E8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132.611,25</w:t>
            </w:r>
          </w:p>
        </w:tc>
        <w:tc>
          <w:tcPr>
            <w:tcW w:w="548" w:type="pct"/>
            <w:tcBorders>
              <w:top w:val="nil"/>
              <w:left w:val="nil"/>
              <w:bottom w:val="nil"/>
              <w:right w:val="nil"/>
            </w:tcBorders>
            <w:noWrap/>
            <w:vAlign w:val="bottom"/>
            <w:hideMark/>
          </w:tcPr>
          <w:p w14:paraId="5E0D5477" w14:textId="77777777" w:rsidR="007121FB" w:rsidRPr="007121FB" w:rsidRDefault="007121FB" w:rsidP="007121FB">
            <w:pPr>
              <w:spacing w:after="0" w:line="240" w:lineRule="auto"/>
              <w:jc w:val="right"/>
              <w:rPr>
                <w:rFonts w:ascii="Arial" w:eastAsia="Times New Roman" w:hAnsi="Arial" w:cs="Arial"/>
                <w:i/>
                <w:iCs/>
                <w:color w:val="548235"/>
                <w:sz w:val="18"/>
                <w:szCs w:val="18"/>
                <w:lang w:eastAsia="hr-HR"/>
              </w:rPr>
            </w:pPr>
            <w:r w:rsidRPr="007121FB">
              <w:rPr>
                <w:rFonts w:ascii="Arial" w:eastAsia="Times New Roman" w:hAnsi="Arial" w:cs="Arial"/>
                <w:i/>
                <w:iCs/>
                <w:color w:val="548235"/>
                <w:sz w:val="18"/>
                <w:szCs w:val="18"/>
                <w:lang w:eastAsia="hr-HR"/>
              </w:rPr>
              <w:t>183.812</w:t>
            </w:r>
          </w:p>
        </w:tc>
        <w:tc>
          <w:tcPr>
            <w:tcW w:w="479" w:type="pct"/>
            <w:tcBorders>
              <w:top w:val="nil"/>
              <w:left w:val="nil"/>
              <w:bottom w:val="nil"/>
              <w:right w:val="nil"/>
            </w:tcBorders>
            <w:noWrap/>
            <w:vAlign w:val="bottom"/>
            <w:hideMark/>
          </w:tcPr>
          <w:p w14:paraId="406E49FF"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149.500</w:t>
            </w:r>
          </w:p>
        </w:tc>
        <w:tc>
          <w:tcPr>
            <w:tcW w:w="480" w:type="pct"/>
            <w:tcBorders>
              <w:top w:val="nil"/>
              <w:left w:val="nil"/>
              <w:bottom w:val="nil"/>
              <w:right w:val="nil"/>
            </w:tcBorders>
            <w:noWrap/>
            <w:vAlign w:val="bottom"/>
            <w:hideMark/>
          </w:tcPr>
          <w:p w14:paraId="6219A3A3"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176.000</w:t>
            </w:r>
          </w:p>
        </w:tc>
        <w:tc>
          <w:tcPr>
            <w:tcW w:w="479" w:type="pct"/>
            <w:tcBorders>
              <w:top w:val="nil"/>
              <w:left w:val="nil"/>
              <w:bottom w:val="nil"/>
              <w:right w:val="nil"/>
            </w:tcBorders>
            <w:shd w:val="clear" w:color="000000" w:fill="FFFFFF"/>
            <w:noWrap/>
            <w:vAlign w:val="bottom"/>
            <w:hideMark/>
          </w:tcPr>
          <w:p w14:paraId="0CA7828E"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176.500</w:t>
            </w:r>
          </w:p>
        </w:tc>
      </w:tr>
      <w:tr w:rsidR="006E1425" w:rsidRPr="007121FB" w14:paraId="4FFB7E42" w14:textId="77777777" w:rsidTr="00384454">
        <w:trPr>
          <w:trHeight w:val="300"/>
        </w:trPr>
        <w:tc>
          <w:tcPr>
            <w:tcW w:w="548" w:type="pct"/>
            <w:tcBorders>
              <w:top w:val="nil"/>
              <w:left w:val="nil"/>
              <w:bottom w:val="nil"/>
              <w:right w:val="nil"/>
            </w:tcBorders>
            <w:shd w:val="clear" w:color="000000" w:fill="FFFFFF"/>
            <w:noWrap/>
            <w:vAlign w:val="bottom"/>
            <w:hideMark/>
          </w:tcPr>
          <w:p w14:paraId="1859AD4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513</w:t>
            </w:r>
          </w:p>
        </w:tc>
        <w:tc>
          <w:tcPr>
            <w:tcW w:w="1849" w:type="pct"/>
            <w:tcBorders>
              <w:top w:val="nil"/>
              <w:left w:val="nil"/>
              <w:bottom w:val="nil"/>
              <w:right w:val="nil"/>
            </w:tcBorders>
            <w:shd w:val="clear" w:color="000000" w:fill="FFFFFF"/>
            <w:noWrap/>
            <w:vAlign w:val="bottom"/>
            <w:hideMark/>
          </w:tcPr>
          <w:p w14:paraId="435A6E0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 pomoći (MROSP )</w:t>
            </w:r>
          </w:p>
        </w:tc>
        <w:tc>
          <w:tcPr>
            <w:tcW w:w="616" w:type="pct"/>
            <w:tcBorders>
              <w:top w:val="nil"/>
              <w:left w:val="nil"/>
              <w:bottom w:val="nil"/>
              <w:right w:val="nil"/>
            </w:tcBorders>
            <w:noWrap/>
            <w:vAlign w:val="bottom"/>
            <w:hideMark/>
          </w:tcPr>
          <w:p w14:paraId="7F3C544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129.126,75</w:t>
            </w:r>
          </w:p>
        </w:tc>
        <w:tc>
          <w:tcPr>
            <w:tcW w:w="548" w:type="pct"/>
            <w:tcBorders>
              <w:top w:val="nil"/>
              <w:left w:val="nil"/>
              <w:bottom w:val="nil"/>
              <w:right w:val="nil"/>
            </w:tcBorders>
            <w:noWrap/>
            <w:vAlign w:val="bottom"/>
            <w:hideMark/>
          </w:tcPr>
          <w:p w14:paraId="48799E5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161.000</w:t>
            </w:r>
          </w:p>
        </w:tc>
        <w:tc>
          <w:tcPr>
            <w:tcW w:w="479" w:type="pct"/>
            <w:tcBorders>
              <w:top w:val="nil"/>
              <w:left w:val="nil"/>
              <w:bottom w:val="nil"/>
              <w:right w:val="nil"/>
            </w:tcBorders>
            <w:noWrap/>
            <w:vAlign w:val="bottom"/>
            <w:hideMark/>
          </w:tcPr>
          <w:p w14:paraId="7CBCC10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0461DA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CED8B0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56A27ED7" w14:textId="77777777" w:rsidTr="00384454">
        <w:trPr>
          <w:trHeight w:val="300"/>
        </w:trPr>
        <w:tc>
          <w:tcPr>
            <w:tcW w:w="548" w:type="pct"/>
            <w:tcBorders>
              <w:top w:val="nil"/>
              <w:left w:val="nil"/>
              <w:bottom w:val="nil"/>
              <w:right w:val="nil"/>
            </w:tcBorders>
            <w:shd w:val="clear" w:color="000000" w:fill="FFFFFF"/>
            <w:noWrap/>
            <w:vAlign w:val="bottom"/>
            <w:hideMark/>
          </w:tcPr>
          <w:p w14:paraId="7E27875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4D7FD48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C08C9E8"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129.126,75</w:t>
            </w:r>
          </w:p>
        </w:tc>
        <w:tc>
          <w:tcPr>
            <w:tcW w:w="548" w:type="pct"/>
            <w:tcBorders>
              <w:top w:val="nil"/>
              <w:left w:val="nil"/>
              <w:bottom w:val="nil"/>
              <w:right w:val="nil"/>
            </w:tcBorders>
            <w:noWrap/>
            <w:vAlign w:val="bottom"/>
            <w:hideMark/>
          </w:tcPr>
          <w:p w14:paraId="3836B0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161.000</w:t>
            </w:r>
          </w:p>
        </w:tc>
        <w:tc>
          <w:tcPr>
            <w:tcW w:w="479" w:type="pct"/>
            <w:tcBorders>
              <w:top w:val="nil"/>
              <w:left w:val="nil"/>
              <w:bottom w:val="nil"/>
              <w:right w:val="nil"/>
            </w:tcBorders>
            <w:noWrap/>
            <w:vAlign w:val="bottom"/>
            <w:hideMark/>
          </w:tcPr>
          <w:p w14:paraId="250DF79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23DF12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FCDD64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033625F7" w14:textId="77777777" w:rsidTr="00384454">
        <w:trPr>
          <w:trHeight w:val="300"/>
        </w:trPr>
        <w:tc>
          <w:tcPr>
            <w:tcW w:w="548" w:type="pct"/>
            <w:tcBorders>
              <w:top w:val="nil"/>
              <w:left w:val="nil"/>
              <w:bottom w:val="nil"/>
              <w:right w:val="nil"/>
            </w:tcBorders>
            <w:shd w:val="clear" w:color="000000" w:fill="FFFFFF"/>
            <w:noWrap/>
            <w:vAlign w:val="bottom"/>
            <w:hideMark/>
          </w:tcPr>
          <w:p w14:paraId="32E8F38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2DD300F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12D9FBA6"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97.695,64</w:t>
            </w:r>
          </w:p>
        </w:tc>
        <w:tc>
          <w:tcPr>
            <w:tcW w:w="548" w:type="pct"/>
            <w:tcBorders>
              <w:top w:val="nil"/>
              <w:left w:val="nil"/>
              <w:bottom w:val="nil"/>
              <w:right w:val="nil"/>
            </w:tcBorders>
            <w:noWrap/>
            <w:vAlign w:val="bottom"/>
            <w:hideMark/>
          </w:tcPr>
          <w:p w14:paraId="4F97CDF2"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136.000</w:t>
            </w:r>
          </w:p>
        </w:tc>
        <w:tc>
          <w:tcPr>
            <w:tcW w:w="479" w:type="pct"/>
            <w:tcBorders>
              <w:top w:val="nil"/>
              <w:left w:val="nil"/>
              <w:bottom w:val="nil"/>
              <w:right w:val="nil"/>
            </w:tcBorders>
            <w:noWrap/>
            <w:vAlign w:val="bottom"/>
            <w:hideMark/>
          </w:tcPr>
          <w:p w14:paraId="0DC49110"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48FDC5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A92F7B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3B5F869" w14:textId="77777777" w:rsidTr="00384454">
        <w:trPr>
          <w:trHeight w:val="300"/>
        </w:trPr>
        <w:tc>
          <w:tcPr>
            <w:tcW w:w="548" w:type="pct"/>
            <w:tcBorders>
              <w:top w:val="nil"/>
              <w:left w:val="nil"/>
              <w:bottom w:val="nil"/>
              <w:right w:val="nil"/>
            </w:tcBorders>
            <w:shd w:val="clear" w:color="000000" w:fill="FFFFFF"/>
            <w:noWrap/>
            <w:vAlign w:val="bottom"/>
            <w:hideMark/>
          </w:tcPr>
          <w:p w14:paraId="4F5B193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4E364C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529E9C5B"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31.431,11</w:t>
            </w:r>
          </w:p>
        </w:tc>
        <w:tc>
          <w:tcPr>
            <w:tcW w:w="548" w:type="pct"/>
            <w:tcBorders>
              <w:top w:val="nil"/>
              <w:left w:val="nil"/>
              <w:bottom w:val="nil"/>
              <w:right w:val="nil"/>
            </w:tcBorders>
            <w:noWrap/>
            <w:vAlign w:val="bottom"/>
            <w:hideMark/>
          </w:tcPr>
          <w:p w14:paraId="29E13C61"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25.000</w:t>
            </w:r>
          </w:p>
        </w:tc>
        <w:tc>
          <w:tcPr>
            <w:tcW w:w="479" w:type="pct"/>
            <w:tcBorders>
              <w:top w:val="nil"/>
              <w:left w:val="nil"/>
              <w:bottom w:val="nil"/>
              <w:right w:val="nil"/>
            </w:tcBorders>
            <w:noWrap/>
            <w:vAlign w:val="bottom"/>
            <w:hideMark/>
          </w:tcPr>
          <w:p w14:paraId="40D62F9A"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80" w:type="pct"/>
            <w:tcBorders>
              <w:top w:val="nil"/>
              <w:left w:val="nil"/>
              <w:bottom w:val="nil"/>
              <w:right w:val="nil"/>
            </w:tcBorders>
            <w:noWrap/>
            <w:vAlign w:val="bottom"/>
            <w:hideMark/>
          </w:tcPr>
          <w:p w14:paraId="73ED030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69A2CC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1EF3D677" w14:textId="77777777" w:rsidTr="00384454">
        <w:trPr>
          <w:trHeight w:val="300"/>
        </w:trPr>
        <w:tc>
          <w:tcPr>
            <w:tcW w:w="548" w:type="pct"/>
            <w:tcBorders>
              <w:top w:val="nil"/>
              <w:left w:val="nil"/>
              <w:bottom w:val="nil"/>
              <w:right w:val="nil"/>
            </w:tcBorders>
            <w:shd w:val="clear" w:color="000000" w:fill="FFFFFF"/>
            <w:noWrap/>
            <w:vAlign w:val="bottom"/>
            <w:hideMark/>
          </w:tcPr>
          <w:p w14:paraId="3707AD9C"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C9C0EDE"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Ministarstvo financija</w:t>
            </w:r>
          </w:p>
        </w:tc>
        <w:tc>
          <w:tcPr>
            <w:tcW w:w="616" w:type="pct"/>
            <w:tcBorders>
              <w:top w:val="nil"/>
              <w:left w:val="nil"/>
              <w:bottom w:val="nil"/>
              <w:right w:val="nil"/>
            </w:tcBorders>
            <w:noWrap/>
            <w:vAlign w:val="bottom"/>
            <w:hideMark/>
          </w:tcPr>
          <w:p w14:paraId="49F3224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2.484,50</w:t>
            </w:r>
          </w:p>
        </w:tc>
        <w:tc>
          <w:tcPr>
            <w:tcW w:w="548" w:type="pct"/>
            <w:tcBorders>
              <w:top w:val="nil"/>
              <w:left w:val="nil"/>
              <w:bottom w:val="nil"/>
              <w:right w:val="nil"/>
            </w:tcBorders>
            <w:noWrap/>
            <w:vAlign w:val="bottom"/>
            <w:hideMark/>
          </w:tcPr>
          <w:p w14:paraId="0F76F08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4.412</w:t>
            </w:r>
          </w:p>
        </w:tc>
        <w:tc>
          <w:tcPr>
            <w:tcW w:w="479" w:type="pct"/>
            <w:tcBorders>
              <w:top w:val="nil"/>
              <w:left w:val="nil"/>
              <w:bottom w:val="nil"/>
              <w:right w:val="nil"/>
            </w:tcBorders>
            <w:noWrap/>
            <w:vAlign w:val="bottom"/>
            <w:hideMark/>
          </w:tcPr>
          <w:p w14:paraId="60F5889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w:t>
            </w:r>
          </w:p>
        </w:tc>
        <w:tc>
          <w:tcPr>
            <w:tcW w:w="480" w:type="pct"/>
            <w:tcBorders>
              <w:top w:val="nil"/>
              <w:left w:val="nil"/>
              <w:bottom w:val="nil"/>
              <w:right w:val="nil"/>
            </w:tcBorders>
            <w:noWrap/>
            <w:vAlign w:val="bottom"/>
            <w:hideMark/>
          </w:tcPr>
          <w:p w14:paraId="4685C8C5"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15.000</w:t>
            </w:r>
          </w:p>
        </w:tc>
        <w:tc>
          <w:tcPr>
            <w:tcW w:w="479" w:type="pct"/>
            <w:tcBorders>
              <w:top w:val="nil"/>
              <w:left w:val="nil"/>
              <w:bottom w:val="nil"/>
              <w:right w:val="nil"/>
            </w:tcBorders>
            <w:shd w:val="clear" w:color="000000" w:fill="FFFFFF"/>
            <w:noWrap/>
            <w:vAlign w:val="bottom"/>
            <w:hideMark/>
          </w:tcPr>
          <w:p w14:paraId="15740516" w14:textId="77777777" w:rsidR="007121FB" w:rsidRPr="007121FB" w:rsidRDefault="007121FB" w:rsidP="007121FB">
            <w:pPr>
              <w:spacing w:after="0" w:line="240" w:lineRule="auto"/>
              <w:jc w:val="right"/>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15.000</w:t>
            </w:r>
          </w:p>
        </w:tc>
      </w:tr>
      <w:tr w:rsidR="006E1425" w:rsidRPr="007121FB" w14:paraId="3C05EFB8" w14:textId="77777777" w:rsidTr="00384454">
        <w:trPr>
          <w:trHeight w:val="300"/>
        </w:trPr>
        <w:tc>
          <w:tcPr>
            <w:tcW w:w="548" w:type="pct"/>
            <w:tcBorders>
              <w:top w:val="nil"/>
              <w:left w:val="nil"/>
              <w:bottom w:val="nil"/>
              <w:right w:val="nil"/>
            </w:tcBorders>
            <w:shd w:val="clear" w:color="000000" w:fill="FFFFFF"/>
            <w:noWrap/>
            <w:vAlign w:val="bottom"/>
            <w:hideMark/>
          </w:tcPr>
          <w:p w14:paraId="0B7752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BB4EA5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68F1E2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2.484,50</w:t>
            </w:r>
          </w:p>
        </w:tc>
        <w:tc>
          <w:tcPr>
            <w:tcW w:w="548" w:type="pct"/>
            <w:tcBorders>
              <w:top w:val="nil"/>
              <w:left w:val="nil"/>
              <w:bottom w:val="nil"/>
              <w:right w:val="nil"/>
            </w:tcBorders>
            <w:noWrap/>
            <w:vAlign w:val="bottom"/>
            <w:hideMark/>
          </w:tcPr>
          <w:p w14:paraId="1B85163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4.412</w:t>
            </w:r>
          </w:p>
        </w:tc>
        <w:tc>
          <w:tcPr>
            <w:tcW w:w="479" w:type="pct"/>
            <w:tcBorders>
              <w:top w:val="nil"/>
              <w:left w:val="nil"/>
              <w:bottom w:val="nil"/>
              <w:right w:val="nil"/>
            </w:tcBorders>
            <w:noWrap/>
            <w:vAlign w:val="bottom"/>
            <w:hideMark/>
          </w:tcPr>
          <w:p w14:paraId="5BB0FC9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w:t>
            </w:r>
          </w:p>
        </w:tc>
        <w:tc>
          <w:tcPr>
            <w:tcW w:w="480" w:type="pct"/>
            <w:tcBorders>
              <w:top w:val="nil"/>
              <w:left w:val="nil"/>
              <w:bottom w:val="nil"/>
              <w:right w:val="nil"/>
            </w:tcBorders>
            <w:noWrap/>
            <w:vAlign w:val="bottom"/>
            <w:hideMark/>
          </w:tcPr>
          <w:p w14:paraId="2FD7F0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w:t>
            </w:r>
          </w:p>
        </w:tc>
        <w:tc>
          <w:tcPr>
            <w:tcW w:w="479" w:type="pct"/>
            <w:tcBorders>
              <w:top w:val="nil"/>
              <w:left w:val="nil"/>
              <w:bottom w:val="nil"/>
              <w:right w:val="nil"/>
            </w:tcBorders>
            <w:shd w:val="clear" w:color="000000" w:fill="FFFFFF"/>
            <w:noWrap/>
            <w:vAlign w:val="bottom"/>
            <w:hideMark/>
          </w:tcPr>
          <w:p w14:paraId="0A2B591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15.000</w:t>
            </w:r>
          </w:p>
        </w:tc>
      </w:tr>
      <w:tr w:rsidR="006E1425" w:rsidRPr="007121FB" w14:paraId="1ED2E4C7" w14:textId="77777777" w:rsidTr="00384454">
        <w:trPr>
          <w:trHeight w:val="300"/>
        </w:trPr>
        <w:tc>
          <w:tcPr>
            <w:tcW w:w="548" w:type="pct"/>
            <w:tcBorders>
              <w:top w:val="nil"/>
              <w:left w:val="nil"/>
              <w:bottom w:val="nil"/>
              <w:right w:val="nil"/>
            </w:tcBorders>
            <w:shd w:val="clear" w:color="000000" w:fill="FFFFFF"/>
            <w:noWrap/>
            <w:vAlign w:val="bottom"/>
            <w:hideMark/>
          </w:tcPr>
          <w:p w14:paraId="4ACA454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CD1848C"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CD6C61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2.484,50</w:t>
            </w:r>
          </w:p>
        </w:tc>
        <w:tc>
          <w:tcPr>
            <w:tcW w:w="548" w:type="pct"/>
            <w:tcBorders>
              <w:top w:val="nil"/>
              <w:left w:val="nil"/>
              <w:bottom w:val="nil"/>
              <w:right w:val="nil"/>
            </w:tcBorders>
            <w:noWrap/>
            <w:vAlign w:val="bottom"/>
            <w:hideMark/>
          </w:tcPr>
          <w:p w14:paraId="7679B13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4.412</w:t>
            </w:r>
          </w:p>
        </w:tc>
        <w:tc>
          <w:tcPr>
            <w:tcW w:w="479" w:type="pct"/>
            <w:tcBorders>
              <w:top w:val="nil"/>
              <w:left w:val="nil"/>
              <w:bottom w:val="nil"/>
              <w:right w:val="nil"/>
            </w:tcBorders>
            <w:noWrap/>
            <w:vAlign w:val="bottom"/>
            <w:hideMark/>
          </w:tcPr>
          <w:p w14:paraId="3590CE3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w:t>
            </w:r>
          </w:p>
        </w:tc>
        <w:tc>
          <w:tcPr>
            <w:tcW w:w="480" w:type="pct"/>
            <w:tcBorders>
              <w:top w:val="nil"/>
              <w:left w:val="nil"/>
              <w:bottom w:val="nil"/>
              <w:right w:val="nil"/>
            </w:tcBorders>
            <w:noWrap/>
            <w:vAlign w:val="bottom"/>
            <w:hideMark/>
          </w:tcPr>
          <w:p w14:paraId="0F4508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w:t>
            </w:r>
          </w:p>
        </w:tc>
        <w:tc>
          <w:tcPr>
            <w:tcW w:w="479" w:type="pct"/>
            <w:tcBorders>
              <w:top w:val="nil"/>
              <w:left w:val="nil"/>
              <w:bottom w:val="nil"/>
              <w:right w:val="nil"/>
            </w:tcBorders>
            <w:shd w:val="clear" w:color="000000" w:fill="FFFFFF"/>
            <w:noWrap/>
            <w:vAlign w:val="bottom"/>
            <w:hideMark/>
          </w:tcPr>
          <w:p w14:paraId="66567BA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15.000</w:t>
            </w:r>
          </w:p>
        </w:tc>
      </w:tr>
      <w:tr w:rsidR="006E1425" w:rsidRPr="007121FB" w14:paraId="6C008B50" w14:textId="77777777" w:rsidTr="00384454">
        <w:trPr>
          <w:trHeight w:val="300"/>
        </w:trPr>
        <w:tc>
          <w:tcPr>
            <w:tcW w:w="548" w:type="pct"/>
            <w:tcBorders>
              <w:top w:val="nil"/>
              <w:left w:val="nil"/>
              <w:bottom w:val="nil"/>
              <w:right w:val="nil"/>
            </w:tcBorders>
            <w:shd w:val="clear" w:color="000000" w:fill="FFFFFF"/>
            <w:noWrap/>
            <w:vAlign w:val="bottom"/>
            <w:hideMark/>
          </w:tcPr>
          <w:p w14:paraId="1B9F6CB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4E1AEB8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9CA1FE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1.000,00</w:t>
            </w:r>
          </w:p>
        </w:tc>
        <w:tc>
          <w:tcPr>
            <w:tcW w:w="548" w:type="pct"/>
            <w:tcBorders>
              <w:top w:val="nil"/>
              <w:left w:val="nil"/>
              <w:bottom w:val="nil"/>
              <w:right w:val="nil"/>
            </w:tcBorders>
            <w:noWrap/>
            <w:vAlign w:val="bottom"/>
            <w:hideMark/>
          </w:tcPr>
          <w:p w14:paraId="5A3627BF"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6A9FB3F5"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BC7BB9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08742D7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050A756D" w14:textId="77777777" w:rsidTr="00384454">
        <w:trPr>
          <w:trHeight w:val="300"/>
        </w:trPr>
        <w:tc>
          <w:tcPr>
            <w:tcW w:w="548" w:type="pct"/>
            <w:tcBorders>
              <w:top w:val="nil"/>
              <w:left w:val="nil"/>
              <w:bottom w:val="nil"/>
              <w:right w:val="nil"/>
            </w:tcBorders>
            <w:shd w:val="clear" w:color="000000" w:fill="FFFFFF"/>
            <w:noWrap/>
            <w:vAlign w:val="bottom"/>
            <w:hideMark/>
          </w:tcPr>
          <w:p w14:paraId="6BED638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D10792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4C03B24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1.000,00</w:t>
            </w:r>
          </w:p>
        </w:tc>
        <w:tc>
          <w:tcPr>
            <w:tcW w:w="548" w:type="pct"/>
            <w:tcBorders>
              <w:top w:val="nil"/>
              <w:left w:val="nil"/>
              <w:bottom w:val="nil"/>
              <w:right w:val="nil"/>
            </w:tcBorders>
            <w:noWrap/>
            <w:vAlign w:val="bottom"/>
            <w:hideMark/>
          </w:tcPr>
          <w:p w14:paraId="44DBAFC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3AF3388A"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FCCD86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096D23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62ED550C" w14:textId="77777777" w:rsidTr="00384454">
        <w:trPr>
          <w:trHeight w:val="300"/>
        </w:trPr>
        <w:tc>
          <w:tcPr>
            <w:tcW w:w="548" w:type="pct"/>
            <w:tcBorders>
              <w:top w:val="nil"/>
              <w:left w:val="nil"/>
              <w:bottom w:val="nil"/>
              <w:right w:val="nil"/>
            </w:tcBorders>
            <w:shd w:val="clear" w:color="000000" w:fill="FFFFFF"/>
            <w:noWrap/>
            <w:vAlign w:val="bottom"/>
            <w:hideMark/>
          </w:tcPr>
          <w:p w14:paraId="7D477EF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3ADF5FB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2667C520"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1.000,00</w:t>
            </w:r>
          </w:p>
        </w:tc>
        <w:tc>
          <w:tcPr>
            <w:tcW w:w="548" w:type="pct"/>
            <w:tcBorders>
              <w:top w:val="nil"/>
              <w:left w:val="nil"/>
              <w:bottom w:val="nil"/>
              <w:right w:val="nil"/>
            </w:tcBorders>
            <w:noWrap/>
            <w:vAlign w:val="bottom"/>
            <w:hideMark/>
          </w:tcPr>
          <w:p w14:paraId="760227B3"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4BB9FE6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960AEE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D236BD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74E9E64" w14:textId="77777777" w:rsidTr="00384454">
        <w:trPr>
          <w:trHeight w:val="300"/>
        </w:trPr>
        <w:tc>
          <w:tcPr>
            <w:tcW w:w="548" w:type="pct"/>
            <w:tcBorders>
              <w:top w:val="nil"/>
              <w:left w:val="nil"/>
              <w:bottom w:val="nil"/>
              <w:right w:val="nil"/>
            </w:tcBorders>
            <w:noWrap/>
            <w:vAlign w:val="bottom"/>
            <w:hideMark/>
          </w:tcPr>
          <w:p w14:paraId="45E498C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561</w:t>
            </w:r>
          </w:p>
        </w:tc>
        <w:tc>
          <w:tcPr>
            <w:tcW w:w="1849" w:type="pct"/>
            <w:tcBorders>
              <w:top w:val="nil"/>
              <w:left w:val="nil"/>
              <w:bottom w:val="nil"/>
              <w:right w:val="nil"/>
            </w:tcBorders>
            <w:noWrap/>
            <w:vAlign w:val="bottom"/>
            <w:hideMark/>
          </w:tcPr>
          <w:p w14:paraId="6DC702C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Europski socijalni fond plus</w:t>
            </w:r>
          </w:p>
        </w:tc>
        <w:tc>
          <w:tcPr>
            <w:tcW w:w="616" w:type="pct"/>
            <w:tcBorders>
              <w:top w:val="nil"/>
              <w:left w:val="nil"/>
              <w:bottom w:val="nil"/>
              <w:right w:val="nil"/>
            </w:tcBorders>
            <w:noWrap/>
            <w:vAlign w:val="bottom"/>
            <w:hideMark/>
          </w:tcPr>
          <w:p w14:paraId="06C38F3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175A5740"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FD1E80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147.500</w:t>
            </w:r>
          </w:p>
        </w:tc>
        <w:tc>
          <w:tcPr>
            <w:tcW w:w="480" w:type="pct"/>
            <w:tcBorders>
              <w:top w:val="nil"/>
              <w:left w:val="nil"/>
              <w:bottom w:val="nil"/>
              <w:right w:val="nil"/>
            </w:tcBorders>
            <w:noWrap/>
            <w:vAlign w:val="bottom"/>
            <w:hideMark/>
          </w:tcPr>
          <w:p w14:paraId="32BFFE3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161.000</w:t>
            </w:r>
          </w:p>
        </w:tc>
        <w:tc>
          <w:tcPr>
            <w:tcW w:w="479" w:type="pct"/>
            <w:tcBorders>
              <w:top w:val="nil"/>
              <w:left w:val="nil"/>
              <w:bottom w:val="nil"/>
              <w:right w:val="nil"/>
            </w:tcBorders>
            <w:shd w:val="clear" w:color="000000" w:fill="FFFFFF"/>
            <w:noWrap/>
            <w:vAlign w:val="bottom"/>
            <w:hideMark/>
          </w:tcPr>
          <w:p w14:paraId="0A89109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161.500</w:t>
            </w:r>
          </w:p>
        </w:tc>
      </w:tr>
      <w:tr w:rsidR="006E1425" w:rsidRPr="007121FB" w14:paraId="2F2771EA" w14:textId="77777777" w:rsidTr="00384454">
        <w:trPr>
          <w:trHeight w:val="300"/>
        </w:trPr>
        <w:tc>
          <w:tcPr>
            <w:tcW w:w="548" w:type="pct"/>
            <w:tcBorders>
              <w:top w:val="nil"/>
              <w:left w:val="nil"/>
              <w:bottom w:val="nil"/>
              <w:right w:val="nil"/>
            </w:tcBorders>
            <w:shd w:val="clear" w:color="000000" w:fill="FFFFFF"/>
            <w:noWrap/>
            <w:vAlign w:val="bottom"/>
            <w:hideMark/>
          </w:tcPr>
          <w:p w14:paraId="2E1F2FE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D7CA48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1BFB39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2589F43"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CE2A22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147.500</w:t>
            </w:r>
          </w:p>
        </w:tc>
        <w:tc>
          <w:tcPr>
            <w:tcW w:w="480" w:type="pct"/>
            <w:tcBorders>
              <w:top w:val="nil"/>
              <w:left w:val="nil"/>
              <w:bottom w:val="nil"/>
              <w:right w:val="nil"/>
            </w:tcBorders>
            <w:noWrap/>
            <w:vAlign w:val="bottom"/>
            <w:hideMark/>
          </w:tcPr>
          <w:p w14:paraId="5D73CA0C"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161.000</w:t>
            </w:r>
          </w:p>
        </w:tc>
        <w:tc>
          <w:tcPr>
            <w:tcW w:w="479" w:type="pct"/>
            <w:tcBorders>
              <w:top w:val="nil"/>
              <w:left w:val="nil"/>
              <w:bottom w:val="nil"/>
              <w:right w:val="nil"/>
            </w:tcBorders>
            <w:shd w:val="clear" w:color="000000" w:fill="FFFFFF"/>
            <w:noWrap/>
            <w:vAlign w:val="bottom"/>
            <w:hideMark/>
          </w:tcPr>
          <w:p w14:paraId="3E1B0F5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161.500</w:t>
            </w:r>
          </w:p>
        </w:tc>
      </w:tr>
      <w:tr w:rsidR="006E1425" w:rsidRPr="007121FB" w14:paraId="38317EBE" w14:textId="77777777" w:rsidTr="00384454">
        <w:trPr>
          <w:trHeight w:val="300"/>
        </w:trPr>
        <w:tc>
          <w:tcPr>
            <w:tcW w:w="548" w:type="pct"/>
            <w:tcBorders>
              <w:top w:val="nil"/>
              <w:left w:val="nil"/>
              <w:bottom w:val="nil"/>
              <w:right w:val="nil"/>
            </w:tcBorders>
            <w:shd w:val="clear" w:color="000000" w:fill="FFFFFF"/>
            <w:noWrap/>
            <w:vAlign w:val="bottom"/>
            <w:hideMark/>
          </w:tcPr>
          <w:p w14:paraId="1749EF8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shd w:val="clear" w:color="000000" w:fill="FFFFFF"/>
            <w:noWrap/>
            <w:vAlign w:val="bottom"/>
            <w:hideMark/>
          </w:tcPr>
          <w:p w14:paraId="0A76FF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1242716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A04D456"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65293E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122.500</w:t>
            </w:r>
          </w:p>
        </w:tc>
        <w:tc>
          <w:tcPr>
            <w:tcW w:w="480" w:type="pct"/>
            <w:tcBorders>
              <w:top w:val="nil"/>
              <w:left w:val="nil"/>
              <w:bottom w:val="nil"/>
              <w:right w:val="nil"/>
            </w:tcBorders>
            <w:noWrap/>
            <w:vAlign w:val="bottom"/>
            <w:hideMark/>
          </w:tcPr>
          <w:p w14:paraId="6900C24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136.000</w:t>
            </w:r>
          </w:p>
        </w:tc>
        <w:tc>
          <w:tcPr>
            <w:tcW w:w="479" w:type="pct"/>
            <w:tcBorders>
              <w:top w:val="nil"/>
              <w:left w:val="nil"/>
              <w:bottom w:val="nil"/>
              <w:right w:val="nil"/>
            </w:tcBorders>
            <w:shd w:val="clear" w:color="000000" w:fill="FFFFFF"/>
            <w:noWrap/>
            <w:vAlign w:val="bottom"/>
            <w:hideMark/>
          </w:tcPr>
          <w:p w14:paraId="5D2A3B4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136.500</w:t>
            </w:r>
          </w:p>
        </w:tc>
      </w:tr>
      <w:tr w:rsidR="006E1425" w:rsidRPr="007121FB" w14:paraId="0268B03A" w14:textId="77777777" w:rsidTr="00384454">
        <w:trPr>
          <w:trHeight w:val="300"/>
        </w:trPr>
        <w:tc>
          <w:tcPr>
            <w:tcW w:w="548" w:type="pct"/>
            <w:tcBorders>
              <w:top w:val="nil"/>
              <w:left w:val="nil"/>
              <w:bottom w:val="nil"/>
              <w:right w:val="nil"/>
            </w:tcBorders>
            <w:shd w:val="clear" w:color="000000" w:fill="FFFFFF"/>
            <w:noWrap/>
            <w:vAlign w:val="bottom"/>
            <w:hideMark/>
          </w:tcPr>
          <w:p w14:paraId="5DD8185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62A88D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68D15628"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41E32E7F"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37BA28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80" w:type="pct"/>
            <w:tcBorders>
              <w:top w:val="nil"/>
              <w:left w:val="nil"/>
              <w:bottom w:val="nil"/>
              <w:right w:val="nil"/>
            </w:tcBorders>
            <w:noWrap/>
            <w:vAlign w:val="bottom"/>
            <w:hideMark/>
          </w:tcPr>
          <w:p w14:paraId="7917714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shd w:val="clear" w:color="000000" w:fill="FFFFFF"/>
            <w:noWrap/>
            <w:vAlign w:val="bottom"/>
            <w:hideMark/>
          </w:tcPr>
          <w:p w14:paraId="1360C4C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r>
      <w:tr w:rsidR="006E1425" w:rsidRPr="007121FB" w14:paraId="13463178" w14:textId="77777777" w:rsidTr="00384454">
        <w:trPr>
          <w:trHeight w:val="300"/>
        </w:trPr>
        <w:tc>
          <w:tcPr>
            <w:tcW w:w="548" w:type="pct"/>
            <w:tcBorders>
              <w:top w:val="nil"/>
              <w:left w:val="nil"/>
              <w:bottom w:val="nil"/>
              <w:right w:val="nil"/>
            </w:tcBorders>
            <w:shd w:val="clear" w:color="000000" w:fill="FFFFFF"/>
            <w:noWrap/>
            <w:vAlign w:val="bottom"/>
            <w:hideMark/>
          </w:tcPr>
          <w:p w14:paraId="053D5693"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1D2EED0B" w14:textId="77777777" w:rsidR="007121FB" w:rsidRPr="007121FB" w:rsidRDefault="007121FB" w:rsidP="007121FB">
            <w:pPr>
              <w:spacing w:after="0" w:line="240" w:lineRule="auto"/>
              <w:rPr>
                <w:rFonts w:ascii="Arial" w:eastAsia="Times New Roman" w:hAnsi="Arial" w:cs="Arial"/>
                <w:color w:val="0070C0"/>
                <w:sz w:val="18"/>
                <w:szCs w:val="18"/>
                <w:lang w:eastAsia="hr-HR"/>
              </w:rPr>
            </w:pPr>
            <w:r w:rsidRPr="007121FB">
              <w:rPr>
                <w:rFonts w:ascii="Arial" w:eastAsia="Times New Roman" w:hAnsi="Arial" w:cs="Arial"/>
                <w:color w:val="0070C0"/>
                <w:sz w:val="18"/>
                <w:szCs w:val="18"/>
                <w:lang w:eastAsia="hr-HR"/>
              </w:rPr>
              <w:t>Višak prihoda Ministarstvo financija</w:t>
            </w:r>
          </w:p>
        </w:tc>
        <w:tc>
          <w:tcPr>
            <w:tcW w:w="616" w:type="pct"/>
            <w:tcBorders>
              <w:top w:val="nil"/>
              <w:left w:val="nil"/>
              <w:bottom w:val="nil"/>
              <w:right w:val="nil"/>
            </w:tcBorders>
            <w:noWrap/>
            <w:vAlign w:val="bottom"/>
            <w:hideMark/>
          </w:tcPr>
          <w:p w14:paraId="2C488CD7" w14:textId="77777777" w:rsidR="007121FB" w:rsidRPr="007121FB" w:rsidRDefault="007121FB" w:rsidP="007121FB">
            <w:pPr>
              <w:spacing w:after="0" w:line="240" w:lineRule="auto"/>
              <w:rPr>
                <w:rFonts w:ascii="Arial" w:eastAsia="Times New Roman" w:hAnsi="Arial" w:cs="Arial"/>
                <w:color w:val="0070C0"/>
                <w:sz w:val="18"/>
                <w:szCs w:val="18"/>
                <w:lang w:eastAsia="hr-HR"/>
              </w:rPr>
            </w:pPr>
          </w:p>
        </w:tc>
        <w:tc>
          <w:tcPr>
            <w:tcW w:w="548" w:type="pct"/>
            <w:tcBorders>
              <w:top w:val="nil"/>
              <w:left w:val="nil"/>
              <w:bottom w:val="nil"/>
              <w:right w:val="nil"/>
            </w:tcBorders>
            <w:noWrap/>
            <w:vAlign w:val="bottom"/>
            <w:hideMark/>
          </w:tcPr>
          <w:p w14:paraId="764FD42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F89EB23"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90E8A9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DE7737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662C3A1D" w14:textId="77777777" w:rsidTr="00384454">
        <w:trPr>
          <w:trHeight w:val="300"/>
        </w:trPr>
        <w:tc>
          <w:tcPr>
            <w:tcW w:w="548" w:type="pct"/>
            <w:tcBorders>
              <w:top w:val="nil"/>
              <w:left w:val="nil"/>
              <w:bottom w:val="nil"/>
              <w:right w:val="nil"/>
            </w:tcBorders>
            <w:shd w:val="clear" w:color="000000" w:fill="FFFFFF"/>
            <w:noWrap/>
            <w:vAlign w:val="bottom"/>
            <w:hideMark/>
          </w:tcPr>
          <w:p w14:paraId="06E47EC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6E00B8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C28251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B22FF4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8A720AD"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1E9D724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936CB9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58425CFA" w14:textId="77777777" w:rsidTr="00384454">
        <w:trPr>
          <w:trHeight w:val="300"/>
        </w:trPr>
        <w:tc>
          <w:tcPr>
            <w:tcW w:w="548" w:type="pct"/>
            <w:tcBorders>
              <w:top w:val="nil"/>
              <w:left w:val="nil"/>
              <w:bottom w:val="nil"/>
              <w:right w:val="nil"/>
            </w:tcBorders>
            <w:shd w:val="clear" w:color="000000" w:fill="FFFFFF"/>
            <w:noWrap/>
            <w:vAlign w:val="bottom"/>
            <w:hideMark/>
          </w:tcPr>
          <w:p w14:paraId="49BE4C7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4885A9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E07C871"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BA1676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A079CE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11BFBC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6996C64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429781D" w14:textId="77777777" w:rsidTr="00384454">
        <w:trPr>
          <w:trHeight w:val="300"/>
        </w:trPr>
        <w:tc>
          <w:tcPr>
            <w:tcW w:w="548" w:type="pct"/>
            <w:tcBorders>
              <w:top w:val="nil"/>
              <w:left w:val="nil"/>
              <w:bottom w:val="nil"/>
              <w:right w:val="nil"/>
            </w:tcBorders>
            <w:shd w:val="clear" w:color="000000" w:fill="FFFFFF"/>
            <w:noWrap/>
            <w:vAlign w:val="bottom"/>
            <w:hideMark/>
          </w:tcPr>
          <w:p w14:paraId="04F5B6F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59513</w:t>
            </w:r>
          </w:p>
        </w:tc>
        <w:tc>
          <w:tcPr>
            <w:tcW w:w="1849" w:type="pct"/>
            <w:tcBorders>
              <w:top w:val="nil"/>
              <w:left w:val="nil"/>
              <w:bottom w:val="nil"/>
              <w:right w:val="nil"/>
            </w:tcBorders>
            <w:shd w:val="clear" w:color="000000" w:fill="FFFFFF"/>
            <w:noWrap/>
            <w:vAlign w:val="bottom"/>
            <w:hideMark/>
          </w:tcPr>
          <w:p w14:paraId="6178FAE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prihoda  iz prethodnih godina EU pomoći (MROSP )</w:t>
            </w:r>
          </w:p>
        </w:tc>
        <w:tc>
          <w:tcPr>
            <w:tcW w:w="616" w:type="pct"/>
            <w:tcBorders>
              <w:top w:val="nil"/>
              <w:left w:val="nil"/>
              <w:bottom w:val="nil"/>
              <w:right w:val="nil"/>
            </w:tcBorders>
            <w:noWrap/>
            <w:vAlign w:val="bottom"/>
            <w:hideMark/>
          </w:tcPr>
          <w:p w14:paraId="793E02D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B01237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18.400</w:t>
            </w:r>
          </w:p>
        </w:tc>
        <w:tc>
          <w:tcPr>
            <w:tcW w:w="479" w:type="pct"/>
            <w:tcBorders>
              <w:top w:val="nil"/>
              <w:left w:val="nil"/>
              <w:bottom w:val="nil"/>
              <w:right w:val="nil"/>
            </w:tcBorders>
            <w:noWrap/>
            <w:vAlign w:val="bottom"/>
            <w:hideMark/>
          </w:tcPr>
          <w:p w14:paraId="55BB63A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0E9DC93"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6BFB90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7FAB397" w14:textId="77777777" w:rsidTr="00384454">
        <w:trPr>
          <w:trHeight w:val="300"/>
        </w:trPr>
        <w:tc>
          <w:tcPr>
            <w:tcW w:w="548" w:type="pct"/>
            <w:tcBorders>
              <w:top w:val="nil"/>
              <w:left w:val="nil"/>
              <w:bottom w:val="nil"/>
              <w:right w:val="nil"/>
            </w:tcBorders>
            <w:shd w:val="clear" w:color="000000" w:fill="FFFFFF"/>
            <w:noWrap/>
            <w:vAlign w:val="bottom"/>
            <w:hideMark/>
          </w:tcPr>
          <w:p w14:paraId="35F1CA1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7E2171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79BAAA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9EFEEA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18.400</w:t>
            </w:r>
          </w:p>
        </w:tc>
        <w:tc>
          <w:tcPr>
            <w:tcW w:w="479" w:type="pct"/>
            <w:tcBorders>
              <w:top w:val="nil"/>
              <w:left w:val="nil"/>
              <w:bottom w:val="nil"/>
              <w:right w:val="nil"/>
            </w:tcBorders>
            <w:noWrap/>
            <w:vAlign w:val="bottom"/>
            <w:hideMark/>
          </w:tcPr>
          <w:p w14:paraId="54A3C99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2A79C44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C6ACB0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9B24747" w14:textId="77777777" w:rsidTr="00384454">
        <w:trPr>
          <w:trHeight w:val="300"/>
        </w:trPr>
        <w:tc>
          <w:tcPr>
            <w:tcW w:w="548" w:type="pct"/>
            <w:tcBorders>
              <w:top w:val="nil"/>
              <w:left w:val="nil"/>
              <w:bottom w:val="nil"/>
              <w:right w:val="nil"/>
            </w:tcBorders>
            <w:shd w:val="clear" w:color="000000" w:fill="FFFFFF"/>
            <w:noWrap/>
            <w:vAlign w:val="bottom"/>
            <w:hideMark/>
          </w:tcPr>
          <w:p w14:paraId="77C8739B"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6007F3A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2C1B0857"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241BADB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18.400</w:t>
            </w:r>
          </w:p>
        </w:tc>
        <w:tc>
          <w:tcPr>
            <w:tcW w:w="479" w:type="pct"/>
            <w:tcBorders>
              <w:top w:val="nil"/>
              <w:left w:val="nil"/>
              <w:bottom w:val="nil"/>
              <w:right w:val="nil"/>
            </w:tcBorders>
            <w:noWrap/>
            <w:vAlign w:val="bottom"/>
            <w:hideMark/>
          </w:tcPr>
          <w:p w14:paraId="54E3796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35B63CC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B46E45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98BB36B" w14:textId="77777777" w:rsidTr="00384454">
        <w:trPr>
          <w:trHeight w:val="300"/>
        </w:trPr>
        <w:tc>
          <w:tcPr>
            <w:tcW w:w="548" w:type="pct"/>
            <w:tcBorders>
              <w:top w:val="nil"/>
              <w:left w:val="nil"/>
              <w:bottom w:val="nil"/>
              <w:right w:val="nil"/>
            </w:tcBorders>
            <w:shd w:val="clear" w:color="000000" w:fill="C6E0B4"/>
            <w:noWrap/>
            <w:vAlign w:val="bottom"/>
            <w:hideMark/>
          </w:tcPr>
          <w:p w14:paraId="276543B0"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A101907</w:t>
            </w:r>
          </w:p>
        </w:tc>
        <w:tc>
          <w:tcPr>
            <w:tcW w:w="1849" w:type="pct"/>
            <w:tcBorders>
              <w:top w:val="nil"/>
              <w:left w:val="nil"/>
              <w:bottom w:val="nil"/>
              <w:right w:val="nil"/>
            </w:tcBorders>
            <w:shd w:val="clear" w:color="000000" w:fill="C6E0B4"/>
            <w:noWrap/>
            <w:vAlign w:val="bottom"/>
            <w:hideMark/>
          </w:tcPr>
          <w:p w14:paraId="72E2890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xml:space="preserve">Stambeno zbrinjavanje mladih obitelji </w:t>
            </w:r>
          </w:p>
        </w:tc>
        <w:tc>
          <w:tcPr>
            <w:tcW w:w="616" w:type="pct"/>
            <w:tcBorders>
              <w:top w:val="nil"/>
              <w:left w:val="nil"/>
              <w:bottom w:val="nil"/>
              <w:right w:val="nil"/>
            </w:tcBorders>
            <w:shd w:val="clear" w:color="000000" w:fill="C6E0B4"/>
            <w:noWrap/>
            <w:vAlign w:val="bottom"/>
            <w:hideMark/>
          </w:tcPr>
          <w:p w14:paraId="77B0E14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548" w:type="pct"/>
            <w:tcBorders>
              <w:top w:val="nil"/>
              <w:left w:val="nil"/>
              <w:bottom w:val="nil"/>
              <w:right w:val="nil"/>
            </w:tcBorders>
            <w:shd w:val="clear" w:color="000000" w:fill="C6E0B4"/>
            <w:noWrap/>
            <w:vAlign w:val="bottom"/>
            <w:hideMark/>
          </w:tcPr>
          <w:p w14:paraId="57BF897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c>
          <w:tcPr>
            <w:tcW w:w="479" w:type="pct"/>
            <w:tcBorders>
              <w:top w:val="nil"/>
              <w:left w:val="nil"/>
              <w:bottom w:val="nil"/>
              <w:right w:val="nil"/>
            </w:tcBorders>
            <w:shd w:val="clear" w:color="000000" w:fill="C6E0B4"/>
            <w:noWrap/>
            <w:vAlign w:val="bottom"/>
            <w:hideMark/>
          </w:tcPr>
          <w:p w14:paraId="6A09228C" w14:textId="5E3E9FA6"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80" w:type="pct"/>
            <w:tcBorders>
              <w:top w:val="nil"/>
              <w:left w:val="nil"/>
              <w:bottom w:val="nil"/>
              <w:right w:val="nil"/>
            </w:tcBorders>
            <w:shd w:val="clear" w:color="000000" w:fill="C6E0B4"/>
            <w:noWrap/>
            <w:vAlign w:val="bottom"/>
            <w:hideMark/>
          </w:tcPr>
          <w:p w14:paraId="7B7F34E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shd w:val="clear" w:color="000000" w:fill="C6E0B4"/>
            <w:noWrap/>
            <w:vAlign w:val="bottom"/>
            <w:hideMark/>
          </w:tcPr>
          <w:p w14:paraId="5A1DEFF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r>
      <w:tr w:rsidR="006E1425" w:rsidRPr="007121FB" w14:paraId="3A6C1C90" w14:textId="77777777" w:rsidTr="00384454">
        <w:trPr>
          <w:trHeight w:val="300"/>
        </w:trPr>
        <w:tc>
          <w:tcPr>
            <w:tcW w:w="548" w:type="pct"/>
            <w:tcBorders>
              <w:top w:val="nil"/>
              <w:left w:val="nil"/>
              <w:bottom w:val="nil"/>
              <w:right w:val="nil"/>
            </w:tcBorders>
            <w:shd w:val="clear" w:color="000000" w:fill="FFFFFF"/>
            <w:noWrap/>
            <w:vAlign w:val="bottom"/>
            <w:hideMark/>
          </w:tcPr>
          <w:p w14:paraId="0F6EDDCD"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104</w:t>
            </w:r>
          </w:p>
        </w:tc>
        <w:tc>
          <w:tcPr>
            <w:tcW w:w="1849" w:type="pct"/>
            <w:tcBorders>
              <w:top w:val="nil"/>
              <w:left w:val="nil"/>
              <w:bottom w:val="nil"/>
              <w:right w:val="nil"/>
            </w:tcBorders>
            <w:noWrap/>
            <w:vAlign w:val="bottom"/>
            <w:hideMark/>
          </w:tcPr>
          <w:p w14:paraId="2B3FB15A"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Obitelj i djeca</w:t>
            </w:r>
          </w:p>
        </w:tc>
        <w:tc>
          <w:tcPr>
            <w:tcW w:w="616" w:type="pct"/>
            <w:tcBorders>
              <w:top w:val="nil"/>
              <w:left w:val="nil"/>
              <w:bottom w:val="nil"/>
              <w:right w:val="nil"/>
            </w:tcBorders>
            <w:noWrap/>
            <w:vAlign w:val="bottom"/>
            <w:hideMark/>
          </w:tcPr>
          <w:p w14:paraId="4583A628" w14:textId="77777777" w:rsidR="007121FB" w:rsidRPr="007121FB" w:rsidRDefault="007121FB" w:rsidP="007121FB">
            <w:pPr>
              <w:spacing w:after="0" w:line="240" w:lineRule="auto"/>
              <w:rPr>
                <w:rFonts w:ascii="Arial" w:eastAsia="Times New Roman" w:hAnsi="Arial" w:cs="Arial"/>
                <w:i/>
                <w:iCs/>
                <w:color w:val="C00000"/>
                <w:sz w:val="18"/>
                <w:szCs w:val="18"/>
                <w:lang w:eastAsia="hr-HR"/>
              </w:rPr>
            </w:pPr>
          </w:p>
        </w:tc>
        <w:tc>
          <w:tcPr>
            <w:tcW w:w="548" w:type="pct"/>
            <w:tcBorders>
              <w:top w:val="nil"/>
              <w:left w:val="nil"/>
              <w:bottom w:val="nil"/>
              <w:right w:val="nil"/>
            </w:tcBorders>
            <w:noWrap/>
            <w:vAlign w:val="bottom"/>
            <w:hideMark/>
          </w:tcPr>
          <w:p w14:paraId="668A2BE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DC3929D" w14:textId="5172EDD8"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25.000</w:t>
            </w:r>
          </w:p>
        </w:tc>
        <w:tc>
          <w:tcPr>
            <w:tcW w:w="480" w:type="pct"/>
            <w:tcBorders>
              <w:top w:val="nil"/>
              <w:left w:val="nil"/>
              <w:bottom w:val="nil"/>
              <w:right w:val="nil"/>
            </w:tcBorders>
            <w:noWrap/>
            <w:vAlign w:val="bottom"/>
            <w:hideMark/>
          </w:tcPr>
          <w:p w14:paraId="32DC6C60"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25000</w:t>
            </w:r>
          </w:p>
        </w:tc>
        <w:tc>
          <w:tcPr>
            <w:tcW w:w="479" w:type="pct"/>
            <w:tcBorders>
              <w:top w:val="nil"/>
              <w:left w:val="nil"/>
              <w:bottom w:val="nil"/>
              <w:right w:val="nil"/>
            </w:tcBorders>
            <w:noWrap/>
            <w:vAlign w:val="bottom"/>
            <w:hideMark/>
          </w:tcPr>
          <w:p w14:paraId="4D366276" w14:textId="77777777" w:rsidR="007121FB" w:rsidRPr="007121FB" w:rsidRDefault="007121FB" w:rsidP="007121FB">
            <w:pPr>
              <w:spacing w:after="0" w:line="240" w:lineRule="auto"/>
              <w:jc w:val="right"/>
              <w:rPr>
                <w:rFonts w:ascii="Arial" w:eastAsia="Times New Roman" w:hAnsi="Arial" w:cs="Arial"/>
                <w:i/>
                <w:iCs/>
                <w:color w:val="C00000"/>
                <w:sz w:val="18"/>
                <w:szCs w:val="18"/>
                <w:lang w:eastAsia="hr-HR"/>
              </w:rPr>
            </w:pPr>
            <w:r w:rsidRPr="007121FB">
              <w:rPr>
                <w:rFonts w:ascii="Arial" w:eastAsia="Times New Roman" w:hAnsi="Arial" w:cs="Arial"/>
                <w:i/>
                <w:iCs/>
                <w:color w:val="C00000"/>
                <w:sz w:val="18"/>
                <w:szCs w:val="18"/>
                <w:lang w:eastAsia="hr-HR"/>
              </w:rPr>
              <w:t>20000</w:t>
            </w:r>
          </w:p>
        </w:tc>
      </w:tr>
      <w:tr w:rsidR="006E1425" w:rsidRPr="007121FB" w14:paraId="1ACD050A" w14:textId="77777777" w:rsidTr="00384454">
        <w:trPr>
          <w:trHeight w:val="300"/>
        </w:trPr>
        <w:tc>
          <w:tcPr>
            <w:tcW w:w="548" w:type="pct"/>
            <w:tcBorders>
              <w:top w:val="nil"/>
              <w:left w:val="nil"/>
              <w:bottom w:val="nil"/>
              <w:right w:val="nil"/>
            </w:tcBorders>
            <w:shd w:val="clear" w:color="000000" w:fill="FFFFFF"/>
            <w:noWrap/>
            <w:vAlign w:val="bottom"/>
            <w:hideMark/>
          </w:tcPr>
          <w:p w14:paraId="60909607"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25D882F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E24A08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5E2E7B3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8399452" w14:textId="272964D1"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80" w:type="pct"/>
            <w:tcBorders>
              <w:top w:val="nil"/>
              <w:left w:val="nil"/>
              <w:bottom w:val="nil"/>
              <w:right w:val="nil"/>
            </w:tcBorders>
            <w:noWrap/>
            <w:vAlign w:val="bottom"/>
            <w:hideMark/>
          </w:tcPr>
          <w:p w14:paraId="13FBCF2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79" w:type="pct"/>
            <w:tcBorders>
              <w:top w:val="nil"/>
              <w:left w:val="nil"/>
              <w:bottom w:val="nil"/>
              <w:right w:val="nil"/>
            </w:tcBorders>
            <w:noWrap/>
            <w:vAlign w:val="bottom"/>
            <w:hideMark/>
          </w:tcPr>
          <w:p w14:paraId="3E45E77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r>
      <w:tr w:rsidR="006E1425" w:rsidRPr="007121FB" w14:paraId="37D46DF0" w14:textId="77777777" w:rsidTr="00384454">
        <w:trPr>
          <w:trHeight w:val="300"/>
        </w:trPr>
        <w:tc>
          <w:tcPr>
            <w:tcW w:w="548" w:type="pct"/>
            <w:tcBorders>
              <w:top w:val="nil"/>
              <w:left w:val="nil"/>
              <w:bottom w:val="nil"/>
              <w:right w:val="nil"/>
            </w:tcBorders>
            <w:shd w:val="clear" w:color="000000" w:fill="FFFFFF"/>
            <w:noWrap/>
            <w:vAlign w:val="bottom"/>
            <w:hideMark/>
          </w:tcPr>
          <w:p w14:paraId="4647177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05B167B"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317A2AA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6C3047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28EFAC1" w14:textId="23085044"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80" w:type="pct"/>
            <w:tcBorders>
              <w:top w:val="nil"/>
              <w:left w:val="nil"/>
              <w:bottom w:val="nil"/>
              <w:right w:val="nil"/>
            </w:tcBorders>
            <w:noWrap/>
            <w:vAlign w:val="bottom"/>
            <w:hideMark/>
          </w:tcPr>
          <w:p w14:paraId="7236C0C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25000</w:t>
            </w:r>
          </w:p>
        </w:tc>
        <w:tc>
          <w:tcPr>
            <w:tcW w:w="479" w:type="pct"/>
            <w:tcBorders>
              <w:top w:val="nil"/>
              <w:left w:val="nil"/>
              <w:bottom w:val="nil"/>
              <w:right w:val="nil"/>
            </w:tcBorders>
            <w:noWrap/>
            <w:vAlign w:val="bottom"/>
            <w:hideMark/>
          </w:tcPr>
          <w:p w14:paraId="398ED6D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w:t>
            </w:r>
          </w:p>
        </w:tc>
      </w:tr>
      <w:tr w:rsidR="006E1425" w:rsidRPr="007121FB" w14:paraId="0137DEF8" w14:textId="77777777" w:rsidTr="00384454">
        <w:trPr>
          <w:trHeight w:val="300"/>
        </w:trPr>
        <w:tc>
          <w:tcPr>
            <w:tcW w:w="548" w:type="pct"/>
            <w:tcBorders>
              <w:top w:val="nil"/>
              <w:left w:val="nil"/>
              <w:bottom w:val="nil"/>
              <w:right w:val="nil"/>
            </w:tcBorders>
            <w:shd w:val="clear" w:color="000000" w:fill="FFFFFF"/>
            <w:noWrap/>
            <w:vAlign w:val="bottom"/>
            <w:hideMark/>
          </w:tcPr>
          <w:p w14:paraId="6B8A71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w:t>
            </w:r>
          </w:p>
        </w:tc>
        <w:tc>
          <w:tcPr>
            <w:tcW w:w="1849" w:type="pct"/>
            <w:tcBorders>
              <w:top w:val="nil"/>
              <w:left w:val="nil"/>
              <w:bottom w:val="nil"/>
              <w:right w:val="nil"/>
            </w:tcBorders>
            <w:noWrap/>
            <w:vAlign w:val="bottom"/>
            <w:hideMark/>
          </w:tcPr>
          <w:p w14:paraId="393A72E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Naknada građanima i kućanstvima na temelju osiguranja i druge naknade</w:t>
            </w:r>
          </w:p>
        </w:tc>
        <w:tc>
          <w:tcPr>
            <w:tcW w:w="616" w:type="pct"/>
            <w:tcBorders>
              <w:top w:val="nil"/>
              <w:left w:val="nil"/>
              <w:bottom w:val="nil"/>
              <w:right w:val="nil"/>
            </w:tcBorders>
            <w:noWrap/>
            <w:vAlign w:val="bottom"/>
            <w:hideMark/>
          </w:tcPr>
          <w:p w14:paraId="12569230"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1E32EA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225AC050" w14:textId="05E947EB"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80" w:type="pct"/>
            <w:tcBorders>
              <w:top w:val="nil"/>
              <w:left w:val="nil"/>
              <w:bottom w:val="nil"/>
              <w:right w:val="nil"/>
            </w:tcBorders>
            <w:noWrap/>
            <w:vAlign w:val="bottom"/>
            <w:hideMark/>
          </w:tcPr>
          <w:p w14:paraId="0E907D0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noWrap/>
            <w:vAlign w:val="bottom"/>
            <w:hideMark/>
          </w:tcPr>
          <w:p w14:paraId="581A3A3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w:t>
            </w:r>
          </w:p>
        </w:tc>
      </w:tr>
      <w:tr w:rsidR="006E1425" w:rsidRPr="007121FB" w14:paraId="40417E26" w14:textId="77777777" w:rsidTr="00384454">
        <w:trPr>
          <w:trHeight w:val="300"/>
        </w:trPr>
        <w:tc>
          <w:tcPr>
            <w:tcW w:w="548" w:type="pct"/>
            <w:tcBorders>
              <w:top w:val="nil"/>
              <w:left w:val="nil"/>
              <w:bottom w:val="nil"/>
              <w:right w:val="nil"/>
            </w:tcBorders>
            <w:shd w:val="clear" w:color="000000" w:fill="FFC000"/>
            <w:noWrap/>
            <w:vAlign w:val="bottom"/>
            <w:hideMark/>
          </w:tcPr>
          <w:p w14:paraId="57719028"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1020</w:t>
            </w:r>
          </w:p>
        </w:tc>
        <w:tc>
          <w:tcPr>
            <w:tcW w:w="1849" w:type="pct"/>
            <w:tcBorders>
              <w:top w:val="nil"/>
              <w:left w:val="nil"/>
              <w:bottom w:val="nil"/>
              <w:right w:val="nil"/>
            </w:tcBorders>
            <w:shd w:val="clear" w:color="000000" w:fill="FFC000"/>
            <w:noWrap/>
            <w:vAlign w:val="bottom"/>
            <w:hideMark/>
          </w:tcPr>
          <w:p w14:paraId="3AB433F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ORGANIZIRANJE I PROVOĐENJE ZAŠTITE I SPAŠAVANJA</w:t>
            </w:r>
          </w:p>
        </w:tc>
        <w:tc>
          <w:tcPr>
            <w:tcW w:w="616" w:type="pct"/>
            <w:tcBorders>
              <w:top w:val="nil"/>
              <w:left w:val="nil"/>
              <w:bottom w:val="nil"/>
              <w:right w:val="nil"/>
            </w:tcBorders>
            <w:shd w:val="clear" w:color="000000" w:fill="FFC000"/>
            <w:noWrap/>
            <w:vAlign w:val="bottom"/>
            <w:hideMark/>
          </w:tcPr>
          <w:p w14:paraId="2E3B2D9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37.261,42</w:t>
            </w:r>
          </w:p>
        </w:tc>
        <w:tc>
          <w:tcPr>
            <w:tcW w:w="548" w:type="pct"/>
            <w:tcBorders>
              <w:top w:val="nil"/>
              <w:left w:val="nil"/>
              <w:bottom w:val="nil"/>
              <w:right w:val="nil"/>
            </w:tcBorders>
            <w:shd w:val="clear" w:color="000000" w:fill="FFC000"/>
            <w:noWrap/>
            <w:vAlign w:val="bottom"/>
            <w:hideMark/>
          </w:tcPr>
          <w:p w14:paraId="2F514BBB"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1.168.327</w:t>
            </w:r>
          </w:p>
        </w:tc>
        <w:tc>
          <w:tcPr>
            <w:tcW w:w="479" w:type="pct"/>
            <w:tcBorders>
              <w:top w:val="nil"/>
              <w:left w:val="nil"/>
              <w:bottom w:val="nil"/>
              <w:right w:val="nil"/>
            </w:tcBorders>
            <w:shd w:val="clear" w:color="000000" w:fill="FFC000"/>
            <w:noWrap/>
            <w:vAlign w:val="bottom"/>
            <w:hideMark/>
          </w:tcPr>
          <w:p w14:paraId="5CD3162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23.327</w:t>
            </w:r>
          </w:p>
        </w:tc>
        <w:tc>
          <w:tcPr>
            <w:tcW w:w="480" w:type="pct"/>
            <w:tcBorders>
              <w:top w:val="nil"/>
              <w:left w:val="nil"/>
              <w:bottom w:val="nil"/>
              <w:right w:val="nil"/>
            </w:tcBorders>
            <w:shd w:val="clear" w:color="000000" w:fill="FFC000"/>
            <w:noWrap/>
            <w:vAlign w:val="bottom"/>
            <w:hideMark/>
          </w:tcPr>
          <w:p w14:paraId="2905D27A"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6"/>
                <w:szCs w:val="16"/>
                <w:lang w:eastAsia="hr-HR"/>
              </w:rPr>
              <w:t>1.157.327</w:t>
            </w:r>
          </w:p>
        </w:tc>
        <w:tc>
          <w:tcPr>
            <w:tcW w:w="479" w:type="pct"/>
            <w:tcBorders>
              <w:top w:val="nil"/>
              <w:left w:val="nil"/>
              <w:bottom w:val="nil"/>
              <w:right w:val="nil"/>
            </w:tcBorders>
            <w:shd w:val="clear" w:color="000000" w:fill="FFC000"/>
            <w:noWrap/>
            <w:vAlign w:val="bottom"/>
            <w:hideMark/>
          </w:tcPr>
          <w:p w14:paraId="5F6852E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17.327</w:t>
            </w:r>
          </w:p>
        </w:tc>
      </w:tr>
      <w:tr w:rsidR="006E1425" w:rsidRPr="007121FB" w14:paraId="5848E89F" w14:textId="77777777" w:rsidTr="00384454">
        <w:trPr>
          <w:trHeight w:val="495"/>
        </w:trPr>
        <w:tc>
          <w:tcPr>
            <w:tcW w:w="548" w:type="pct"/>
            <w:tcBorders>
              <w:top w:val="nil"/>
              <w:left w:val="nil"/>
              <w:bottom w:val="nil"/>
              <w:right w:val="nil"/>
            </w:tcBorders>
            <w:shd w:val="clear" w:color="000000" w:fill="A9D08E"/>
            <w:noWrap/>
            <w:vAlign w:val="bottom"/>
            <w:hideMark/>
          </w:tcPr>
          <w:p w14:paraId="2B9158EA"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K102001</w:t>
            </w:r>
          </w:p>
        </w:tc>
        <w:tc>
          <w:tcPr>
            <w:tcW w:w="1849" w:type="pct"/>
            <w:tcBorders>
              <w:top w:val="nil"/>
              <w:left w:val="nil"/>
              <w:bottom w:val="nil"/>
              <w:right w:val="nil"/>
            </w:tcBorders>
            <w:shd w:val="clear" w:color="000000" w:fill="A9D08E"/>
            <w:vAlign w:val="bottom"/>
            <w:hideMark/>
          </w:tcPr>
          <w:p w14:paraId="020CCC1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Rekonstrukcija i prenamjena postojećeg objekta u Vatrogasni dom  za potrebe DVD Donji Varoš</w:t>
            </w:r>
          </w:p>
        </w:tc>
        <w:tc>
          <w:tcPr>
            <w:tcW w:w="616" w:type="pct"/>
            <w:tcBorders>
              <w:top w:val="nil"/>
              <w:left w:val="nil"/>
              <w:bottom w:val="nil"/>
              <w:right w:val="nil"/>
            </w:tcBorders>
            <w:shd w:val="clear" w:color="000000" w:fill="A9D08E"/>
            <w:noWrap/>
            <w:vAlign w:val="bottom"/>
            <w:hideMark/>
          </w:tcPr>
          <w:p w14:paraId="3FFD97D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548" w:type="pct"/>
            <w:tcBorders>
              <w:top w:val="nil"/>
              <w:left w:val="nil"/>
              <w:bottom w:val="nil"/>
              <w:right w:val="nil"/>
            </w:tcBorders>
            <w:shd w:val="clear" w:color="000000" w:fill="A9D08E"/>
            <w:noWrap/>
            <w:vAlign w:val="bottom"/>
            <w:hideMark/>
          </w:tcPr>
          <w:p w14:paraId="7EB61F7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1.140.000</w:t>
            </w:r>
          </w:p>
        </w:tc>
        <w:tc>
          <w:tcPr>
            <w:tcW w:w="479" w:type="pct"/>
            <w:tcBorders>
              <w:top w:val="nil"/>
              <w:left w:val="nil"/>
              <w:bottom w:val="nil"/>
              <w:right w:val="nil"/>
            </w:tcBorders>
            <w:shd w:val="clear" w:color="000000" w:fill="C6E0B4"/>
            <w:noWrap/>
            <w:vAlign w:val="bottom"/>
            <w:hideMark/>
          </w:tcPr>
          <w:p w14:paraId="2BE30B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c>
          <w:tcPr>
            <w:tcW w:w="480" w:type="pct"/>
            <w:tcBorders>
              <w:top w:val="nil"/>
              <w:left w:val="nil"/>
              <w:bottom w:val="nil"/>
              <w:right w:val="nil"/>
            </w:tcBorders>
            <w:shd w:val="clear" w:color="000000" w:fill="C6E0B4"/>
            <w:noWrap/>
            <w:vAlign w:val="bottom"/>
            <w:hideMark/>
          </w:tcPr>
          <w:p w14:paraId="4031890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1.140.000</w:t>
            </w:r>
          </w:p>
        </w:tc>
        <w:tc>
          <w:tcPr>
            <w:tcW w:w="479" w:type="pct"/>
            <w:tcBorders>
              <w:top w:val="nil"/>
              <w:left w:val="nil"/>
              <w:bottom w:val="nil"/>
              <w:right w:val="nil"/>
            </w:tcBorders>
            <w:shd w:val="clear" w:color="000000" w:fill="C6E0B4"/>
            <w:noWrap/>
            <w:vAlign w:val="bottom"/>
            <w:hideMark/>
          </w:tcPr>
          <w:p w14:paraId="4763BCA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 </w:t>
            </w:r>
          </w:p>
        </w:tc>
      </w:tr>
      <w:tr w:rsidR="006E1425" w:rsidRPr="007121FB" w14:paraId="66634A81" w14:textId="77777777" w:rsidTr="00384454">
        <w:trPr>
          <w:trHeight w:val="300"/>
        </w:trPr>
        <w:tc>
          <w:tcPr>
            <w:tcW w:w="548" w:type="pct"/>
            <w:tcBorders>
              <w:top w:val="nil"/>
              <w:left w:val="nil"/>
              <w:bottom w:val="nil"/>
              <w:right w:val="nil"/>
            </w:tcBorders>
            <w:shd w:val="clear" w:color="000000" w:fill="FFFFFF"/>
            <w:noWrap/>
            <w:vAlign w:val="bottom"/>
            <w:hideMark/>
          </w:tcPr>
          <w:p w14:paraId="0010FE12"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26EFB80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noWrap/>
            <w:vAlign w:val="bottom"/>
            <w:hideMark/>
          </w:tcPr>
          <w:p w14:paraId="5572D26F"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p>
        </w:tc>
        <w:tc>
          <w:tcPr>
            <w:tcW w:w="548" w:type="pct"/>
            <w:tcBorders>
              <w:top w:val="nil"/>
              <w:left w:val="nil"/>
              <w:bottom w:val="nil"/>
              <w:right w:val="nil"/>
            </w:tcBorders>
            <w:noWrap/>
            <w:vAlign w:val="bottom"/>
            <w:hideMark/>
          </w:tcPr>
          <w:p w14:paraId="30FFCC2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1.140.000</w:t>
            </w:r>
          </w:p>
        </w:tc>
        <w:tc>
          <w:tcPr>
            <w:tcW w:w="479" w:type="pct"/>
            <w:tcBorders>
              <w:top w:val="nil"/>
              <w:left w:val="nil"/>
              <w:bottom w:val="nil"/>
              <w:right w:val="nil"/>
            </w:tcBorders>
            <w:noWrap/>
            <w:vAlign w:val="bottom"/>
            <w:hideMark/>
          </w:tcPr>
          <w:p w14:paraId="6048009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454B3D1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273FAA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1EF75CB" w14:textId="77777777" w:rsidTr="00384454">
        <w:trPr>
          <w:trHeight w:val="300"/>
        </w:trPr>
        <w:tc>
          <w:tcPr>
            <w:tcW w:w="548" w:type="pct"/>
            <w:tcBorders>
              <w:top w:val="nil"/>
              <w:left w:val="nil"/>
              <w:bottom w:val="nil"/>
              <w:right w:val="nil"/>
            </w:tcBorders>
            <w:noWrap/>
            <w:vAlign w:val="bottom"/>
            <w:hideMark/>
          </w:tcPr>
          <w:p w14:paraId="0A2E2A7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lastRenderedPageBreak/>
              <w:t>515</w:t>
            </w:r>
          </w:p>
        </w:tc>
        <w:tc>
          <w:tcPr>
            <w:tcW w:w="1849" w:type="pct"/>
            <w:tcBorders>
              <w:top w:val="nil"/>
              <w:left w:val="nil"/>
              <w:bottom w:val="nil"/>
              <w:right w:val="nil"/>
            </w:tcBorders>
            <w:noWrap/>
            <w:vAlign w:val="bottom"/>
            <w:hideMark/>
          </w:tcPr>
          <w:p w14:paraId="28206E9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EU pomoć ( MRRFEU)</w:t>
            </w:r>
          </w:p>
        </w:tc>
        <w:tc>
          <w:tcPr>
            <w:tcW w:w="616" w:type="pct"/>
            <w:tcBorders>
              <w:top w:val="nil"/>
              <w:left w:val="nil"/>
              <w:bottom w:val="nil"/>
              <w:right w:val="nil"/>
            </w:tcBorders>
            <w:noWrap/>
            <w:vAlign w:val="bottom"/>
            <w:hideMark/>
          </w:tcPr>
          <w:p w14:paraId="7F3ED89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2907F4D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940.000</w:t>
            </w:r>
          </w:p>
        </w:tc>
        <w:tc>
          <w:tcPr>
            <w:tcW w:w="479" w:type="pct"/>
            <w:tcBorders>
              <w:top w:val="nil"/>
              <w:left w:val="nil"/>
              <w:bottom w:val="nil"/>
              <w:right w:val="nil"/>
            </w:tcBorders>
            <w:noWrap/>
            <w:vAlign w:val="bottom"/>
            <w:hideMark/>
          </w:tcPr>
          <w:p w14:paraId="3149C49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7607837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94B1EF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532FDFD6" w14:textId="77777777" w:rsidTr="00384454">
        <w:trPr>
          <w:trHeight w:val="300"/>
        </w:trPr>
        <w:tc>
          <w:tcPr>
            <w:tcW w:w="548" w:type="pct"/>
            <w:tcBorders>
              <w:top w:val="nil"/>
              <w:left w:val="nil"/>
              <w:bottom w:val="nil"/>
              <w:right w:val="nil"/>
            </w:tcBorders>
            <w:shd w:val="clear" w:color="000000" w:fill="FFFFFF"/>
            <w:noWrap/>
            <w:vAlign w:val="bottom"/>
            <w:hideMark/>
          </w:tcPr>
          <w:p w14:paraId="0A86CFF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0E489F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0A8EEAF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27D97607"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940.000</w:t>
            </w:r>
          </w:p>
        </w:tc>
        <w:tc>
          <w:tcPr>
            <w:tcW w:w="479" w:type="pct"/>
            <w:tcBorders>
              <w:top w:val="nil"/>
              <w:left w:val="nil"/>
              <w:bottom w:val="nil"/>
              <w:right w:val="nil"/>
            </w:tcBorders>
            <w:noWrap/>
            <w:vAlign w:val="bottom"/>
            <w:hideMark/>
          </w:tcPr>
          <w:p w14:paraId="5C91B20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5C6774F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7FEC09C"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049DF596" w14:textId="77777777" w:rsidTr="00384454">
        <w:trPr>
          <w:trHeight w:val="300"/>
        </w:trPr>
        <w:tc>
          <w:tcPr>
            <w:tcW w:w="548" w:type="pct"/>
            <w:tcBorders>
              <w:top w:val="nil"/>
              <w:left w:val="nil"/>
              <w:bottom w:val="nil"/>
              <w:right w:val="nil"/>
            </w:tcBorders>
            <w:shd w:val="clear" w:color="000000" w:fill="FFFFFF"/>
            <w:noWrap/>
            <w:vAlign w:val="bottom"/>
            <w:hideMark/>
          </w:tcPr>
          <w:p w14:paraId="6EAAF34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2F44B3A8"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79ACF00C"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7A81E9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940.000</w:t>
            </w:r>
          </w:p>
        </w:tc>
        <w:tc>
          <w:tcPr>
            <w:tcW w:w="479" w:type="pct"/>
            <w:tcBorders>
              <w:top w:val="nil"/>
              <w:left w:val="nil"/>
              <w:bottom w:val="nil"/>
              <w:right w:val="nil"/>
            </w:tcBorders>
            <w:noWrap/>
            <w:vAlign w:val="bottom"/>
            <w:hideMark/>
          </w:tcPr>
          <w:p w14:paraId="64DA737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2B8D085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5C8565C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D897A35" w14:textId="77777777" w:rsidTr="00384454">
        <w:trPr>
          <w:trHeight w:val="300"/>
        </w:trPr>
        <w:tc>
          <w:tcPr>
            <w:tcW w:w="548" w:type="pct"/>
            <w:tcBorders>
              <w:top w:val="nil"/>
              <w:left w:val="nil"/>
              <w:bottom w:val="nil"/>
              <w:right w:val="nil"/>
            </w:tcBorders>
            <w:shd w:val="clear" w:color="000000" w:fill="FFFFFF"/>
            <w:noWrap/>
            <w:vAlign w:val="bottom"/>
            <w:hideMark/>
          </w:tcPr>
          <w:p w14:paraId="3AE325C1"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71</w:t>
            </w:r>
          </w:p>
        </w:tc>
        <w:tc>
          <w:tcPr>
            <w:tcW w:w="1849" w:type="pct"/>
            <w:tcBorders>
              <w:top w:val="nil"/>
              <w:left w:val="nil"/>
              <w:bottom w:val="nil"/>
              <w:right w:val="nil"/>
            </w:tcBorders>
            <w:shd w:val="clear" w:color="000000" w:fill="FFFFFF"/>
            <w:noWrap/>
            <w:vAlign w:val="bottom"/>
            <w:hideMark/>
          </w:tcPr>
          <w:p w14:paraId="372C21AC"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Prihodi od nefinancijske imovine</w:t>
            </w:r>
          </w:p>
        </w:tc>
        <w:tc>
          <w:tcPr>
            <w:tcW w:w="616" w:type="pct"/>
            <w:tcBorders>
              <w:top w:val="nil"/>
              <w:left w:val="nil"/>
              <w:bottom w:val="nil"/>
              <w:right w:val="nil"/>
            </w:tcBorders>
            <w:noWrap/>
            <w:vAlign w:val="bottom"/>
            <w:hideMark/>
          </w:tcPr>
          <w:p w14:paraId="3314A50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3A0C5D8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200.000</w:t>
            </w:r>
          </w:p>
        </w:tc>
        <w:tc>
          <w:tcPr>
            <w:tcW w:w="479" w:type="pct"/>
            <w:tcBorders>
              <w:top w:val="nil"/>
              <w:left w:val="nil"/>
              <w:bottom w:val="nil"/>
              <w:right w:val="nil"/>
            </w:tcBorders>
            <w:noWrap/>
            <w:vAlign w:val="bottom"/>
            <w:hideMark/>
          </w:tcPr>
          <w:p w14:paraId="076BF4C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39A6B1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200.000</w:t>
            </w:r>
          </w:p>
        </w:tc>
        <w:tc>
          <w:tcPr>
            <w:tcW w:w="479" w:type="pct"/>
            <w:tcBorders>
              <w:top w:val="nil"/>
              <w:left w:val="nil"/>
              <w:bottom w:val="nil"/>
              <w:right w:val="nil"/>
            </w:tcBorders>
            <w:noWrap/>
            <w:vAlign w:val="bottom"/>
            <w:hideMark/>
          </w:tcPr>
          <w:p w14:paraId="660BCB7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r>
      <w:tr w:rsidR="006E1425" w:rsidRPr="007121FB" w14:paraId="26AFE946" w14:textId="77777777" w:rsidTr="00384454">
        <w:trPr>
          <w:trHeight w:val="300"/>
        </w:trPr>
        <w:tc>
          <w:tcPr>
            <w:tcW w:w="548" w:type="pct"/>
            <w:tcBorders>
              <w:top w:val="nil"/>
              <w:left w:val="nil"/>
              <w:bottom w:val="nil"/>
              <w:right w:val="nil"/>
            </w:tcBorders>
            <w:shd w:val="clear" w:color="000000" w:fill="FFFFFF"/>
            <w:noWrap/>
            <w:vAlign w:val="bottom"/>
            <w:hideMark/>
          </w:tcPr>
          <w:p w14:paraId="4E222542"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0EFC454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7EFB32C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5D8B32D"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200.000</w:t>
            </w:r>
          </w:p>
        </w:tc>
        <w:tc>
          <w:tcPr>
            <w:tcW w:w="479" w:type="pct"/>
            <w:tcBorders>
              <w:top w:val="nil"/>
              <w:left w:val="nil"/>
              <w:bottom w:val="nil"/>
              <w:right w:val="nil"/>
            </w:tcBorders>
            <w:noWrap/>
            <w:vAlign w:val="bottom"/>
            <w:hideMark/>
          </w:tcPr>
          <w:p w14:paraId="655E6A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722BE0E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200.000</w:t>
            </w:r>
          </w:p>
        </w:tc>
        <w:tc>
          <w:tcPr>
            <w:tcW w:w="479" w:type="pct"/>
            <w:tcBorders>
              <w:top w:val="nil"/>
              <w:left w:val="nil"/>
              <w:bottom w:val="nil"/>
              <w:right w:val="nil"/>
            </w:tcBorders>
            <w:noWrap/>
            <w:vAlign w:val="bottom"/>
            <w:hideMark/>
          </w:tcPr>
          <w:p w14:paraId="185F9A5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r>
      <w:tr w:rsidR="006E1425" w:rsidRPr="007121FB" w14:paraId="022DCE5E" w14:textId="77777777" w:rsidTr="00384454">
        <w:trPr>
          <w:trHeight w:val="300"/>
        </w:trPr>
        <w:tc>
          <w:tcPr>
            <w:tcW w:w="548" w:type="pct"/>
            <w:tcBorders>
              <w:top w:val="nil"/>
              <w:left w:val="nil"/>
              <w:bottom w:val="nil"/>
              <w:right w:val="nil"/>
            </w:tcBorders>
            <w:shd w:val="clear" w:color="000000" w:fill="FFFFFF"/>
            <w:noWrap/>
            <w:vAlign w:val="bottom"/>
            <w:hideMark/>
          </w:tcPr>
          <w:p w14:paraId="4594DFB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7B57860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67BCF7B4"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777B3B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479" w:type="pct"/>
            <w:tcBorders>
              <w:top w:val="nil"/>
              <w:left w:val="nil"/>
              <w:bottom w:val="nil"/>
              <w:right w:val="nil"/>
            </w:tcBorders>
            <w:noWrap/>
            <w:vAlign w:val="bottom"/>
            <w:hideMark/>
          </w:tcPr>
          <w:p w14:paraId="26357E7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D40998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200.000</w:t>
            </w:r>
          </w:p>
        </w:tc>
        <w:tc>
          <w:tcPr>
            <w:tcW w:w="479" w:type="pct"/>
            <w:tcBorders>
              <w:top w:val="nil"/>
              <w:left w:val="nil"/>
              <w:bottom w:val="nil"/>
              <w:right w:val="nil"/>
            </w:tcBorders>
            <w:noWrap/>
            <w:vAlign w:val="bottom"/>
            <w:hideMark/>
          </w:tcPr>
          <w:p w14:paraId="624EC02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r>
      <w:tr w:rsidR="006E1425" w:rsidRPr="007121FB" w14:paraId="59F729B0" w14:textId="77777777" w:rsidTr="00384454">
        <w:trPr>
          <w:trHeight w:val="300"/>
        </w:trPr>
        <w:tc>
          <w:tcPr>
            <w:tcW w:w="548" w:type="pct"/>
            <w:tcBorders>
              <w:top w:val="nil"/>
              <w:left w:val="nil"/>
              <w:bottom w:val="nil"/>
              <w:right w:val="nil"/>
            </w:tcBorders>
            <w:shd w:val="clear" w:color="000000" w:fill="FFFFFF"/>
            <w:noWrap/>
            <w:vAlign w:val="bottom"/>
            <w:hideMark/>
          </w:tcPr>
          <w:p w14:paraId="3252A2D9" w14:textId="77777777" w:rsidR="007121FB" w:rsidRPr="007121FB" w:rsidRDefault="007121FB" w:rsidP="007121FB">
            <w:pPr>
              <w:spacing w:after="0" w:line="240" w:lineRule="auto"/>
              <w:rPr>
                <w:rFonts w:ascii="Arial" w:eastAsia="Times New Roman" w:hAnsi="Arial" w:cs="Arial"/>
                <w:i/>
                <w:iCs/>
                <w:color w:val="000000"/>
                <w:sz w:val="18"/>
                <w:szCs w:val="18"/>
                <w:lang w:eastAsia="hr-HR"/>
              </w:rPr>
            </w:pPr>
            <w:r w:rsidRPr="007121FB">
              <w:rPr>
                <w:rFonts w:ascii="Arial" w:eastAsia="Times New Roman" w:hAnsi="Arial" w:cs="Arial"/>
                <w:i/>
                <w:iCs/>
                <w:color w:val="000000"/>
                <w:sz w:val="18"/>
                <w:szCs w:val="18"/>
                <w:lang w:eastAsia="hr-HR"/>
              </w:rPr>
              <w:t>562</w:t>
            </w:r>
          </w:p>
        </w:tc>
        <w:tc>
          <w:tcPr>
            <w:tcW w:w="1849" w:type="pct"/>
            <w:tcBorders>
              <w:top w:val="nil"/>
              <w:left w:val="nil"/>
              <w:bottom w:val="nil"/>
              <w:right w:val="nil"/>
            </w:tcBorders>
            <w:shd w:val="clear" w:color="000000" w:fill="FFFFFF"/>
            <w:noWrap/>
            <w:vAlign w:val="bottom"/>
            <w:hideMark/>
          </w:tcPr>
          <w:p w14:paraId="273E293D" w14:textId="77777777" w:rsidR="007121FB" w:rsidRPr="007121FB" w:rsidRDefault="007121FB" w:rsidP="007121FB">
            <w:pPr>
              <w:spacing w:after="0" w:line="240" w:lineRule="auto"/>
              <w:rPr>
                <w:rFonts w:ascii="Arial" w:eastAsia="Times New Roman" w:hAnsi="Arial" w:cs="Arial"/>
                <w:i/>
                <w:iCs/>
                <w:color w:val="000000"/>
                <w:sz w:val="18"/>
                <w:szCs w:val="18"/>
                <w:lang w:eastAsia="hr-HR"/>
              </w:rPr>
            </w:pPr>
            <w:r w:rsidRPr="007121FB">
              <w:rPr>
                <w:rFonts w:ascii="Arial" w:eastAsia="Times New Roman" w:hAnsi="Arial" w:cs="Arial"/>
                <w:i/>
                <w:iCs/>
                <w:color w:val="000000"/>
                <w:sz w:val="18"/>
                <w:szCs w:val="18"/>
                <w:lang w:eastAsia="hr-HR"/>
              </w:rPr>
              <w:t>Europski kohezijski fond</w:t>
            </w:r>
          </w:p>
        </w:tc>
        <w:tc>
          <w:tcPr>
            <w:tcW w:w="616" w:type="pct"/>
            <w:tcBorders>
              <w:top w:val="nil"/>
              <w:left w:val="nil"/>
              <w:bottom w:val="nil"/>
              <w:right w:val="nil"/>
            </w:tcBorders>
            <w:noWrap/>
            <w:vAlign w:val="bottom"/>
            <w:hideMark/>
          </w:tcPr>
          <w:p w14:paraId="16C0E1CE" w14:textId="77777777" w:rsidR="007121FB" w:rsidRPr="007121FB" w:rsidRDefault="007121FB" w:rsidP="007121FB">
            <w:pPr>
              <w:spacing w:after="0" w:line="240" w:lineRule="auto"/>
              <w:rPr>
                <w:rFonts w:ascii="Arial" w:eastAsia="Times New Roman" w:hAnsi="Arial" w:cs="Arial"/>
                <w:i/>
                <w:iCs/>
                <w:color w:val="000000"/>
                <w:sz w:val="18"/>
                <w:szCs w:val="18"/>
                <w:lang w:eastAsia="hr-HR"/>
              </w:rPr>
            </w:pPr>
          </w:p>
        </w:tc>
        <w:tc>
          <w:tcPr>
            <w:tcW w:w="548" w:type="pct"/>
            <w:tcBorders>
              <w:top w:val="nil"/>
              <w:left w:val="nil"/>
              <w:bottom w:val="nil"/>
              <w:right w:val="nil"/>
            </w:tcBorders>
            <w:noWrap/>
            <w:vAlign w:val="bottom"/>
            <w:hideMark/>
          </w:tcPr>
          <w:p w14:paraId="00A34AB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37729A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D84A75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940.000</w:t>
            </w:r>
          </w:p>
        </w:tc>
        <w:tc>
          <w:tcPr>
            <w:tcW w:w="479" w:type="pct"/>
            <w:tcBorders>
              <w:top w:val="nil"/>
              <w:left w:val="nil"/>
              <w:bottom w:val="nil"/>
              <w:right w:val="nil"/>
            </w:tcBorders>
            <w:noWrap/>
            <w:vAlign w:val="bottom"/>
            <w:hideMark/>
          </w:tcPr>
          <w:p w14:paraId="4515374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r>
      <w:tr w:rsidR="006E1425" w:rsidRPr="007121FB" w14:paraId="6FFE8A18" w14:textId="77777777" w:rsidTr="00384454">
        <w:trPr>
          <w:trHeight w:val="300"/>
        </w:trPr>
        <w:tc>
          <w:tcPr>
            <w:tcW w:w="548" w:type="pct"/>
            <w:tcBorders>
              <w:top w:val="nil"/>
              <w:left w:val="nil"/>
              <w:bottom w:val="nil"/>
              <w:right w:val="nil"/>
            </w:tcBorders>
            <w:shd w:val="clear" w:color="000000" w:fill="FFFFFF"/>
            <w:noWrap/>
            <w:vAlign w:val="bottom"/>
            <w:hideMark/>
          </w:tcPr>
          <w:p w14:paraId="7A071EE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4</w:t>
            </w:r>
          </w:p>
        </w:tc>
        <w:tc>
          <w:tcPr>
            <w:tcW w:w="1849" w:type="pct"/>
            <w:tcBorders>
              <w:top w:val="nil"/>
              <w:left w:val="nil"/>
              <w:bottom w:val="nil"/>
              <w:right w:val="nil"/>
            </w:tcBorders>
            <w:shd w:val="clear" w:color="000000" w:fill="FFFFFF"/>
            <w:noWrap/>
            <w:vAlign w:val="bottom"/>
            <w:hideMark/>
          </w:tcPr>
          <w:p w14:paraId="7E3A49B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za nabavu nefinancijske imovine</w:t>
            </w:r>
          </w:p>
        </w:tc>
        <w:tc>
          <w:tcPr>
            <w:tcW w:w="616" w:type="pct"/>
            <w:tcBorders>
              <w:top w:val="nil"/>
              <w:left w:val="nil"/>
              <w:bottom w:val="nil"/>
              <w:right w:val="nil"/>
            </w:tcBorders>
            <w:noWrap/>
            <w:vAlign w:val="bottom"/>
            <w:hideMark/>
          </w:tcPr>
          <w:p w14:paraId="1D2A75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00F9EDF9"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0F2B0EC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01E286F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940.000</w:t>
            </w:r>
          </w:p>
        </w:tc>
        <w:tc>
          <w:tcPr>
            <w:tcW w:w="479" w:type="pct"/>
            <w:tcBorders>
              <w:top w:val="nil"/>
              <w:left w:val="nil"/>
              <w:bottom w:val="nil"/>
              <w:right w:val="nil"/>
            </w:tcBorders>
            <w:noWrap/>
            <w:vAlign w:val="bottom"/>
            <w:hideMark/>
          </w:tcPr>
          <w:p w14:paraId="6A5F95B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r>
      <w:tr w:rsidR="006E1425" w:rsidRPr="007121FB" w14:paraId="4F5FAA25" w14:textId="77777777" w:rsidTr="00384454">
        <w:trPr>
          <w:trHeight w:val="300"/>
        </w:trPr>
        <w:tc>
          <w:tcPr>
            <w:tcW w:w="548" w:type="pct"/>
            <w:tcBorders>
              <w:top w:val="nil"/>
              <w:left w:val="nil"/>
              <w:bottom w:val="nil"/>
              <w:right w:val="nil"/>
            </w:tcBorders>
            <w:shd w:val="clear" w:color="000000" w:fill="FFFFFF"/>
            <w:noWrap/>
            <w:vAlign w:val="bottom"/>
            <w:hideMark/>
          </w:tcPr>
          <w:p w14:paraId="1304AB4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w:t>
            </w:r>
          </w:p>
        </w:tc>
        <w:tc>
          <w:tcPr>
            <w:tcW w:w="1849" w:type="pct"/>
            <w:tcBorders>
              <w:top w:val="nil"/>
              <w:left w:val="nil"/>
              <w:bottom w:val="nil"/>
              <w:right w:val="nil"/>
            </w:tcBorders>
            <w:shd w:val="clear" w:color="000000" w:fill="FFFFFF"/>
            <w:noWrap/>
            <w:vAlign w:val="bottom"/>
            <w:hideMark/>
          </w:tcPr>
          <w:p w14:paraId="352AFC9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dodatna ulaganjana nefinancijskoj imovini</w:t>
            </w:r>
          </w:p>
        </w:tc>
        <w:tc>
          <w:tcPr>
            <w:tcW w:w="616" w:type="pct"/>
            <w:tcBorders>
              <w:top w:val="nil"/>
              <w:left w:val="nil"/>
              <w:bottom w:val="nil"/>
              <w:right w:val="nil"/>
            </w:tcBorders>
            <w:noWrap/>
            <w:vAlign w:val="bottom"/>
            <w:hideMark/>
          </w:tcPr>
          <w:p w14:paraId="4D28D8C3"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33109B9D"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1F2EA9A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C2F60C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940.000</w:t>
            </w:r>
          </w:p>
        </w:tc>
        <w:tc>
          <w:tcPr>
            <w:tcW w:w="479" w:type="pct"/>
            <w:tcBorders>
              <w:top w:val="nil"/>
              <w:left w:val="nil"/>
              <w:bottom w:val="nil"/>
              <w:right w:val="nil"/>
            </w:tcBorders>
            <w:noWrap/>
            <w:vAlign w:val="bottom"/>
            <w:hideMark/>
          </w:tcPr>
          <w:p w14:paraId="20A0AED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r>
      <w:tr w:rsidR="006E1425" w:rsidRPr="007121FB" w14:paraId="08757022" w14:textId="77777777" w:rsidTr="00384454">
        <w:trPr>
          <w:trHeight w:val="300"/>
        </w:trPr>
        <w:tc>
          <w:tcPr>
            <w:tcW w:w="548" w:type="pct"/>
            <w:tcBorders>
              <w:top w:val="nil"/>
              <w:left w:val="nil"/>
              <w:bottom w:val="nil"/>
              <w:right w:val="nil"/>
            </w:tcBorders>
            <w:shd w:val="clear" w:color="000000" w:fill="C6E0B4"/>
            <w:noWrap/>
            <w:vAlign w:val="bottom"/>
            <w:hideMark/>
          </w:tcPr>
          <w:p w14:paraId="240F30F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A102001</w:t>
            </w:r>
          </w:p>
        </w:tc>
        <w:tc>
          <w:tcPr>
            <w:tcW w:w="1849" w:type="pct"/>
            <w:tcBorders>
              <w:top w:val="nil"/>
              <w:left w:val="nil"/>
              <w:bottom w:val="nil"/>
              <w:right w:val="nil"/>
            </w:tcBorders>
            <w:shd w:val="clear" w:color="000000" w:fill="C6E0B4"/>
            <w:noWrap/>
            <w:vAlign w:val="bottom"/>
            <w:hideMark/>
          </w:tcPr>
          <w:p w14:paraId="75D5962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Osnovna djelatnost DVD Donji Varoš</w:t>
            </w:r>
          </w:p>
        </w:tc>
        <w:tc>
          <w:tcPr>
            <w:tcW w:w="616" w:type="pct"/>
            <w:tcBorders>
              <w:top w:val="nil"/>
              <w:left w:val="nil"/>
              <w:bottom w:val="nil"/>
              <w:right w:val="nil"/>
            </w:tcBorders>
            <w:shd w:val="clear" w:color="000000" w:fill="C6E0B4"/>
            <w:noWrap/>
            <w:vAlign w:val="bottom"/>
            <w:hideMark/>
          </w:tcPr>
          <w:p w14:paraId="1DEDE84E"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35.596,92</w:t>
            </w:r>
          </w:p>
        </w:tc>
        <w:tc>
          <w:tcPr>
            <w:tcW w:w="548" w:type="pct"/>
            <w:tcBorders>
              <w:top w:val="nil"/>
              <w:left w:val="nil"/>
              <w:bottom w:val="nil"/>
              <w:right w:val="nil"/>
            </w:tcBorders>
            <w:shd w:val="clear" w:color="000000" w:fill="C6E0B4"/>
            <w:noWrap/>
            <w:vAlign w:val="bottom"/>
            <w:hideMark/>
          </w:tcPr>
          <w:p w14:paraId="4AF5AA5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25.000</w:t>
            </w:r>
          </w:p>
        </w:tc>
        <w:tc>
          <w:tcPr>
            <w:tcW w:w="479" w:type="pct"/>
            <w:tcBorders>
              <w:top w:val="nil"/>
              <w:left w:val="nil"/>
              <w:bottom w:val="nil"/>
              <w:right w:val="nil"/>
            </w:tcBorders>
            <w:shd w:val="clear" w:color="000000" w:fill="C6E0B4"/>
            <w:noWrap/>
            <w:vAlign w:val="bottom"/>
            <w:hideMark/>
          </w:tcPr>
          <w:p w14:paraId="4D939ED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20.000</w:t>
            </w:r>
          </w:p>
        </w:tc>
        <w:tc>
          <w:tcPr>
            <w:tcW w:w="480" w:type="pct"/>
            <w:tcBorders>
              <w:top w:val="nil"/>
              <w:left w:val="nil"/>
              <w:bottom w:val="nil"/>
              <w:right w:val="nil"/>
            </w:tcBorders>
            <w:shd w:val="clear" w:color="000000" w:fill="C6E0B4"/>
            <w:noWrap/>
            <w:vAlign w:val="bottom"/>
            <w:hideMark/>
          </w:tcPr>
          <w:p w14:paraId="3340BD60"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15.000</w:t>
            </w:r>
          </w:p>
        </w:tc>
        <w:tc>
          <w:tcPr>
            <w:tcW w:w="479" w:type="pct"/>
            <w:tcBorders>
              <w:top w:val="nil"/>
              <w:left w:val="nil"/>
              <w:bottom w:val="nil"/>
              <w:right w:val="nil"/>
            </w:tcBorders>
            <w:shd w:val="clear" w:color="000000" w:fill="C6E0B4"/>
            <w:noWrap/>
            <w:vAlign w:val="bottom"/>
            <w:hideMark/>
          </w:tcPr>
          <w:p w14:paraId="55ADD29B"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15.000</w:t>
            </w:r>
          </w:p>
        </w:tc>
      </w:tr>
      <w:tr w:rsidR="006E1425" w:rsidRPr="007121FB" w14:paraId="739879CC" w14:textId="77777777" w:rsidTr="00384454">
        <w:trPr>
          <w:trHeight w:val="300"/>
        </w:trPr>
        <w:tc>
          <w:tcPr>
            <w:tcW w:w="548" w:type="pct"/>
            <w:tcBorders>
              <w:top w:val="nil"/>
              <w:left w:val="nil"/>
              <w:bottom w:val="nil"/>
              <w:right w:val="nil"/>
            </w:tcBorders>
            <w:shd w:val="clear" w:color="000000" w:fill="FFFFFF"/>
            <w:noWrap/>
            <w:vAlign w:val="bottom"/>
            <w:hideMark/>
          </w:tcPr>
          <w:p w14:paraId="1C5B8A7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7EDACC7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shd w:val="clear" w:color="000000" w:fill="FFFFFF"/>
            <w:noWrap/>
            <w:vAlign w:val="bottom"/>
            <w:hideMark/>
          </w:tcPr>
          <w:p w14:paraId="2AE2F30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35.596,92</w:t>
            </w:r>
          </w:p>
        </w:tc>
        <w:tc>
          <w:tcPr>
            <w:tcW w:w="548" w:type="pct"/>
            <w:tcBorders>
              <w:top w:val="nil"/>
              <w:left w:val="nil"/>
              <w:bottom w:val="nil"/>
              <w:right w:val="nil"/>
            </w:tcBorders>
            <w:shd w:val="clear" w:color="000000" w:fill="FFFFFF"/>
            <w:noWrap/>
            <w:vAlign w:val="bottom"/>
            <w:hideMark/>
          </w:tcPr>
          <w:p w14:paraId="5F915E4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25.000</w:t>
            </w:r>
          </w:p>
        </w:tc>
        <w:tc>
          <w:tcPr>
            <w:tcW w:w="479" w:type="pct"/>
            <w:tcBorders>
              <w:top w:val="nil"/>
              <w:left w:val="nil"/>
              <w:bottom w:val="nil"/>
              <w:right w:val="nil"/>
            </w:tcBorders>
            <w:noWrap/>
            <w:vAlign w:val="bottom"/>
            <w:hideMark/>
          </w:tcPr>
          <w:p w14:paraId="66DABFBA"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20.000</w:t>
            </w:r>
          </w:p>
        </w:tc>
        <w:tc>
          <w:tcPr>
            <w:tcW w:w="480" w:type="pct"/>
            <w:tcBorders>
              <w:top w:val="nil"/>
              <w:left w:val="nil"/>
              <w:bottom w:val="nil"/>
              <w:right w:val="nil"/>
            </w:tcBorders>
            <w:noWrap/>
            <w:vAlign w:val="bottom"/>
            <w:hideMark/>
          </w:tcPr>
          <w:p w14:paraId="70FA3F0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15.000</w:t>
            </w:r>
          </w:p>
        </w:tc>
        <w:tc>
          <w:tcPr>
            <w:tcW w:w="479" w:type="pct"/>
            <w:tcBorders>
              <w:top w:val="nil"/>
              <w:left w:val="nil"/>
              <w:bottom w:val="nil"/>
              <w:right w:val="nil"/>
            </w:tcBorders>
            <w:shd w:val="clear" w:color="000000" w:fill="FFFFFF"/>
            <w:noWrap/>
            <w:vAlign w:val="bottom"/>
            <w:hideMark/>
          </w:tcPr>
          <w:p w14:paraId="4B50BE11"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15.000</w:t>
            </w:r>
          </w:p>
        </w:tc>
      </w:tr>
      <w:tr w:rsidR="006E1425" w:rsidRPr="007121FB" w14:paraId="3E5CBE0D" w14:textId="77777777" w:rsidTr="00384454">
        <w:trPr>
          <w:trHeight w:val="300"/>
        </w:trPr>
        <w:tc>
          <w:tcPr>
            <w:tcW w:w="548" w:type="pct"/>
            <w:tcBorders>
              <w:top w:val="nil"/>
              <w:left w:val="nil"/>
              <w:bottom w:val="nil"/>
              <w:right w:val="nil"/>
            </w:tcBorders>
            <w:shd w:val="clear" w:color="000000" w:fill="FFFFFF"/>
            <w:noWrap/>
            <w:vAlign w:val="bottom"/>
            <w:hideMark/>
          </w:tcPr>
          <w:p w14:paraId="3B858F5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DD86C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42B5DCB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14.599,92</w:t>
            </w:r>
          </w:p>
        </w:tc>
        <w:tc>
          <w:tcPr>
            <w:tcW w:w="548" w:type="pct"/>
            <w:tcBorders>
              <w:top w:val="nil"/>
              <w:left w:val="nil"/>
              <w:bottom w:val="nil"/>
              <w:right w:val="nil"/>
            </w:tcBorders>
            <w:shd w:val="clear" w:color="000000" w:fill="FFFFFF"/>
            <w:noWrap/>
            <w:vAlign w:val="bottom"/>
            <w:hideMark/>
          </w:tcPr>
          <w:p w14:paraId="55E1B9A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25.000</w:t>
            </w:r>
          </w:p>
        </w:tc>
        <w:tc>
          <w:tcPr>
            <w:tcW w:w="479" w:type="pct"/>
            <w:tcBorders>
              <w:top w:val="nil"/>
              <w:left w:val="nil"/>
              <w:bottom w:val="nil"/>
              <w:right w:val="nil"/>
            </w:tcBorders>
            <w:noWrap/>
            <w:vAlign w:val="bottom"/>
            <w:hideMark/>
          </w:tcPr>
          <w:p w14:paraId="4F9B9B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20.000</w:t>
            </w:r>
          </w:p>
        </w:tc>
        <w:tc>
          <w:tcPr>
            <w:tcW w:w="480" w:type="pct"/>
            <w:tcBorders>
              <w:top w:val="nil"/>
              <w:left w:val="nil"/>
              <w:bottom w:val="nil"/>
              <w:right w:val="nil"/>
            </w:tcBorders>
            <w:noWrap/>
            <w:vAlign w:val="bottom"/>
            <w:hideMark/>
          </w:tcPr>
          <w:p w14:paraId="1FB89FC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c>
          <w:tcPr>
            <w:tcW w:w="479" w:type="pct"/>
            <w:tcBorders>
              <w:top w:val="nil"/>
              <w:left w:val="nil"/>
              <w:bottom w:val="nil"/>
              <w:right w:val="nil"/>
            </w:tcBorders>
            <w:shd w:val="clear" w:color="000000" w:fill="FFFFFF"/>
            <w:noWrap/>
            <w:vAlign w:val="bottom"/>
            <w:hideMark/>
          </w:tcPr>
          <w:p w14:paraId="08D7156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15.000</w:t>
            </w:r>
          </w:p>
        </w:tc>
      </w:tr>
      <w:tr w:rsidR="006E1425" w:rsidRPr="007121FB" w14:paraId="54FD0B15" w14:textId="77777777" w:rsidTr="00384454">
        <w:trPr>
          <w:trHeight w:val="300"/>
        </w:trPr>
        <w:tc>
          <w:tcPr>
            <w:tcW w:w="548" w:type="pct"/>
            <w:tcBorders>
              <w:top w:val="nil"/>
              <w:left w:val="nil"/>
              <w:bottom w:val="nil"/>
              <w:right w:val="nil"/>
            </w:tcBorders>
            <w:shd w:val="clear" w:color="000000" w:fill="FFFFFF"/>
            <w:noWrap/>
            <w:vAlign w:val="bottom"/>
            <w:hideMark/>
          </w:tcPr>
          <w:p w14:paraId="06F3C3F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0B12934"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3786874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14.599,92</w:t>
            </w:r>
          </w:p>
        </w:tc>
        <w:tc>
          <w:tcPr>
            <w:tcW w:w="548" w:type="pct"/>
            <w:tcBorders>
              <w:top w:val="nil"/>
              <w:left w:val="nil"/>
              <w:bottom w:val="nil"/>
              <w:right w:val="nil"/>
            </w:tcBorders>
            <w:shd w:val="clear" w:color="000000" w:fill="FFFFFF"/>
            <w:noWrap/>
            <w:vAlign w:val="bottom"/>
            <w:hideMark/>
          </w:tcPr>
          <w:p w14:paraId="3EFFC0E0"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25.000</w:t>
            </w:r>
          </w:p>
        </w:tc>
        <w:tc>
          <w:tcPr>
            <w:tcW w:w="479" w:type="pct"/>
            <w:tcBorders>
              <w:top w:val="nil"/>
              <w:left w:val="nil"/>
              <w:bottom w:val="nil"/>
              <w:right w:val="nil"/>
            </w:tcBorders>
            <w:noWrap/>
            <w:vAlign w:val="bottom"/>
            <w:hideMark/>
          </w:tcPr>
          <w:p w14:paraId="7497194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20.000</w:t>
            </w:r>
          </w:p>
        </w:tc>
        <w:tc>
          <w:tcPr>
            <w:tcW w:w="480" w:type="pct"/>
            <w:tcBorders>
              <w:top w:val="nil"/>
              <w:left w:val="nil"/>
              <w:bottom w:val="nil"/>
              <w:right w:val="nil"/>
            </w:tcBorders>
            <w:noWrap/>
            <w:vAlign w:val="bottom"/>
            <w:hideMark/>
          </w:tcPr>
          <w:p w14:paraId="63B2AD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c>
          <w:tcPr>
            <w:tcW w:w="479" w:type="pct"/>
            <w:tcBorders>
              <w:top w:val="nil"/>
              <w:left w:val="nil"/>
              <w:bottom w:val="nil"/>
              <w:right w:val="nil"/>
            </w:tcBorders>
            <w:shd w:val="clear" w:color="000000" w:fill="FFFFFF"/>
            <w:noWrap/>
            <w:vAlign w:val="bottom"/>
            <w:hideMark/>
          </w:tcPr>
          <w:p w14:paraId="58B93A4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15.000</w:t>
            </w:r>
          </w:p>
        </w:tc>
      </w:tr>
      <w:tr w:rsidR="006E1425" w:rsidRPr="007121FB" w14:paraId="0614D8F4" w14:textId="77777777" w:rsidTr="00384454">
        <w:trPr>
          <w:trHeight w:val="300"/>
        </w:trPr>
        <w:tc>
          <w:tcPr>
            <w:tcW w:w="548" w:type="pct"/>
            <w:tcBorders>
              <w:top w:val="nil"/>
              <w:left w:val="nil"/>
              <w:bottom w:val="nil"/>
              <w:right w:val="nil"/>
            </w:tcBorders>
            <w:shd w:val="clear" w:color="000000" w:fill="FFFFFF"/>
            <w:noWrap/>
            <w:vAlign w:val="bottom"/>
            <w:hideMark/>
          </w:tcPr>
          <w:p w14:paraId="0A9F104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1341347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47876312"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14.599,92</w:t>
            </w:r>
          </w:p>
        </w:tc>
        <w:tc>
          <w:tcPr>
            <w:tcW w:w="548" w:type="pct"/>
            <w:tcBorders>
              <w:top w:val="nil"/>
              <w:left w:val="nil"/>
              <w:bottom w:val="nil"/>
              <w:right w:val="nil"/>
            </w:tcBorders>
            <w:noWrap/>
            <w:vAlign w:val="bottom"/>
            <w:hideMark/>
          </w:tcPr>
          <w:p w14:paraId="2FF0843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25.000</w:t>
            </w:r>
          </w:p>
        </w:tc>
        <w:tc>
          <w:tcPr>
            <w:tcW w:w="479" w:type="pct"/>
            <w:tcBorders>
              <w:top w:val="nil"/>
              <w:left w:val="nil"/>
              <w:bottom w:val="nil"/>
              <w:right w:val="nil"/>
            </w:tcBorders>
            <w:noWrap/>
            <w:vAlign w:val="bottom"/>
            <w:hideMark/>
          </w:tcPr>
          <w:p w14:paraId="390C907D"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20.000</w:t>
            </w:r>
          </w:p>
        </w:tc>
        <w:tc>
          <w:tcPr>
            <w:tcW w:w="480" w:type="pct"/>
            <w:tcBorders>
              <w:top w:val="nil"/>
              <w:left w:val="nil"/>
              <w:bottom w:val="nil"/>
              <w:right w:val="nil"/>
            </w:tcBorders>
            <w:noWrap/>
            <w:vAlign w:val="bottom"/>
            <w:hideMark/>
          </w:tcPr>
          <w:p w14:paraId="320FDDD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c>
          <w:tcPr>
            <w:tcW w:w="479" w:type="pct"/>
            <w:tcBorders>
              <w:top w:val="nil"/>
              <w:left w:val="nil"/>
              <w:bottom w:val="nil"/>
              <w:right w:val="nil"/>
            </w:tcBorders>
            <w:shd w:val="clear" w:color="000000" w:fill="FFFFFF"/>
            <w:noWrap/>
            <w:vAlign w:val="bottom"/>
            <w:hideMark/>
          </w:tcPr>
          <w:p w14:paraId="25BE06BA"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15.000</w:t>
            </w:r>
          </w:p>
        </w:tc>
      </w:tr>
      <w:tr w:rsidR="006E1425" w:rsidRPr="007121FB" w14:paraId="25C7B0C7" w14:textId="77777777" w:rsidTr="00384454">
        <w:trPr>
          <w:trHeight w:val="300"/>
        </w:trPr>
        <w:tc>
          <w:tcPr>
            <w:tcW w:w="548" w:type="pct"/>
            <w:tcBorders>
              <w:top w:val="nil"/>
              <w:left w:val="nil"/>
              <w:bottom w:val="nil"/>
              <w:right w:val="nil"/>
            </w:tcBorders>
            <w:shd w:val="clear" w:color="000000" w:fill="FFFFFF"/>
            <w:noWrap/>
            <w:vAlign w:val="bottom"/>
            <w:hideMark/>
          </w:tcPr>
          <w:p w14:paraId="68D3B1C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1C57EE6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74625184"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12.423,00</w:t>
            </w:r>
          </w:p>
        </w:tc>
        <w:tc>
          <w:tcPr>
            <w:tcW w:w="548" w:type="pct"/>
            <w:tcBorders>
              <w:top w:val="nil"/>
              <w:left w:val="nil"/>
              <w:bottom w:val="nil"/>
              <w:right w:val="nil"/>
            </w:tcBorders>
            <w:noWrap/>
            <w:vAlign w:val="bottom"/>
            <w:hideMark/>
          </w:tcPr>
          <w:p w14:paraId="7ADE1C3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35ECDC6B"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5AD0D38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84EE584"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3BCB58C9" w14:textId="77777777" w:rsidTr="00384454">
        <w:trPr>
          <w:trHeight w:val="300"/>
        </w:trPr>
        <w:tc>
          <w:tcPr>
            <w:tcW w:w="548" w:type="pct"/>
            <w:tcBorders>
              <w:top w:val="nil"/>
              <w:left w:val="nil"/>
              <w:bottom w:val="nil"/>
              <w:right w:val="nil"/>
            </w:tcBorders>
            <w:shd w:val="clear" w:color="000000" w:fill="FFFFFF"/>
            <w:noWrap/>
            <w:vAlign w:val="bottom"/>
            <w:hideMark/>
          </w:tcPr>
          <w:p w14:paraId="78D58221"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31EE22E7"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17BDB59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12.423,00</w:t>
            </w:r>
          </w:p>
        </w:tc>
        <w:tc>
          <w:tcPr>
            <w:tcW w:w="548" w:type="pct"/>
            <w:tcBorders>
              <w:top w:val="nil"/>
              <w:left w:val="nil"/>
              <w:bottom w:val="nil"/>
              <w:right w:val="nil"/>
            </w:tcBorders>
            <w:noWrap/>
            <w:vAlign w:val="bottom"/>
            <w:hideMark/>
          </w:tcPr>
          <w:p w14:paraId="63EC01C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79" w:type="pct"/>
            <w:tcBorders>
              <w:top w:val="nil"/>
              <w:left w:val="nil"/>
              <w:bottom w:val="nil"/>
              <w:right w:val="nil"/>
            </w:tcBorders>
            <w:noWrap/>
            <w:vAlign w:val="bottom"/>
            <w:hideMark/>
          </w:tcPr>
          <w:p w14:paraId="700CF14D"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B921826"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EB54956"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6BE6885F" w14:textId="77777777" w:rsidTr="00384454">
        <w:trPr>
          <w:trHeight w:val="300"/>
        </w:trPr>
        <w:tc>
          <w:tcPr>
            <w:tcW w:w="548" w:type="pct"/>
            <w:tcBorders>
              <w:top w:val="nil"/>
              <w:left w:val="nil"/>
              <w:bottom w:val="nil"/>
              <w:right w:val="nil"/>
            </w:tcBorders>
            <w:shd w:val="clear" w:color="000000" w:fill="FFFFFF"/>
            <w:noWrap/>
            <w:vAlign w:val="bottom"/>
            <w:hideMark/>
          </w:tcPr>
          <w:p w14:paraId="0319EA4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143D04F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03F4AF3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12.423,00</w:t>
            </w:r>
          </w:p>
        </w:tc>
        <w:tc>
          <w:tcPr>
            <w:tcW w:w="548" w:type="pct"/>
            <w:tcBorders>
              <w:top w:val="nil"/>
              <w:left w:val="nil"/>
              <w:bottom w:val="nil"/>
              <w:right w:val="nil"/>
            </w:tcBorders>
            <w:noWrap/>
            <w:vAlign w:val="bottom"/>
            <w:hideMark/>
          </w:tcPr>
          <w:p w14:paraId="5CF3550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7E12E621" w14:textId="77777777" w:rsidR="007121FB" w:rsidRPr="007121FB" w:rsidRDefault="007121FB" w:rsidP="007121FB">
            <w:pPr>
              <w:spacing w:after="0" w:line="240" w:lineRule="auto"/>
              <w:jc w:val="right"/>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36137D5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24BC6E77" w14:textId="77777777" w:rsidR="007121FB" w:rsidRPr="007121FB" w:rsidRDefault="007121FB" w:rsidP="007121FB">
            <w:pPr>
              <w:spacing w:after="0" w:line="240" w:lineRule="auto"/>
              <w:rPr>
                <w:rFonts w:ascii="Arial" w:eastAsia="Times New Roman" w:hAnsi="Arial" w:cs="Arial"/>
                <w:sz w:val="18"/>
                <w:szCs w:val="18"/>
                <w:lang w:eastAsia="hr-HR"/>
              </w:rPr>
            </w:pPr>
            <w:r w:rsidRPr="007121FB">
              <w:rPr>
                <w:rFonts w:ascii="Arial" w:eastAsia="Times New Roman" w:hAnsi="Arial" w:cs="Arial"/>
                <w:sz w:val="18"/>
                <w:szCs w:val="18"/>
                <w:lang w:eastAsia="hr-HR"/>
              </w:rPr>
              <w:t> </w:t>
            </w:r>
          </w:p>
        </w:tc>
      </w:tr>
      <w:tr w:rsidR="006E1425" w:rsidRPr="007121FB" w14:paraId="7EBAB854" w14:textId="77777777" w:rsidTr="00384454">
        <w:trPr>
          <w:trHeight w:val="300"/>
        </w:trPr>
        <w:tc>
          <w:tcPr>
            <w:tcW w:w="548" w:type="pct"/>
            <w:tcBorders>
              <w:top w:val="nil"/>
              <w:left w:val="nil"/>
              <w:bottom w:val="nil"/>
              <w:right w:val="nil"/>
            </w:tcBorders>
            <w:shd w:val="clear" w:color="000000" w:fill="FFFFFF"/>
            <w:noWrap/>
            <w:vAlign w:val="bottom"/>
            <w:hideMark/>
          </w:tcPr>
          <w:p w14:paraId="060A86B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1911</w:t>
            </w:r>
          </w:p>
        </w:tc>
        <w:tc>
          <w:tcPr>
            <w:tcW w:w="1849" w:type="pct"/>
            <w:tcBorders>
              <w:top w:val="nil"/>
              <w:left w:val="nil"/>
              <w:bottom w:val="nil"/>
              <w:right w:val="nil"/>
            </w:tcBorders>
            <w:noWrap/>
            <w:vAlign w:val="bottom"/>
            <w:hideMark/>
          </w:tcPr>
          <w:p w14:paraId="5CE005F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Višak općih prihoda i primitaka iz prethodnih godina</w:t>
            </w:r>
          </w:p>
        </w:tc>
        <w:tc>
          <w:tcPr>
            <w:tcW w:w="616" w:type="pct"/>
            <w:tcBorders>
              <w:top w:val="nil"/>
              <w:left w:val="nil"/>
              <w:bottom w:val="nil"/>
              <w:right w:val="nil"/>
            </w:tcBorders>
            <w:noWrap/>
            <w:vAlign w:val="bottom"/>
            <w:hideMark/>
          </w:tcPr>
          <w:p w14:paraId="1951672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8.574,00</w:t>
            </w:r>
          </w:p>
        </w:tc>
        <w:tc>
          <w:tcPr>
            <w:tcW w:w="548" w:type="pct"/>
            <w:tcBorders>
              <w:top w:val="nil"/>
              <w:left w:val="nil"/>
              <w:bottom w:val="nil"/>
              <w:right w:val="nil"/>
            </w:tcBorders>
            <w:noWrap/>
            <w:vAlign w:val="bottom"/>
            <w:hideMark/>
          </w:tcPr>
          <w:p w14:paraId="62EF83F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0</w:t>
            </w:r>
          </w:p>
        </w:tc>
        <w:tc>
          <w:tcPr>
            <w:tcW w:w="479" w:type="pct"/>
            <w:tcBorders>
              <w:top w:val="nil"/>
              <w:left w:val="nil"/>
              <w:bottom w:val="nil"/>
              <w:right w:val="nil"/>
            </w:tcBorders>
            <w:noWrap/>
            <w:vAlign w:val="bottom"/>
            <w:hideMark/>
          </w:tcPr>
          <w:p w14:paraId="19A635B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18672338"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47BED33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78D6DB5B" w14:textId="77777777" w:rsidTr="00384454">
        <w:trPr>
          <w:trHeight w:val="300"/>
        </w:trPr>
        <w:tc>
          <w:tcPr>
            <w:tcW w:w="548" w:type="pct"/>
            <w:tcBorders>
              <w:top w:val="nil"/>
              <w:left w:val="nil"/>
              <w:bottom w:val="nil"/>
              <w:right w:val="nil"/>
            </w:tcBorders>
            <w:shd w:val="clear" w:color="000000" w:fill="FFFFFF"/>
            <w:noWrap/>
            <w:vAlign w:val="bottom"/>
            <w:hideMark/>
          </w:tcPr>
          <w:p w14:paraId="5C3E61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027D1A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72A348E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8.574,00</w:t>
            </w:r>
          </w:p>
        </w:tc>
        <w:tc>
          <w:tcPr>
            <w:tcW w:w="548" w:type="pct"/>
            <w:tcBorders>
              <w:top w:val="nil"/>
              <w:left w:val="nil"/>
              <w:bottom w:val="nil"/>
              <w:right w:val="nil"/>
            </w:tcBorders>
            <w:noWrap/>
            <w:vAlign w:val="bottom"/>
            <w:hideMark/>
          </w:tcPr>
          <w:p w14:paraId="7D3110E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0</w:t>
            </w:r>
          </w:p>
        </w:tc>
        <w:tc>
          <w:tcPr>
            <w:tcW w:w="479" w:type="pct"/>
            <w:tcBorders>
              <w:top w:val="nil"/>
              <w:left w:val="nil"/>
              <w:bottom w:val="nil"/>
              <w:right w:val="nil"/>
            </w:tcBorders>
            <w:noWrap/>
            <w:vAlign w:val="bottom"/>
            <w:hideMark/>
          </w:tcPr>
          <w:p w14:paraId="5E6223F1"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7609AD0A"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6C404653"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030FC8B2" w14:textId="77777777" w:rsidTr="00384454">
        <w:trPr>
          <w:trHeight w:val="300"/>
        </w:trPr>
        <w:tc>
          <w:tcPr>
            <w:tcW w:w="548" w:type="pct"/>
            <w:tcBorders>
              <w:top w:val="nil"/>
              <w:left w:val="nil"/>
              <w:bottom w:val="nil"/>
              <w:right w:val="nil"/>
            </w:tcBorders>
            <w:shd w:val="clear" w:color="000000" w:fill="FFFFFF"/>
            <w:noWrap/>
            <w:vAlign w:val="bottom"/>
            <w:hideMark/>
          </w:tcPr>
          <w:p w14:paraId="65AA1FF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4A99A5A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Ostali rashodi</w:t>
            </w:r>
          </w:p>
        </w:tc>
        <w:tc>
          <w:tcPr>
            <w:tcW w:w="616" w:type="pct"/>
            <w:tcBorders>
              <w:top w:val="nil"/>
              <w:left w:val="nil"/>
              <w:bottom w:val="nil"/>
              <w:right w:val="nil"/>
            </w:tcBorders>
            <w:noWrap/>
            <w:vAlign w:val="bottom"/>
            <w:hideMark/>
          </w:tcPr>
          <w:p w14:paraId="03746D0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8.574,00</w:t>
            </w:r>
          </w:p>
        </w:tc>
        <w:tc>
          <w:tcPr>
            <w:tcW w:w="548" w:type="pct"/>
            <w:tcBorders>
              <w:top w:val="nil"/>
              <w:left w:val="nil"/>
              <w:bottom w:val="nil"/>
              <w:right w:val="nil"/>
            </w:tcBorders>
            <w:noWrap/>
            <w:vAlign w:val="bottom"/>
            <w:hideMark/>
          </w:tcPr>
          <w:p w14:paraId="2487875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7E5F569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2A88C33B"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5BB67E15"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 </w:t>
            </w:r>
          </w:p>
        </w:tc>
      </w:tr>
      <w:tr w:rsidR="006E1425" w:rsidRPr="007121FB" w14:paraId="42880A7A" w14:textId="77777777" w:rsidTr="00384454">
        <w:trPr>
          <w:trHeight w:val="300"/>
        </w:trPr>
        <w:tc>
          <w:tcPr>
            <w:tcW w:w="548" w:type="pct"/>
            <w:tcBorders>
              <w:top w:val="nil"/>
              <w:left w:val="nil"/>
              <w:bottom w:val="nil"/>
              <w:right w:val="nil"/>
            </w:tcBorders>
            <w:shd w:val="clear" w:color="000000" w:fill="C6E0B4"/>
            <w:noWrap/>
            <w:vAlign w:val="bottom"/>
            <w:hideMark/>
          </w:tcPr>
          <w:p w14:paraId="0F92F8B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A102002</w:t>
            </w:r>
          </w:p>
        </w:tc>
        <w:tc>
          <w:tcPr>
            <w:tcW w:w="1849" w:type="pct"/>
            <w:tcBorders>
              <w:top w:val="nil"/>
              <w:left w:val="nil"/>
              <w:bottom w:val="nil"/>
              <w:right w:val="nil"/>
            </w:tcBorders>
            <w:shd w:val="clear" w:color="000000" w:fill="C6E0B4"/>
            <w:noWrap/>
            <w:vAlign w:val="bottom"/>
            <w:hideMark/>
          </w:tcPr>
          <w:p w14:paraId="145BF96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Razvoj civilne zaštite</w:t>
            </w:r>
          </w:p>
        </w:tc>
        <w:tc>
          <w:tcPr>
            <w:tcW w:w="616" w:type="pct"/>
            <w:tcBorders>
              <w:top w:val="nil"/>
              <w:left w:val="nil"/>
              <w:bottom w:val="nil"/>
              <w:right w:val="nil"/>
            </w:tcBorders>
            <w:shd w:val="clear" w:color="000000" w:fill="C6E0B4"/>
            <w:noWrap/>
            <w:vAlign w:val="bottom"/>
            <w:hideMark/>
          </w:tcPr>
          <w:p w14:paraId="277B66AB"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337,50</w:t>
            </w:r>
          </w:p>
        </w:tc>
        <w:tc>
          <w:tcPr>
            <w:tcW w:w="548" w:type="pct"/>
            <w:tcBorders>
              <w:top w:val="nil"/>
              <w:left w:val="nil"/>
              <w:bottom w:val="nil"/>
              <w:right w:val="nil"/>
            </w:tcBorders>
            <w:shd w:val="clear" w:color="000000" w:fill="C6E0B4"/>
            <w:noWrap/>
            <w:vAlign w:val="bottom"/>
            <w:hideMark/>
          </w:tcPr>
          <w:p w14:paraId="441E72D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2.000</w:t>
            </w:r>
          </w:p>
        </w:tc>
        <w:tc>
          <w:tcPr>
            <w:tcW w:w="479" w:type="pct"/>
            <w:tcBorders>
              <w:top w:val="nil"/>
              <w:left w:val="nil"/>
              <w:bottom w:val="nil"/>
              <w:right w:val="nil"/>
            </w:tcBorders>
            <w:shd w:val="clear" w:color="000000" w:fill="C6E0B4"/>
            <w:noWrap/>
            <w:vAlign w:val="bottom"/>
            <w:hideMark/>
          </w:tcPr>
          <w:p w14:paraId="5F281E82"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2.000</w:t>
            </w:r>
          </w:p>
        </w:tc>
        <w:tc>
          <w:tcPr>
            <w:tcW w:w="480" w:type="pct"/>
            <w:tcBorders>
              <w:top w:val="nil"/>
              <w:left w:val="nil"/>
              <w:bottom w:val="nil"/>
              <w:right w:val="nil"/>
            </w:tcBorders>
            <w:shd w:val="clear" w:color="000000" w:fill="C6E0B4"/>
            <w:noWrap/>
            <w:vAlign w:val="bottom"/>
            <w:hideMark/>
          </w:tcPr>
          <w:p w14:paraId="212745D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c>
          <w:tcPr>
            <w:tcW w:w="479" w:type="pct"/>
            <w:tcBorders>
              <w:top w:val="nil"/>
              <w:left w:val="nil"/>
              <w:bottom w:val="nil"/>
              <w:right w:val="nil"/>
            </w:tcBorders>
            <w:shd w:val="clear" w:color="000000" w:fill="C6E0B4"/>
            <w:noWrap/>
            <w:vAlign w:val="bottom"/>
            <w:hideMark/>
          </w:tcPr>
          <w:p w14:paraId="7AAFBA39"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1.000</w:t>
            </w:r>
          </w:p>
        </w:tc>
      </w:tr>
      <w:tr w:rsidR="006E1425" w:rsidRPr="007121FB" w14:paraId="4A6E0619" w14:textId="77777777" w:rsidTr="00384454">
        <w:trPr>
          <w:trHeight w:val="300"/>
        </w:trPr>
        <w:tc>
          <w:tcPr>
            <w:tcW w:w="548" w:type="pct"/>
            <w:tcBorders>
              <w:top w:val="nil"/>
              <w:left w:val="nil"/>
              <w:bottom w:val="nil"/>
              <w:right w:val="nil"/>
            </w:tcBorders>
            <w:shd w:val="clear" w:color="000000" w:fill="FFFFFF"/>
            <w:noWrap/>
            <w:vAlign w:val="bottom"/>
            <w:hideMark/>
          </w:tcPr>
          <w:p w14:paraId="7806C834"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373B6395"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shd w:val="clear" w:color="000000" w:fill="FFFFFF"/>
            <w:noWrap/>
            <w:vAlign w:val="bottom"/>
            <w:hideMark/>
          </w:tcPr>
          <w:p w14:paraId="7C682C28"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337,50</w:t>
            </w:r>
          </w:p>
        </w:tc>
        <w:tc>
          <w:tcPr>
            <w:tcW w:w="548" w:type="pct"/>
            <w:tcBorders>
              <w:top w:val="nil"/>
              <w:left w:val="nil"/>
              <w:bottom w:val="nil"/>
              <w:right w:val="nil"/>
            </w:tcBorders>
            <w:shd w:val="clear" w:color="000000" w:fill="FFFFFF"/>
            <w:noWrap/>
            <w:vAlign w:val="bottom"/>
            <w:hideMark/>
          </w:tcPr>
          <w:p w14:paraId="4373035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2.000</w:t>
            </w:r>
          </w:p>
        </w:tc>
        <w:tc>
          <w:tcPr>
            <w:tcW w:w="479" w:type="pct"/>
            <w:tcBorders>
              <w:top w:val="nil"/>
              <w:left w:val="nil"/>
              <w:bottom w:val="nil"/>
              <w:right w:val="nil"/>
            </w:tcBorders>
            <w:noWrap/>
            <w:vAlign w:val="bottom"/>
            <w:hideMark/>
          </w:tcPr>
          <w:p w14:paraId="2E54613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2.000</w:t>
            </w:r>
          </w:p>
        </w:tc>
        <w:tc>
          <w:tcPr>
            <w:tcW w:w="480" w:type="pct"/>
            <w:tcBorders>
              <w:top w:val="nil"/>
              <w:left w:val="nil"/>
              <w:bottom w:val="nil"/>
              <w:right w:val="nil"/>
            </w:tcBorders>
            <w:noWrap/>
            <w:vAlign w:val="bottom"/>
            <w:hideMark/>
          </w:tcPr>
          <w:p w14:paraId="762387A6"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c>
          <w:tcPr>
            <w:tcW w:w="479" w:type="pct"/>
            <w:tcBorders>
              <w:top w:val="nil"/>
              <w:left w:val="nil"/>
              <w:bottom w:val="nil"/>
              <w:right w:val="nil"/>
            </w:tcBorders>
            <w:shd w:val="clear" w:color="000000" w:fill="FFFFFF"/>
            <w:noWrap/>
            <w:vAlign w:val="bottom"/>
            <w:hideMark/>
          </w:tcPr>
          <w:p w14:paraId="4C17DC5F"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1.000</w:t>
            </w:r>
          </w:p>
        </w:tc>
      </w:tr>
      <w:tr w:rsidR="006E1425" w:rsidRPr="007121FB" w14:paraId="510B53D3" w14:textId="77777777" w:rsidTr="00384454">
        <w:trPr>
          <w:trHeight w:val="300"/>
        </w:trPr>
        <w:tc>
          <w:tcPr>
            <w:tcW w:w="548" w:type="pct"/>
            <w:tcBorders>
              <w:top w:val="nil"/>
              <w:left w:val="nil"/>
              <w:bottom w:val="nil"/>
              <w:right w:val="nil"/>
            </w:tcBorders>
            <w:shd w:val="clear" w:color="000000" w:fill="FFFFFF"/>
            <w:noWrap/>
            <w:vAlign w:val="bottom"/>
            <w:hideMark/>
          </w:tcPr>
          <w:p w14:paraId="79ECC1E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AD7861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093F419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337,50</w:t>
            </w:r>
          </w:p>
        </w:tc>
        <w:tc>
          <w:tcPr>
            <w:tcW w:w="548" w:type="pct"/>
            <w:tcBorders>
              <w:top w:val="nil"/>
              <w:left w:val="nil"/>
              <w:bottom w:val="nil"/>
              <w:right w:val="nil"/>
            </w:tcBorders>
            <w:shd w:val="clear" w:color="000000" w:fill="FFFFFF"/>
            <w:noWrap/>
            <w:vAlign w:val="bottom"/>
            <w:hideMark/>
          </w:tcPr>
          <w:p w14:paraId="5AC3607E"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w:t>
            </w:r>
          </w:p>
        </w:tc>
        <w:tc>
          <w:tcPr>
            <w:tcW w:w="479" w:type="pct"/>
            <w:tcBorders>
              <w:top w:val="nil"/>
              <w:left w:val="nil"/>
              <w:bottom w:val="nil"/>
              <w:right w:val="nil"/>
            </w:tcBorders>
            <w:noWrap/>
            <w:vAlign w:val="bottom"/>
            <w:hideMark/>
          </w:tcPr>
          <w:p w14:paraId="1459B58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2.000</w:t>
            </w:r>
          </w:p>
        </w:tc>
        <w:tc>
          <w:tcPr>
            <w:tcW w:w="480" w:type="pct"/>
            <w:tcBorders>
              <w:top w:val="nil"/>
              <w:left w:val="nil"/>
              <w:bottom w:val="nil"/>
              <w:right w:val="nil"/>
            </w:tcBorders>
            <w:noWrap/>
            <w:vAlign w:val="bottom"/>
            <w:hideMark/>
          </w:tcPr>
          <w:p w14:paraId="50963AF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c>
          <w:tcPr>
            <w:tcW w:w="479" w:type="pct"/>
            <w:tcBorders>
              <w:top w:val="nil"/>
              <w:left w:val="nil"/>
              <w:bottom w:val="nil"/>
              <w:right w:val="nil"/>
            </w:tcBorders>
            <w:shd w:val="clear" w:color="000000" w:fill="FFFFFF"/>
            <w:noWrap/>
            <w:vAlign w:val="bottom"/>
            <w:hideMark/>
          </w:tcPr>
          <w:p w14:paraId="2E60C25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1.000</w:t>
            </w:r>
          </w:p>
        </w:tc>
      </w:tr>
      <w:tr w:rsidR="006E1425" w:rsidRPr="007121FB" w14:paraId="48826730" w14:textId="77777777" w:rsidTr="00384454">
        <w:trPr>
          <w:trHeight w:val="300"/>
        </w:trPr>
        <w:tc>
          <w:tcPr>
            <w:tcW w:w="548" w:type="pct"/>
            <w:tcBorders>
              <w:top w:val="nil"/>
              <w:left w:val="nil"/>
              <w:bottom w:val="nil"/>
              <w:right w:val="nil"/>
            </w:tcBorders>
            <w:shd w:val="clear" w:color="000000" w:fill="FFFFFF"/>
            <w:noWrap/>
            <w:vAlign w:val="bottom"/>
            <w:hideMark/>
          </w:tcPr>
          <w:p w14:paraId="3A9B9A8C"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7E84BEF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459F800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337,50</w:t>
            </w:r>
          </w:p>
        </w:tc>
        <w:tc>
          <w:tcPr>
            <w:tcW w:w="548" w:type="pct"/>
            <w:tcBorders>
              <w:top w:val="nil"/>
              <w:left w:val="nil"/>
              <w:bottom w:val="nil"/>
              <w:right w:val="nil"/>
            </w:tcBorders>
            <w:shd w:val="clear" w:color="000000" w:fill="FFFFFF"/>
            <w:noWrap/>
            <w:vAlign w:val="bottom"/>
            <w:hideMark/>
          </w:tcPr>
          <w:p w14:paraId="12FF1BC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w:t>
            </w:r>
          </w:p>
        </w:tc>
        <w:tc>
          <w:tcPr>
            <w:tcW w:w="479" w:type="pct"/>
            <w:tcBorders>
              <w:top w:val="nil"/>
              <w:left w:val="nil"/>
              <w:bottom w:val="nil"/>
              <w:right w:val="nil"/>
            </w:tcBorders>
            <w:noWrap/>
            <w:vAlign w:val="bottom"/>
            <w:hideMark/>
          </w:tcPr>
          <w:p w14:paraId="5FD8901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2.000</w:t>
            </w:r>
          </w:p>
        </w:tc>
        <w:tc>
          <w:tcPr>
            <w:tcW w:w="480" w:type="pct"/>
            <w:tcBorders>
              <w:top w:val="nil"/>
              <w:left w:val="nil"/>
              <w:bottom w:val="nil"/>
              <w:right w:val="nil"/>
            </w:tcBorders>
            <w:noWrap/>
            <w:vAlign w:val="bottom"/>
            <w:hideMark/>
          </w:tcPr>
          <w:p w14:paraId="121C4EB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c>
          <w:tcPr>
            <w:tcW w:w="479" w:type="pct"/>
            <w:tcBorders>
              <w:top w:val="nil"/>
              <w:left w:val="nil"/>
              <w:bottom w:val="nil"/>
              <w:right w:val="nil"/>
            </w:tcBorders>
            <w:shd w:val="clear" w:color="000000" w:fill="FFFFFF"/>
            <w:noWrap/>
            <w:vAlign w:val="bottom"/>
            <w:hideMark/>
          </w:tcPr>
          <w:p w14:paraId="6304C18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1.000</w:t>
            </w:r>
          </w:p>
        </w:tc>
      </w:tr>
      <w:tr w:rsidR="006E1425" w:rsidRPr="007121FB" w14:paraId="18ED50FF" w14:textId="77777777" w:rsidTr="00384454">
        <w:trPr>
          <w:trHeight w:val="300"/>
        </w:trPr>
        <w:tc>
          <w:tcPr>
            <w:tcW w:w="548" w:type="pct"/>
            <w:tcBorders>
              <w:top w:val="nil"/>
              <w:left w:val="nil"/>
              <w:bottom w:val="nil"/>
              <w:right w:val="nil"/>
            </w:tcBorders>
            <w:shd w:val="clear" w:color="000000" w:fill="FFFFFF"/>
            <w:noWrap/>
            <w:vAlign w:val="bottom"/>
            <w:hideMark/>
          </w:tcPr>
          <w:p w14:paraId="4DBD66E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6220DF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137F0A0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337,50</w:t>
            </w:r>
          </w:p>
        </w:tc>
        <w:tc>
          <w:tcPr>
            <w:tcW w:w="548" w:type="pct"/>
            <w:tcBorders>
              <w:top w:val="nil"/>
              <w:left w:val="nil"/>
              <w:bottom w:val="nil"/>
              <w:right w:val="nil"/>
            </w:tcBorders>
            <w:noWrap/>
            <w:vAlign w:val="bottom"/>
            <w:hideMark/>
          </w:tcPr>
          <w:p w14:paraId="0BB0C96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w:t>
            </w:r>
          </w:p>
        </w:tc>
        <w:tc>
          <w:tcPr>
            <w:tcW w:w="479" w:type="pct"/>
            <w:tcBorders>
              <w:top w:val="nil"/>
              <w:left w:val="nil"/>
              <w:bottom w:val="nil"/>
              <w:right w:val="nil"/>
            </w:tcBorders>
            <w:noWrap/>
            <w:vAlign w:val="bottom"/>
            <w:hideMark/>
          </w:tcPr>
          <w:p w14:paraId="182BF90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2.000</w:t>
            </w:r>
          </w:p>
        </w:tc>
        <w:tc>
          <w:tcPr>
            <w:tcW w:w="480" w:type="pct"/>
            <w:tcBorders>
              <w:top w:val="nil"/>
              <w:left w:val="nil"/>
              <w:bottom w:val="nil"/>
              <w:right w:val="nil"/>
            </w:tcBorders>
            <w:noWrap/>
            <w:vAlign w:val="bottom"/>
            <w:hideMark/>
          </w:tcPr>
          <w:p w14:paraId="69FD04E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c>
          <w:tcPr>
            <w:tcW w:w="479" w:type="pct"/>
            <w:tcBorders>
              <w:top w:val="nil"/>
              <w:left w:val="nil"/>
              <w:bottom w:val="nil"/>
              <w:right w:val="nil"/>
            </w:tcBorders>
            <w:shd w:val="clear" w:color="000000" w:fill="FFFFFF"/>
            <w:noWrap/>
            <w:vAlign w:val="bottom"/>
            <w:hideMark/>
          </w:tcPr>
          <w:p w14:paraId="2AB2658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1.000</w:t>
            </w:r>
          </w:p>
        </w:tc>
      </w:tr>
      <w:tr w:rsidR="006E1425" w:rsidRPr="007121FB" w14:paraId="6E0492F1" w14:textId="77777777" w:rsidTr="00384454">
        <w:trPr>
          <w:trHeight w:val="300"/>
        </w:trPr>
        <w:tc>
          <w:tcPr>
            <w:tcW w:w="548" w:type="pct"/>
            <w:tcBorders>
              <w:top w:val="nil"/>
              <w:left w:val="nil"/>
              <w:bottom w:val="nil"/>
              <w:right w:val="nil"/>
            </w:tcBorders>
            <w:shd w:val="clear" w:color="000000" w:fill="C6E0B4"/>
            <w:noWrap/>
            <w:vAlign w:val="bottom"/>
            <w:hideMark/>
          </w:tcPr>
          <w:p w14:paraId="63490A85"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A102003</w:t>
            </w:r>
          </w:p>
        </w:tc>
        <w:tc>
          <w:tcPr>
            <w:tcW w:w="1849" w:type="pct"/>
            <w:tcBorders>
              <w:top w:val="nil"/>
              <w:left w:val="nil"/>
              <w:bottom w:val="nil"/>
              <w:right w:val="nil"/>
            </w:tcBorders>
            <w:shd w:val="clear" w:color="000000" w:fill="C6E0B4"/>
            <w:noWrap/>
            <w:vAlign w:val="bottom"/>
            <w:hideMark/>
          </w:tcPr>
          <w:p w14:paraId="04257FE3"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Sufinanciranje  Hrvatske gorske službe spašavanja</w:t>
            </w:r>
          </w:p>
        </w:tc>
        <w:tc>
          <w:tcPr>
            <w:tcW w:w="616" w:type="pct"/>
            <w:tcBorders>
              <w:top w:val="nil"/>
              <w:left w:val="nil"/>
              <w:bottom w:val="nil"/>
              <w:right w:val="nil"/>
            </w:tcBorders>
            <w:shd w:val="clear" w:color="000000" w:fill="C6E0B4"/>
            <w:noWrap/>
            <w:vAlign w:val="bottom"/>
            <w:hideMark/>
          </w:tcPr>
          <w:p w14:paraId="2DA7ECB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1.327,00</w:t>
            </w:r>
          </w:p>
        </w:tc>
        <w:tc>
          <w:tcPr>
            <w:tcW w:w="548" w:type="pct"/>
            <w:tcBorders>
              <w:top w:val="nil"/>
              <w:left w:val="nil"/>
              <w:bottom w:val="nil"/>
              <w:right w:val="nil"/>
            </w:tcBorders>
            <w:shd w:val="clear" w:color="000000" w:fill="C6E0B4"/>
            <w:noWrap/>
            <w:vAlign w:val="bottom"/>
            <w:hideMark/>
          </w:tcPr>
          <w:p w14:paraId="1E306293"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1.327</w:t>
            </w:r>
          </w:p>
        </w:tc>
        <w:tc>
          <w:tcPr>
            <w:tcW w:w="479" w:type="pct"/>
            <w:tcBorders>
              <w:top w:val="nil"/>
              <w:left w:val="nil"/>
              <w:bottom w:val="nil"/>
              <w:right w:val="nil"/>
            </w:tcBorders>
            <w:shd w:val="clear" w:color="000000" w:fill="C6E0B4"/>
            <w:noWrap/>
            <w:vAlign w:val="bottom"/>
            <w:hideMark/>
          </w:tcPr>
          <w:p w14:paraId="4142692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shd w:val="clear" w:color="000000" w:fill="C6E0B4"/>
            <w:noWrap/>
            <w:vAlign w:val="bottom"/>
            <w:hideMark/>
          </w:tcPr>
          <w:p w14:paraId="2BCA0A5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shd w:val="clear" w:color="000000" w:fill="C6E0B4"/>
            <w:noWrap/>
            <w:vAlign w:val="bottom"/>
            <w:hideMark/>
          </w:tcPr>
          <w:p w14:paraId="00FC66E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r>
      <w:tr w:rsidR="006E1425" w:rsidRPr="007121FB" w14:paraId="225B8A07" w14:textId="77777777" w:rsidTr="00384454">
        <w:trPr>
          <w:trHeight w:val="300"/>
        </w:trPr>
        <w:tc>
          <w:tcPr>
            <w:tcW w:w="548" w:type="pct"/>
            <w:tcBorders>
              <w:top w:val="nil"/>
              <w:left w:val="nil"/>
              <w:bottom w:val="nil"/>
              <w:right w:val="nil"/>
            </w:tcBorders>
            <w:shd w:val="clear" w:color="000000" w:fill="FFFFFF"/>
            <w:noWrap/>
            <w:vAlign w:val="bottom"/>
            <w:hideMark/>
          </w:tcPr>
          <w:p w14:paraId="40861E6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032</w:t>
            </w:r>
          </w:p>
        </w:tc>
        <w:tc>
          <w:tcPr>
            <w:tcW w:w="1849" w:type="pct"/>
            <w:tcBorders>
              <w:top w:val="nil"/>
              <w:left w:val="nil"/>
              <w:bottom w:val="nil"/>
              <w:right w:val="nil"/>
            </w:tcBorders>
            <w:shd w:val="clear" w:color="000000" w:fill="FFFFFF"/>
            <w:noWrap/>
            <w:vAlign w:val="bottom"/>
            <w:hideMark/>
          </w:tcPr>
          <w:p w14:paraId="7448A47D"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Usluge protupožarne zaštite</w:t>
            </w:r>
          </w:p>
        </w:tc>
        <w:tc>
          <w:tcPr>
            <w:tcW w:w="616" w:type="pct"/>
            <w:tcBorders>
              <w:top w:val="nil"/>
              <w:left w:val="nil"/>
              <w:bottom w:val="nil"/>
              <w:right w:val="nil"/>
            </w:tcBorders>
            <w:shd w:val="clear" w:color="000000" w:fill="FFFFFF"/>
            <w:noWrap/>
            <w:vAlign w:val="bottom"/>
            <w:hideMark/>
          </w:tcPr>
          <w:p w14:paraId="21DB3829"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1.327,00</w:t>
            </w:r>
          </w:p>
        </w:tc>
        <w:tc>
          <w:tcPr>
            <w:tcW w:w="548" w:type="pct"/>
            <w:tcBorders>
              <w:top w:val="nil"/>
              <w:left w:val="nil"/>
              <w:bottom w:val="nil"/>
              <w:right w:val="nil"/>
            </w:tcBorders>
            <w:shd w:val="clear" w:color="000000" w:fill="FFFFFF"/>
            <w:noWrap/>
            <w:vAlign w:val="bottom"/>
            <w:hideMark/>
          </w:tcPr>
          <w:p w14:paraId="72065455"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1.327</w:t>
            </w:r>
          </w:p>
        </w:tc>
        <w:tc>
          <w:tcPr>
            <w:tcW w:w="479" w:type="pct"/>
            <w:tcBorders>
              <w:top w:val="nil"/>
              <w:left w:val="nil"/>
              <w:bottom w:val="nil"/>
              <w:right w:val="nil"/>
            </w:tcBorders>
            <w:noWrap/>
            <w:vAlign w:val="bottom"/>
            <w:hideMark/>
          </w:tcPr>
          <w:p w14:paraId="77DE401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1.327</w:t>
            </w:r>
          </w:p>
        </w:tc>
        <w:tc>
          <w:tcPr>
            <w:tcW w:w="480" w:type="pct"/>
            <w:tcBorders>
              <w:top w:val="nil"/>
              <w:left w:val="nil"/>
              <w:bottom w:val="nil"/>
              <w:right w:val="nil"/>
            </w:tcBorders>
            <w:noWrap/>
            <w:vAlign w:val="bottom"/>
            <w:hideMark/>
          </w:tcPr>
          <w:p w14:paraId="244E362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1.327</w:t>
            </w:r>
          </w:p>
        </w:tc>
        <w:tc>
          <w:tcPr>
            <w:tcW w:w="479" w:type="pct"/>
            <w:tcBorders>
              <w:top w:val="nil"/>
              <w:left w:val="nil"/>
              <w:bottom w:val="nil"/>
              <w:right w:val="nil"/>
            </w:tcBorders>
            <w:shd w:val="clear" w:color="000000" w:fill="FFFFFF"/>
            <w:noWrap/>
            <w:vAlign w:val="bottom"/>
            <w:hideMark/>
          </w:tcPr>
          <w:p w14:paraId="677F8699"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1.327</w:t>
            </w:r>
          </w:p>
        </w:tc>
      </w:tr>
      <w:tr w:rsidR="006E1425" w:rsidRPr="007121FB" w14:paraId="3B7DC600" w14:textId="77777777" w:rsidTr="00384454">
        <w:trPr>
          <w:trHeight w:val="300"/>
        </w:trPr>
        <w:tc>
          <w:tcPr>
            <w:tcW w:w="548" w:type="pct"/>
            <w:tcBorders>
              <w:top w:val="nil"/>
              <w:left w:val="nil"/>
              <w:bottom w:val="nil"/>
              <w:right w:val="nil"/>
            </w:tcBorders>
            <w:shd w:val="clear" w:color="000000" w:fill="FFFFFF"/>
            <w:noWrap/>
            <w:vAlign w:val="bottom"/>
            <w:hideMark/>
          </w:tcPr>
          <w:p w14:paraId="2CCAFE58"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028C3A9B"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58B10E7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1.327,00</w:t>
            </w:r>
          </w:p>
        </w:tc>
        <w:tc>
          <w:tcPr>
            <w:tcW w:w="548" w:type="pct"/>
            <w:tcBorders>
              <w:top w:val="nil"/>
              <w:left w:val="nil"/>
              <w:bottom w:val="nil"/>
              <w:right w:val="nil"/>
            </w:tcBorders>
            <w:shd w:val="clear" w:color="000000" w:fill="FFFFFF"/>
            <w:noWrap/>
            <w:vAlign w:val="bottom"/>
            <w:hideMark/>
          </w:tcPr>
          <w:p w14:paraId="1B84FA59"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79" w:type="pct"/>
            <w:tcBorders>
              <w:top w:val="nil"/>
              <w:left w:val="nil"/>
              <w:bottom w:val="nil"/>
              <w:right w:val="nil"/>
            </w:tcBorders>
            <w:noWrap/>
            <w:vAlign w:val="bottom"/>
            <w:hideMark/>
          </w:tcPr>
          <w:p w14:paraId="5784F04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80" w:type="pct"/>
            <w:tcBorders>
              <w:top w:val="nil"/>
              <w:left w:val="nil"/>
              <w:bottom w:val="nil"/>
              <w:right w:val="nil"/>
            </w:tcBorders>
            <w:noWrap/>
            <w:vAlign w:val="bottom"/>
            <w:hideMark/>
          </w:tcPr>
          <w:p w14:paraId="22022291"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c>
          <w:tcPr>
            <w:tcW w:w="479" w:type="pct"/>
            <w:tcBorders>
              <w:top w:val="nil"/>
              <w:left w:val="nil"/>
              <w:bottom w:val="nil"/>
              <w:right w:val="nil"/>
            </w:tcBorders>
            <w:shd w:val="clear" w:color="000000" w:fill="FFFFFF"/>
            <w:noWrap/>
            <w:vAlign w:val="bottom"/>
            <w:hideMark/>
          </w:tcPr>
          <w:p w14:paraId="46F4E1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1.327</w:t>
            </w:r>
          </w:p>
        </w:tc>
      </w:tr>
      <w:tr w:rsidR="006E1425" w:rsidRPr="007121FB" w14:paraId="0C77FD09" w14:textId="77777777" w:rsidTr="00384454">
        <w:trPr>
          <w:trHeight w:val="300"/>
        </w:trPr>
        <w:tc>
          <w:tcPr>
            <w:tcW w:w="548" w:type="pct"/>
            <w:tcBorders>
              <w:top w:val="nil"/>
              <w:left w:val="nil"/>
              <w:bottom w:val="nil"/>
              <w:right w:val="nil"/>
            </w:tcBorders>
            <w:shd w:val="clear" w:color="000000" w:fill="FFFFFF"/>
            <w:noWrap/>
            <w:vAlign w:val="bottom"/>
            <w:hideMark/>
          </w:tcPr>
          <w:p w14:paraId="6321B76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F86D1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21099A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1.327,00</w:t>
            </w:r>
          </w:p>
        </w:tc>
        <w:tc>
          <w:tcPr>
            <w:tcW w:w="548" w:type="pct"/>
            <w:tcBorders>
              <w:top w:val="nil"/>
              <w:left w:val="nil"/>
              <w:bottom w:val="nil"/>
              <w:right w:val="nil"/>
            </w:tcBorders>
            <w:shd w:val="clear" w:color="000000" w:fill="FFFFFF"/>
            <w:noWrap/>
            <w:vAlign w:val="bottom"/>
            <w:hideMark/>
          </w:tcPr>
          <w:p w14:paraId="21E27E6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noWrap/>
            <w:vAlign w:val="bottom"/>
            <w:hideMark/>
          </w:tcPr>
          <w:p w14:paraId="0917B8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80" w:type="pct"/>
            <w:tcBorders>
              <w:top w:val="nil"/>
              <w:left w:val="nil"/>
              <w:bottom w:val="nil"/>
              <w:right w:val="nil"/>
            </w:tcBorders>
            <w:noWrap/>
            <w:vAlign w:val="bottom"/>
            <w:hideMark/>
          </w:tcPr>
          <w:p w14:paraId="6E0A9E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c>
          <w:tcPr>
            <w:tcW w:w="479" w:type="pct"/>
            <w:tcBorders>
              <w:top w:val="nil"/>
              <w:left w:val="nil"/>
              <w:bottom w:val="nil"/>
              <w:right w:val="nil"/>
            </w:tcBorders>
            <w:shd w:val="clear" w:color="000000" w:fill="FFFFFF"/>
            <w:noWrap/>
            <w:vAlign w:val="bottom"/>
            <w:hideMark/>
          </w:tcPr>
          <w:p w14:paraId="2870DA6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1.327</w:t>
            </w:r>
          </w:p>
        </w:tc>
      </w:tr>
      <w:tr w:rsidR="006E1425" w:rsidRPr="007121FB" w14:paraId="78533F70" w14:textId="77777777" w:rsidTr="00384454">
        <w:trPr>
          <w:trHeight w:val="300"/>
        </w:trPr>
        <w:tc>
          <w:tcPr>
            <w:tcW w:w="548" w:type="pct"/>
            <w:tcBorders>
              <w:top w:val="nil"/>
              <w:left w:val="nil"/>
              <w:bottom w:val="nil"/>
              <w:right w:val="nil"/>
            </w:tcBorders>
            <w:shd w:val="clear" w:color="000000" w:fill="FFFFFF"/>
            <w:noWrap/>
            <w:vAlign w:val="bottom"/>
            <w:hideMark/>
          </w:tcPr>
          <w:p w14:paraId="723304A7"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38</w:t>
            </w:r>
          </w:p>
        </w:tc>
        <w:tc>
          <w:tcPr>
            <w:tcW w:w="1849" w:type="pct"/>
            <w:tcBorders>
              <w:top w:val="nil"/>
              <w:left w:val="nil"/>
              <w:bottom w:val="nil"/>
              <w:right w:val="nil"/>
            </w:tcBorders>
            <w:noWrap/>
            <w:vAlign w:val="bottom"/>
            <w:hideMark/>
          </w:tcPr>
          <w:p w14:paraId="2A467853" w14:textId="0B8EB241" w:rsidR="007121FB" w:rsidRPr="007121FB" w:rsidRDefault="00BF10CE" w:rsidP="007121FB">
            <w:pPr>
              <w:spacing w:after="0" w:line="240" w:lineRule="auto"/>
              <w:rPr>
                <w:rFonts w:ascii="Arial" w:eastAsia="Times New Roman" w:hAnsi="Arial" w:cs="Arial"/>
                <w:color w:val="000000"/>
                <w:sz w:val="18"/>
                <w:szCs w:val="18"/>
                <w:lang w:eastAsia="hr-HR"/>
              </w:rPr>
            </w:pPr>
            <w:r w:rsidRPr="00BF10CE">
              <w:rPr>
                <w:rFonts w:ascii="Arial" w:eastAsia="Times New Roman" w:hAnsi="Arial" w:cs="Arial"/>
                <w:color w:val="000000"/>
                <w:sz w:val="18"/>
                <w:szCs w:val="18"/>
                <w:lang w:eastAsia="hr-HR"/>
              </w:rPr>
              <w:t>Rashodi za donacije, kazne, naknade šteta i kapitalne pomoći</w:t>
            </w:r>
          </w:p>
        </w:tc>
        <w:tc>
          <w:tcPr>
            <w:tcW w:w="616" w:type="pct"/>
            <w:tcBorders>
              <w:top w:val="nil"/>
              <w:left w:val="nil"/>
              <w:bottom w:val="nil"/>
              <w:right w:val="nil"/>
            </w:tcBorders>
            <w:noWrap/>
            <w:vAlign w:val="bottom"/>
            <w:hideMark/>
          </w:tcPr>
          <w:p w14:paraId="6C82D32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1.327,00</w:t>
            </w:r>
          </w:p>
        </w:tc>
        <w:tc>
          <w:tcPr>
            <w:tcW w:w="548" w:type="pct"/>
            <w:tcBorders>
              <w:top w:val="nil"/>
              <w:left w:val="nil"/>
              <w:bottom w:val="nil"/>
              <w:right w:val="nil"/>
            </w:tcBorders>
            <w:noWrap/>
            <w:vAlign w:val="bottom"/>
            <w:hideMark/>
          </w:tcPr>
          <w:p w14:paraId="71EB788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noWrap/>
            <w:vAlign w:val="bottom"/>
            <w:hideMark/>
          </w:tcPr>
          <w:p w14:paraId="717C9CF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80" w:type="pct"/>
            <w:tcBorders>
              <w:top w:val="nil"/>
              <w:left w:val="nil"/>
              <w:bottom w:val="nil"/>
              <w:right w:val="nil"/>
            </w:tcBorders>
            <w:noWrap/>
            <w:vAlign w:val="bottom"/>
            <w:hideMark/>
          </w:tcPr>
          <w:p w14:paraId="549E0D7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c>
          <w:tcPr>
            <w:tcW w:w="479" w:type="pct"/>
            <w:tcBorders>
              <w:top w:val="nil"/>
              <w:left w:val="nil"/>
              <w:bottom w:val="nil"/>
              <w:right w:val="nil"/>
            </w:tcBorders>
            <w:shd w:val="clear" w:color="000000" w:fill="FFFFFF"/>
            <w:noWrap/>
            <w:vAlign w:val="bottom"/>
            <w:hideMark/>
          </w:tcPr>
          <w:p w14:paraId="4E784DF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1.327</w:t>
            </w:r>
          </w:p>
        </w:tc>
      </w:tr>
      <w:tr w:rsidR="006E1425" w:rsidRPr="007121FB" w14:paraId="25B8182E" w14:textId="77777777" w:rsidTr="00384454">
        <w:trPr>
          <w:trHeight w:val="300"/>
        </w:trPr>
        <w:tc>
          <w:tcPr>
            <w:tcW w:w="548" w:type="pct"/>
            <w:tcBorders>
              <w:top w:val="nil"/>
              <w:left w:val="nil"/>
              <w:bottom w:val="nil"/>
              <w:right w:val="nil"/>
            </w:tcBorders>
            <w:shd w:val="clear" w:color="000000" w:fill="FFC000"/>
            <w:noWrap/>
            <w:vAlign w:val="bottom"/>
            <w:hideMark/>
          </w:tcPr>
          <w:p w14:paraId="2CB59590"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1021</w:t>
            </w:r>
          </w:p>
        </w:tc>
        <w:tc>
          <w:tcPr>
            <w:tcW w:w="1849" w:type="pct"/>
            <w:tcBorders>
              <w:top w:val="nil"/>
              <w:left w:val="nil"/>
              <w:bottom w:val="nil"/>
              <w:right w:val="nil"/>
            </w:tcBorders>
            <w:shd w:val="clear" w:color="000000" w:fill="FFC000"/>
            <w:noWrap/>
            <w:vAlign w:val="bottom"/>
            <w:hideMark/>
          </w:tcPr>
          <w:p w14:paraId="4D37821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 xml:space="preserve">ZAŠTITA, OČUVANJE I UNAPREĐENJE ZDRAVLJA </w:t>
            </w:r>
          </w:p>
        </w:tc>
        <w:tc>
          <w:tcPr>
            <w:tcW w:w="616" w:type="pct"/>
            <w:tcBorders>
              <w:top w:val="nil"/>
              <w:left w:val="nil"/>
              <w:bottom w:val="nil"/>
              <w:right w:val="nil"/>
            </w:tcBorders>
            <w:shd w:val="clear" w:color="000000" w:fill="FFC000"/>
            <w:noWrap/>
            <w:vAlign w:val="bottom"/>
            <w:hideMark/>
          </w:tcPr>
          <w:p w14:paraId="65877357"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20.728,62</w:t>
            </w:r>
          </w:p>
        </w:tc>
        <w:tc>
          <w:tcPr>
            <w:tcW w:w="548" w:type="pct"/>
            <w:tcBorders>
              <w:top w:val="nil"/>
              <w:left w:val="nil"/>
              <w:bottom w:val="nil"/>
              <w:right w:val="nil"/>
            </w:tcBorders>
            <w:shd w:val="clear" w:color="000000" w:fill="FFC000"/>
            <w:noWrap/>
            <w:vAlign w:val="bottom"/>
            <w:hideMark/>
          </w:tcPr>
          <w:p w14:paraId="1860C486"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27.755</w:t>
            </w:r>
          </w:p>
        </w:tc>
        <w:tc>
          <w:tcPr>
            <w:tcW w:w="479" w:type="pct"/>
            <w:tcBorders>
              <w:top w:val="nil"/>
              <w:left w:val="nil"/>
              <w:bottom w:val="nil"/>
              <w:right w:val="nil"/>
            </w:tcBorders>
            <w:shd w:val="clear" w:color="000000" w:fill="FFC000"/>
            <w:noWrap/>
            <w:vAlign w:val="bottom"/>
            <w:hideMark/>
          </w:tcPr>
          <w:p w14:paraId="535FFC1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24.755</w:t>
            </w:r>
          </w:p>
        </w:tc>
        <w:tc>
          <w:tcPr>
            <w:tcW w:w="480" w:type="pct"/>
            <w:tcBorders>
              <w:top w:val="nil"/>
              <w:left w:val="nil"/>
              <w:bottom w:val="nil"/>
              <w:right w:val="nil"/>
            </w:tcBorders>
            <w:shd w:val="clear" w:color="000000" w:fill="FFC000"/>
            <w:noWrap/>
            <w:vAlign w:val="bottom"/>
            <w:hideMark/>
          </w:tcPr>
          <w:p w14:paraId="24567C5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25.610</w:t>
            </w:r>
          </w:p>
        </w:tc>
        <w:tc>
          <w:tcPr>
            <w:tcW w:w="479" w:type="pct"/>
            <w:tcBorders>
              <w:top w:val="nil"/>
              <w:left w:val="nil"/>
              <w:bottom w:val="nil"/>
              <w:right w:val="nil"/>
            </w:tcBorders>
            <w:shd w:val="clear" w:color="000000" w:fill="FFC000"/>
            <w:noWrap/>
            <w:vAlign w:val="bottom"/>
            <w:hideMark/>
          </w:tcPr>
          <w:p w14:paraId="24ECA664"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25.610</w:t>
            </w:r>
          </w:p>
        </w:tc>
      </w:tr>
      <w:tr w:rsidR="006E1425" w:rsidRPr="007121FB" w14:paraId="14F8F808" w14:textId="77777777" w:rsidTr="00384454">
        <w:trPr>
          <w:trHeight w:val="300"/>
        </w:trPr>
        <w:tc>
          <w:tcPr>
            <w:tcW w:w="548" w:type="pct"/>
            <w:tcBorders>
              <w:top w:val="nil"/>
              <w:left w:val="nil"/>
              <w:bottom w:val="nil"/>
              <w:right w:val="nil"/>
            </w:tcBorders>
            <w:shd w:val="clear" w:color="000000" w:fill="C6E0B4"/>
            <w:noWrap/>
            <w:vAlign w:val="bottom"/>
            <w:hideMark/>
          </w:tcPr>
          <w:p w14:paraId="22846BFD"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A102101</w:t>
            </w:r>
          </w:p>
        </w:tc>
        <w:tc>
          <w:tcPr>
            <w:tcW w:w="1849" w:type="pct"/>
            <w:tcBorders>
              <w:top w:val="nil"/>
              <w:left w:val="nil"/>
              <w:bottom w:val="nil"/>
              <w:right w:val="nil"/>
            </w:tcBorders>
            <w:shd w:val="clear" w:color="000000" w:fill="C6E0B4"/>
            <w:noWrap/>
            <w:vAlign w:val="bottom"/>
            <w:hideMark/>
          </w:tcPr>
          <w:p w14:paraId="4D2F8321"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Deratizacija i dezinsekcija</w:t>
            </w:r>
          </w:p>
        </w:tc>
        <w:tc>
          <w:tcPr>
            <w:tcW w:w="616" w:type="pct"/>
            <w:tcBorders>
              <w:top w:val="nil"/>
              <w:left w:val="nil"/>
              <w:bottom w:val="nil"/>
              <w:right w:val="nil"/>
            </w:tcBorders>
            <w:shd w:val="clear" w:color="000000" w:fill="C6E0B4"/>
            <w:noWrap/>
            <w:vAlign w:val="bottom"/>
            <w:hideMark/>
          </w:tcPr>
          <w:p w14:paraId="32C66800"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16.812,50</w:t>
            </w:r>
          </w:p>
        </w:tc>
        <w:tc>
          <w:tcPr>
            <w:tcW w:w="548" w:type="pct"/>
            <w:tcBorders>
              <w:top w:val="nil"/>
              <w:left w:val="nil"/>
              <w:bottom w:val="nil"/>
              <w:right w:val="nil"/>
            </w:tcBorders>
            <w:shd w:val="clear" w:color="000000" w:fill="C6E0B4"/>
            <w:noWrap/>
            <w:vAlign w:val="bottom"/>
            <w:hideMark/>
          </w:tcPr>
          <w:p w14:paraId="009087C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23.445</w:t>
            </w:r>
          </w:p>
        </w:tc>
        <w:tc>
          <w:tcPr>
            <w:tcW w:w="479" w:type="pct"/>
            <w:tcBorders>
              <w:top w:val="nil"/>
              <w:left w:val="nil"/>
              <w:bottom w:val="nil"/>
              <w:right w:val="nil"/>
            </w:tcBorders>
            <w:shd w:val="clear" w:color="000000" w:fill="C6E0B4"/>
            <w:noWrap/>
            <w:vAlign w:val="bottom"/>
            <w:hideMark/>
          </w:tcPr>
          <w:p w14:paraId="43B533C8"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20.445</w:t>
            </w:r>
          </w:p>
        </w:tc>
        <w:tc>
          <w:tcPr>
            <w:tcW w:w="480" w:type="pct"/>
            <w:tcBorders>
              <w:top w:val="nil"/>
              <w:left w:val="nil"/>
              <w:bottom w:val="nil"/>
              <w:right w:val="nil"/>
            </w:tcBorders>
            <w:shd w:val="clear" w:color="000000" w:fill="C6E0B4"/>
            <w:noWrap/>
            <w:vAlign w:val="bottom"/>
            <w:hideMark/>
          </w:tcPr>
          <w:p w14:paraId="199067BC"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21.300</w:t>
            </w:r>
          </w:p>
        </w:tc>
        <w:tc>
          <w:tcPr>
            <w:tcW w:w="479" w:type="pct"/>
            <w:tcBorders>
              <w:top w:val="nil"/>
              <w:left w:val="nil"/>
              <w:bottom w:val="nil"/>
              <w:right w:val="nil"/>
            </w:tcBorders>
            <w:shd w:val="clear" w:color="000000" w:fill="C6E0B4"/>
            <w:noWrap/>
            <w:vAlign w:val="bottom"/>
            <w:hideMark/>
          </w:tcPr>
          <w:p w14:paraId="53E861B3" w14:textId="77777777" w:rsidR="007121FB" w:rsidRPr="007121FB" w:rsidRDefault="007121FB" w:rsidP="007121FB">
            <w:pPr>
              <w:spacing w:after="0" w:line="240" w:lineRule="auto"/>
              <w:jc w:val="right"/>
              <w:rPr>
                <w:rFonts w:ascii="Arial" w:eastAsia="Times New Roman" w:hAnsi="Arial" w:cs="Arial"/>
                <w:b/>
                <w:bCs/>
                <w:i/>
                <w:iCs/>
                <w:sz w:val="18"/>
                <w:szCs w:val="18"/>
                <w:lang w:eastAsia="hr-HR"/>
              </w:rPr>
            </w:pPr>
            <w:r w:rsidRPr="007121FB">
              <w:rPr>
                <w:rFonts w:ascii="Arial" w:eastAsia="Times New Roman" w:hAnsi="Arial" w:cs="Arial"/>
                <w:b/>
                <w:bCs/>
                <w:i/>
                <w:iCs/>
                <w:sz w:val="18"/>
                <w:szCs w:val="18"/>
                <w:lang w:eastAsia="hr-HR"/>
              </w:rPr>
              <w:t>21.300</w:t>
            </w:r>
          </w:p>
        </w:tc>
      </w:tr>
      <w:tr w:rsidR="006E1425" w:rsidRPr="007121FB" w14:paraId="50ACD0D5" w14:textId="77777777" w:rsidTr="00384454">
        <w:trPr>
          <w:trHeight w:val="300"/>
        </w:trPr>
        <w:tc>
          <w:tcPr>
            <w:tcW w:w="548" w:type="pct"/>
            <w:tcBorders>
              <w:top w:val="nil"/>
              <w:left w:val="nil"/>
              <w:bottom w:val="nil"/>
              <w:right w:val="nil"/>
            </w:tcBorders>
            <w:shd w:val="clear" w:color="000000" w:fill="FFFFFF"/>
            <w:noWrap/>
            <w:vAlign w:val="bottom"/>
            <w:hideMark/>
          </w:tcPr>
          <w:p w14:paraId="2E5002E1"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076</w:t>
            </w:r>
          </w:p>
        </w:tc>
        <w:tc>
          <w:tcPr>
            <w:tcW w:w="1849" w:type="pct"/>
            <w:tcBorders>
              <w:top w:val="nil"/>
              <w:left w:val="nil"/>
              <w:bottom w:val="nil"/>
              <w:right w:val="nil"/>
            </w:tcBorders>
            <w:shd w:val="clear" w:color="000000" w:fill="FFFFFF"/>
            <w:noWrap/>
            <w:vAlign w:val="bottom"/>
            <w:hideMark/>
          </w:tcPr>
          <w:p w14:paraId="4E8B3F83"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Poslovi i usluge zdravstva koji nisu drugdje svrstani</w:t>
            </w:r>
          </w:p>
        </w:tc>
        <w:tc>
          <w:tcPr>
            <w:tcW w:w="616" w:type="pct"/>
            <w:tcBorders>
              <w:top w:val="nil"/>
              <w:left w:val="nil"/>
              <w:bottom w:val="nil"/>
              <w:right w:val="nil"/>
            </w:tcBorders>
            <w:shd w:val="clear" w:color="000000" w:fill="FFFFFF"/>
            <w:noWrap/>
            <w:vAlign w:val="bottom"/>
            <w:hideMark/>
          </w:tcPr>
          <w:p w14:paraId="4F107342"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16.812,50</w:t>
            </w:r>
          </w:p>
        </w:tc>
        <w:tc>
          <w:tcPr>
            <w:tcW w:w="548" w:type="pct"/>
            <w:tcBorders>
              <w:top w:val="nil"/>
              <w:left w:val="nil"/>
              <w:bottom w:val="nil"/>
              <w:right w:val="nil"/>
            </w:tcBorders>
            <w:shd w:val="clear" w:color="000000" w:fill="FFFFFF"/>
            <w:noWrap/>
            <w:vAlign w:val="bottom"/>
            <w:hideMark/>
          </w:tcPr>
          <w:p w14:paraId="45228FAE"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23.445</w:t>
            </w:r>
          </w:p>
        </w:tc>
        <w:tc>
          <w:tcPr>
            <w:tcW w:w="479" w:type="pct"/>
            <w:tcBorders>
              <w:top w:val="nil"/>
              <w:left w:val="nil"/>
              <w:bottom w:val="nil"/>
              <w:right w:val="nil"/>
            </w:tcBorders>
            <w:noWrap/>
            <w:vAlign w:val="bottom"/>
            <w:hideMark/>
          </w:tcPr>
          <w:p w14:paraId="59EEE4D8"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20.445</w:t>
            </w:r>
          </w:p>
        </w:tc>
        <w:tc>
          <w:tcPr>
            <w:tcW w:w="480" w:type="pct"/>
            <w:tcBorders>
              <w:top w:val="nil"/>
              <w:left w:val="nil"/>
              <w:bottom w:val="nil"/>
              <w:right w:val="nil"/>
            </w:tcBorders>
            <w:noWrap/>
            <w:vAlign w:val="bottom"/>
            <w:hideMark/>
          </w:tcPr>
          <w:p w14:paraId="3CCE1C1E"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21.300</w:t>
            </w:r>
          </w:p>
        </w:tc>
        <w:tc>
          <w:tcPr>
            <w:tcW w:w="479" w:type="pct"/>
            <w:tcBorders>
              <w:top w:val="nil"/>
              <w:left w:val="nil"/>
              <w:bottom w:val="nil"/>
              <w:right w:val="nil"/>
            </w:tcBorders>
            <w:shd w:val="clear" w:color="000000" w:fill="FFFFFF"/>
            <w:noWrap/>
            <w:vAlign w:val="bottom"/>
            <w:hideMark/>
          </w:tcPr>
          <w:p w14:paraId="4A198915"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21.300</w:t>
            </w:r>
          </w:p>
        </w:tc>
      </w:tr>
      <w:tr w:rsidR="006E1425" w:rsidRPr="007121FB" w14:paraId="7A0FB09B" w14:textId="77777777" w:rsidTr="00384454">
        <w:trPr>
          <w:trHeight w:val="300"/>
        </w:trPr>
        <w:tc>
          <w:tcPr>
            <w:tcW w:w="548" w:type="pct"/>
            <w:tcBorders>
              <w:top w:val="nil"/>
              <w:left w:val="nil"/>
              <w:bottom w:val="nil"/>
              <w:right w:val="nil"/>
            </w:tcBorders>
            <w:shd w:val="clear" w:color="000000" w:fill="FFFFFF"/>
            <w:noWrap/>
            <w:vAlign w:val="bottom"/>
            <w:hideMark/>
          </w:tcPr>
          <w:p w14:paraId="10D44BEE"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3B71A70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1222836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9.521,50</w:t>
            </w:r>
          </w:p>
        </w:tc>
        <w:tc>
          <w:tcPr>
            <w:tcW w:w="548" w:type="pct"/>
            <w:tcBorders>
              <w:top w:val="nil"/>
              <w:left w:val="nil"/>
              <w:bottom w:val="nil"/>
              <w:right w:val="nil"/>
            </w:tcBorders>
            <w:shd w:val="clear" w:color="000000" w:fill="FFFFFF"/>
            <w:noWrap/>
            <w:vAlign w:val="bottom"/>
            <w:hideMark/>
          </w:tcPr>
          <w:p w14:paraId="5117CC8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20.445</w:t>
            </w:r>
          </w:p>
        </w:tc>
        <w:tc>
          <w:tcPr>
            <w:tcW w:w="479" w:type="pct"/>
            <w:tcBorders>
              <w:top w:val="nil"/>
              <w:left w:val="nil"/>
              <w:bottom w:val="nil"/>
              <w:right w:val="nil"/>
            </w:tcBorders>
            <w:noWrap/>
            <w:vAlign w:val="bottom"/>
            <w:hideMark/>
          </w:tcPr>
          <w:p w14:paraId="190F17A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20.445</w:t>
            </w:r>
          </w:p>
        </w:tc>
        <w:tc>
          <w:tcPr>
            <w:tcW w:w="480" w:type="pct"/>
            <w:tcBorders>
              <w:top w:val="nil"/>
              <w:left w:val="nil"/>
              <w:bottom w:val="nil"/>
              <w:right w:val="nil"/>
            </w:tcBorders>
            <w:noWrap/>
            <w:vAlign w:val="bottom"/>
            <w:hideMark/>
          </w:tcPr>
          <w:p w14:paraId="730B917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21.300</w:t>
            </w:r>
          </w:p>
        </w:tc>
        <w:tc>
          <w:tcPr>
            <w:tcW w:w="479" w:type="pct"/>
            <w:tcBorders>
              <w:top w:val="nil"/>
              <w:left w:val="nil"/>
              <w:bottom w:val="nil"/>
              <w:right w:val="nil"/>
            </w:tcBorders>
            <w:shd w:val="clear" w:color="000000" w:fill="FFFFFF"/>
            <w:noWrap/>
            <w:vAlign w:val="bottom"/>
            <w:hideMark/>
          </w:tcPr>
          <w:p w14:paraId="1DD7C790"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21.300</w:t>
            </w:r>
          </w:p>
        </w:tc>
      </w:tr>
      <w:tr w:rsidR="006E1425" w:rsidRPr="007121FB" w14:paraId="37A41934" w14:textId="77777777" w:rsidTr="00384454">
        <w:trPr>
          <w:trHeight w:val="300"/>
        </w:trPr>
        <w:tc>
          <w:tcPr>
            <w:tcW w:w="548" w:type="pct"/>
            <w:tcBorders>
              <w:top w:val="nil"/>
              <w:left w:val="nil"/>
              <w:bottom w:val="nil"/>
              <w:right w:val="nil"/>
            </w:tcBorders>
            <w:shd w:val="clear" w:color="000000" w:fill="FFFFFF"/>
            <w:noWrap/>
            <w:vAlign w:val="bottom"/>
            <w:hideMark/>
          </w:tcPr>
          <w:p w14:paraId="46F72D95"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39C8FF6"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84B9A3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9.521,50</w:t>
            </w:r>
          </w:p>
        </w:tc>
        <w:tc>
          <w:tcPr>
            <w:tcW w:w="548" w:type="pct"/>
            <w:tcBorders>
              <w:top w:val="nil"/>
              <w:left w:val="nil"/>
              <w:bottom w:val="nil"/>
              <w:right w:val="nil"/>
            </w:tcBorders>
            <w:shd w:val="clear" w:color="000000" w:fill="FFFFFF"/>
            <w:noWrap/>
            <w:vAlign w:val="bottom"/>
            <w:hideMark/>
          </w:tcPr>
          <w:p w14:paraId="0769407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20.445</w:t>
            </w:r>
          </w:p>
        </w:tc>
        <w:tc>
          <w:tcPr>
            <w:tcW w:w="479" w:type="pct"/>
            <w:tcBorders>
              <w:top w:val="nil"/>
              <w:left w:val="nil"/>
              <w:bottom w:val="nil"/>
              <w:right w:val="nil"/>
            </w:tcBorders>
            <w:noWrap/>
            <w:vAlign w:val="bottom"/>
            <w:hideMark/>
          </w:tcPr>
          <w:p w14:paraId="6BDB36D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20.445</w:t>
            </w:r>
          </w:p>
        </w:tc>
        <w:tc>
          <w:tcPr>
            <w:tcW w:w="480" w:type="pct"/>
            <w:tcBorders>
              <w:top w:val="nil"/>
              <w:left w:val="nil"/>
              <w:bottom w:val="nil"/>
              <w:right w:val="nil"/>
            </w:tcBorders>
            <w:noWrap/>
            <w:vAlign w:val="bottom"/>
            <w:hideMark/>
          </w:tcPr>
          <w:p w14:paraId="53D41B5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21.300</w:t>
            </w:r>
          </w:p>
        </w:tc>
        <w:tc>
          <w:tcPr>
            <w:tcW w:w="479" w:type="pct"/>
            <w:tcBorders>
              <w:top w:val="nil"/>
              <w:left w:val="nil"/>
              <w:bottom w:val="nil"/>
              <w:right w:val="nil"/>
            </w:tcBorders>
            <w:shd w:val="clear" w:color="000000" w:fill="FFFFFF"/>
            <w:noWrap/>
            <w:vAlign w:val="bottom"/>
            <w:hideMark/>
          </w:tcPr>
          <w:p w14:paraId="0B28CF4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21.300</w:t>
            </w:r>
          </w:p>
        </w:tc>
      </w:tr>
      <w:tr w:rsidR="006E1425" w:rsidRPr="007121FB" w14:paraId="193A1C23" w14:textId="77777777" w:rsidTr="00384454">
        <w:trPr>
          <w:trHeight w:val="300"/>
        </w:trPr>
        <w:tc>
          <w:tcPr>
            <w:tcW w:w="548" w:type="pct"/>
            <w:tcBorders>
              <w:top w:val="nil"/>
              <w:left w:val="nil"/>
              <w:bottom w:val="nil"/>
              <w:right w:val="nil"/>
            </w:tcBorders>
            <w:shd w:val="clear" w:color="000000" w:fill="FFFFFF"/>
            <w:noWrap/>
            <w:vAlign w:val="bottom"/>
            <w:hideMark/>
          </w:tcPr>
          <w:p w14:paraId="2D67AD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7D86E109"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3A7414F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9.521,50</w:t>
            </w:r>
          </w:p>
        </w:tc>
        <w:tc>
          <w:tcPr>
            <w:tcW w:w="548" w:type="pct"/>
            <w:tcBorders>
              <w:top w:val="nil"/>
              <w:left w:val="nil"/>
              <w:bottom w:val="nil"/>
              <w:right w:val="nil"/>
            </w:tcBorders>
            <w:noWrap/>
            <w:vAlign w:val="bottom"/>
            <w:hideMark/>
          </w:tcPr>
          <w:p w14:paraId="1255744B"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20.445</w:t>
            </w:r>
          </w:p>
        </w:tc>
        <w:tc>
          <w:tcPr>
            <w:tcW w:w="479" w:type="pct"/>
            <w:tcBorders>
              <w:top w:val="nil"/>
              <w:left w:val="nil"/>
              <w:bottom w:val="nil"/>
              <w:right w:val="nil"/>
            </w:tcBorders>
            <w:noWrap/>
            <w:vAlign w:val="bottom"/>
            <w:hideMark/>
          </w:tcPr>
          <w:p w14:paraId="735B20E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20.445</w:t>
            </w:r>
          </w:p>
        </w:tc>
        <w:tc>
          <w:tcPr>
            <w:tcW w:w="480" w:type="pct"/>
            <w:tcBorders>
              <w:top w:val="nil"/>
              <w:left w:val="nil"/>
              <w:bottom w:val="nil"/>
              <w:right w:val="nil"/>
            </w:tcBorders>
            <w:noWrap/>
            <w:vAlign w:val="bottom"/>
            <w:hideMark/>
          </w:tcPr>
          <w:p w14:paraId="0A0B59CD"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21.300</w:t>
            </w:r>
          </w:p>
        </w:tc>
        <w:tc>
          <w:tcPr>
            <w:tcW w:w="479" w:type="pct"/>
            <w:tcBorders>
              <w:top w:val="nil"/>
              <w:left w:val="nil"/>
              <w:bottom w:val="nil"/>
              <w:right w:val="nil"/>
            </w:tcBorders>
            <w:shd w:val="clear" w:color="000000" w:fill="FFFFFF"/>
            <w:noWrap/>
            <w:vAlign w:val="bottom"/>
            <w:hideMark/>
          </w:tcPr>
          <w:p w14:paraId="7080D36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21.300</w:t>
            </w:r>
          </w:p>
        </w:tc>
      </w:tr>
      <w:tr w:rsidR="006E1425" w:rsidRPr="007121FB" w14:paraId="0EBD9A0B" w14:textId="77777777" w:rsidTr="00384454">
        <w:trPr>
          <w:trHeight w:val="300"/>
        </w:trPr>
        <w:tc>
          <w:tcPr>
            <w:tcW w:w="548" w:type="pct"/>
            <w:tcBorders>
              <w:top w:val="nil"/>
              <w:left w:val="nil"/>
              <w:bottom w:val="nil"/>
              <w:right w:val="nil"/>
            </w:tcBorders>
            <w:shd w:val="clear" w:color="000000" w:fill="FFFFFF"/>
            <w:noWrap/>
            <w:vAlign w:val="bottom"/>
            <w:hideMark/>
          </w:tcPr>
          <w:p w14:paraId="655633C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59501</w:t>
            </w:r>
          </w:p>
        </w:tc>
        <w:tc>
          <w:tcPr>
            <w:tcW w:w="1849" w:type="pct"/>
            <w:tcBorders>
              <w:top w:val="nil"/>
              <w:left w:val="nil"/>
              <w:bottom w:val="nil"/>
              <w:right w:val="nil"/>
            </w:tcBorders>
            <w:shd w:val="clear" w:color="000000" w:fill="FFFFFF"/>
            <w:noWrap/>
            <w:vAlign w:val="bottom"/>
            <w:hideMark/>
          </w:tcPr>
          <w:p w14:paraId="370CEA3A"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xml:space="preserve">Višak prihoda od ministarstva financija </w:t>
            </w:r>
          </w:p>
        </w:tc>
        <w:tc>
          <w:tcPr>
            <w:tcW w:w="616" w:type="pct"/>
            <w:tcBorders>
              <w:top w:val="nil"/>
              <w:left w:val="nil"/>
              <w:bottom w:val="nil"/>
              <w:right w:val="nil"/>
            </w:tcBorders>
            <w:shd w:val="clear" w:color="000000" w:fill="FFFFFF"/>
            <w:noWrap/>
            <w:vAlign w:val="bottom"/>
            <w:hideMark/>
          </w:tcPr>
          <w:p w14:paraId="05828ED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7.291,00</w:t>
            </w:r>
          </w:p>
        </w:tc>
        <w:tc>
          <w:tcPr>
            <w:tcW w:w="548" w:type="pct"/>
            <w:tcBorders>
              <w:top w:val="nil"/>
              <w:left w:val="nil"/>
              <w:bottom w:val="nil"/>
              <w:right w:val="nil"/>
            </w:tcBorders>
            <w:shd w:val="clear" w:color="000000" w:fill="FFFFFF"/>
            <w:noWrap/>
            <w:vAlign w:val="bottom"/>
            <w:hideMark/>
          </w:tcPr>
          <w:p w14:paraId="7CAF54F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c>
          <w:tcPr>
            <w:tcW w:w="479" w:type="pct"/>
            <w:tcBorders>
              <w:top w:val="nil"/>
              <w:left w:val="nil"/>
              <w:bottom w:val="nil"/>
              <w:right w:val="nil"/>
            </w:tcBorders>
            <w:noWrap/>
            <w:vAlign w:val="bottom"/>
            <w:hideMark/>
          </w:tcPr>
          <w:p w14:paraId="6D5AF5F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559B297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3C93D77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 </w:t>
            </w:r>
          </w:p>
        </w:tc>
      </w:tr>
      <w:tr w:rsidR="006E1425" w:rsidRPr="007121FB" w14:paraId="438CA569" w14:textId="77777777" w:rsidTr="00384454">
        <w:trPr>
          <w:trHeight w:val="300"/>
        </w:trPr>
        <w:tc>
          <w:tcPr>
            <w:tcW w:w="548" w:type="pct"/>
            <w:tcBorders>
              <w:top w:val="nil"/>
              <w:left w:val="nil"/>
              <w:bottom w:val="nil"/>
              <w:right w:val="nil"/>
            </w:tcBorders>
            <w:shd w:val="clear" w:color="000000" w:fill="FFFFFF"/>
            <w:noWrap/>
            <w:vAlign w:val="bottom"/>
            <w:hideMark/>
          </w:tcPr>
          <w:p w14:paraId="1ACB591D"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06265B1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08816BF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7.291,00</w:t>
            </w:r>
          </w:p>
        </w:tc>
        <w:tc>
          <w:tcPr>
            <w:tcW w:w="548" w:type="pct"/>
            <w:tcBorders>
              <w:top w:val="nil"/>
              <w:left w:val="nil"/>
              <w:bottom w:val="nil"/>
              <w:right w:val="nil"/>
            </w:tcBorders>
            <w:shd w:val="clear" w:color="000000" w:fill="FFFFFF"/>
            <w:noWrap/>
            <w:vAlign w:val="bottom"/>
            <w:hideMark/>
          </w:tcPr>
          <w:p w14:paraId="681841DD"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c>
          <w:tcPr>
            <w:tcW w:w="479" w:type="pct"/>
            <w:tcBorders>
              <w:top w:val="nil"/>
              <w:left w:val="nil"/>
              <w:bottom w:val="nil"/>
              <w:right w:val="nil"/>
            </w:tcBorders>
            <w:noWrap/>
            <w:vAlign w:val="bottom"/>
            <w:hideMark/>
          </w:tcPr>
          <w:p w14:paraId="05A3B8A5"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80" w:type="pct"/>
            <w:tcBorders>
              <w:top w:val="nil"/>
              <w:left w:val="nil"/>
              <w:bottom w:val="nil"/>
              <w:right w:val="nil"/>
            </w:tcBorders>
            <w:noWrap/>
            <w:vAlign w:val="bottom"/>
            <w:hideMark/>
          </w:tcPr>
          <w:p w14:paraId="74EF40F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shd w:val="clear" w:color="000000" w:fill="FFFFFF"/>
            <w:noWrap/>
            <w:vAlign w:val="bottom"/>
            <w:hideMark/>
          </w:tcPr>
          <w:p w14:paraId="199D532D" w14:textId="77777777" w:rsidR="007121FB" w:rsidRPr="007121FB" w:rsidRDefault="007121FB" w:rsidP="007121FB">
            <w:pPr>
              <w:spacing w:after="0" w:line="240" w:lineRule="auto"/>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 </w:t>
            </w:r>
          </w:p>
        </w:tc>
      </w:tr>
      <w:tr w:rsidR="006E1425" w:rsidRPr="007121FB" w14:paraId="62721D7B" w14:textId="77777777" w:rsidTr="00384454">
        <w:trPr>
          <w:trHeight w:val="300"/>
        </w:trPr>
        <w:tc>
          <w:tcPr>
            <w:tcW w:w="548" w:type="pct"/>
            <w:tcBorders>
              <w:top w:val="nil"/>
              <w:left w:val="nil"/>
              <w:bottom w:val="nil"/>
              <w:right w:val="nil"/>
            </w:tcBorders>
            <w:shd w:val="clear" w:color="000000" w:fill="FFFFFF"/>
            <w:noWrap/>
            <w:vAlign w:val="bottom"/>
            <w:hideMark/>
          </w:tcPr>
          <w:p w14:paraId="05B2929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EAECF2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34EB1CA"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7.291,00</w:t>
            </w:r>
          </w:p>
        </w:tc>
        <w:tc>
          <w:tcPr>
            <w:tcW w:w="548" w:type="pct"/>
            <w:tcBorders>
              <w:top w:val="nil"/>
              <w:left w:val="nil"/>
              <w:bottom w:val="nil"/>
              <w:right w:val="nil"/>
            </w:tcBorders>
            <w:noWrap/>
            <w:vAlign w:val="bottom"/>
            <w:hideMark/>
          </w:tcPr>
          <w:p w14:paraId="7D074DF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79" w:type="pct"/>
            <w:tcBorders>
              <w:top w:val="nil"/>
              <w:left w:val="nil"/>
              <w:bottom w:val="nil"/>
              <w:right w:val="nil"/>
            </w:tcBorders>
            <w:noWrap/>
            <w:vAlign w:val="bottom"/>
            <w:hideMark/>
          </w:tcPr>
          <w:p w14:paraId="1C464CA2"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80" w:type="pct"/>
            <w:tcBorders>
              <w:top w:val="nil"/>
              <w:left w:val="nil"/>
              <w:bottom w:val="nil"/>
              <w:right w:val="nil"/>
            </w:tcBorders>
            <w:noWrap/>
            <w:vAlign w:val="bottom"/>
            <w:hideMark/>
          </w:tcPr>
          <w:p w14:paraId="4FF695E1"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41E0A6F7"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78B16D08" w14:textId="77777777" w:rsidTr="00384454">
        <w:trPr>
          <w:trHeight w:val="300"/>
        </w:trPr>
        <w:tc>
          <w:tcPr>
            <w:tcW w:w="548" w:type="pct"/>
            <w:tcBorders>
              <w:top w:val="nil"/>
              <w:left w:val="nil"/>
              <w:bottom w:val="nil"/>
              <w:right w:val="nil"/>
            </w:tcBorders>
            <w:shd w:val="clear" w:color="000000" w:fill="FFFFFF"/>
            <w:noWrap/>
            <w:vAlign w:val="bottom"/>
            <w:hideMark/>
          </w:tcPr>
          <w:p w14:paraId="4EE1EA06"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4BDBC910"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49BD3F55"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p>
        </w:tc>
        <w:tc>
          <w:tcPr>
            <w:tcW w:w="548" w:type="pct"/>
            <w:tcBorders>
              <w:top w:val="nil"/>
              <w:left w:val="nil"/>
              <w:bottom w:val="nil"/>
              <w:right w:val="nil"/>
            </w:tcBorders>
            <w:noWrap/>
            <w:vAlign w:val="bottom"/>
            <w:hideMark/>
          </w:tcPr>
          <w:p w14:paraId="7C33758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3.000</w:t>
            </w:r>
          </w:p>
        </w:tc>
        <w:tc>
          <w:tcPr>
            <w:tcW w:w="479" w:type="pct"/>
            <w:tcBorders>
              <w:top w:val="nil"/>
              <w:left w:val="nil"/>
              <w:bottom w:val="nil"/>
              <w:right w:val="nil"/>
            </w:tcBorders>
            <w:noWrap/>
            <w:vAlign w:val="bottom"/>
            <w:hideMark/>
          </w:tcPr>
          <w:p w14:paraId="5D3060C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80" w:type="pct"/>
            <w:tcBorders>
              <w:top w:val="nil"/>
              <w:left w:val="nil"/>
              <w:bottom w:val="nil"/>
              <w:right w:val="nil"/>
            </w:tcBorders>
            <w:noWrap/>
            <w:vAlign w:val="bottom"/>
            <w:hideMark/>
          </w:tcPr>
          <w:p w14:paraId="23FCCC9E"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4429095"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69295F15" w14:textId="77777777" w:rsidTr="00384454">
        <w:trPr>
          <w:trHeight w:val="300"/>
        </w:trPr>
        <w:tc>
          <w:tcPr>
            <w:tcW w:w="548" w:type="pct"/>
            <w:tcBorders>
              <w:top w:val="nil"/>
              <w:left w:val="nil"/>
              <w:bottom w:val="nil"/>
              <w:right w:val="nil"/>
            </w:tcBorders>
            <w:shd w:val="clear" w:color="000000" w:fill="FFFFFF"/>
            <w:noWrap/>
            <w:vAlign w:val="bottom"/>
            <w:hideMark/>
          </w:tcPr>
          <w:p w14:paraId="49B0C1F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D0F114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6617A39E"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p>
        </w:tc>
        <w:tc>
          <w:tcPr>
            <w:tcW w:w="548" w:type="pct"/>
            <w:tcBorders>
              <w:top w:val="nil"/>
              <w:left w:val="nil"/>
              <w:bottom w:val="nil"/>
              <w:right w:val="nil"/>
            </w:tcBorders>
            <w:noWrap/>
            <w:vAlign w:val="bottom"/>
            <w:hideMark/>
          </w:tcPr>
          <w:p w14:paraId="33ECCCC6"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3.000</w:t>
            </w:r>
          </w:p>
        </w:tc>
        <w:tc>
          <w:tcPr>
            <w:tcW w:w="479" w:type="pct"/>
            <w:tcBorders>
              <w:top w:val="nil"/>
              <w:left w:val="nil"/>
              <w:bottom w:val="nil"/>
              <w:right w:val="nil"/>
            </w:tcBorders>
            <w:noWrap/>
            <w:vAlign w:val="bottom"/>
            <w:hideMark/>
          </w:tcPr>
          <w:p w14:paraId="1E78A2BF"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p>
        </w:tc>
        <w:tc>
          <w:tcPr>
            <w:tcW w:w="480" w:type="pct"/>
            <w:tcBorders>
              <w:top w:val="nil"/>
              <w:left w:val="nil"/>
              <w:bottom w:val="nil"/>
              <w:right w:val="nil"/>
            </w:tcBorders>
            <w:noWrap/>
            <w:vAlign w:val="bottom"/>
            <w:hideMark/>
          </w:tcPr>
          <w:p w14:paraId="1508328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76886220"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4C1991F2" w14:textId="77777777" w:rsidTr="00384454">
        <w:trPr>
          <w:trHeight w:val="300"/>
        </w:trPr>
        <w:tc>
          <w:tcPr>
            <w:tcW w:w="548" w:type="pct"/>
            <w:tcBorders>
              <w:top w:val="nil"/>
              <w:left w:val="nil"/>
              <w:bottom w:val="nil"/>
              <w:right w:val="nil"/>
            </w:tcBorders>
            <w:shd w:val="clear" w:color="000000" w:fill="FFFFFF"/>
            <w:noWrap/>
            <w:vAlign w:val="bottom"/>
            <w:hideMark/>
          </w:tcPr>
          <w:p w14:paraId="73319366"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FF0AA0A"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5EB81062" w14:textId="77777777" w:rsidR="007121FB" w:rsidRPr="007121FB" w:rsidRDefault="007121FB" w:rsidP="007121FB">
            <w:pPr>
              <w:spacing w:after="0" w:line="240" w:lineRule="auto"/>
              <w:rPr>
                <w:rFonts w:ascii="Arial" w:eastAsia="Times New Roman" w:hAnsi="Arial" w:cs="Arial"/>
                <w:color w:val="000000"/>
                <w:sz w:val="18"/>
                <w:szCs w:val="18"/>
                <w:lang w:eastAsia="hr-HR"/>
              </w:rPr>
            </w:pPr>
          </w:p>
        </w:tc>
        <w:tc>
          <w:tcPr>
            <w:tcW w:w="548" w:type="pct"/>
            <w:tcBorders>
              <w:top w:val="nil"/>
              <w:left w:val="nil"/>
              <w:bottom w:val="nil"/>
              <w:right w:val="nil"/>
            </w:tcBorders>
            <w:noWrap/>
            <w:vAlign w:val="bottom"/>
            <w:hideMark/>
          </w:tcPr>
          <w:p w14:paraId="565955C5"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3.000</w:t>
            </w:r>
          </w:p>
        </w:tc>
        <w:tc>
          <w:tcPr>
            <w:tcW w:w="479" w:type="pct"/>
            <w:tcBorders>
              <w:top w:val="nil"/>
              <w:left w:val="nil"/>
              <w:bottom w:val="nil"/>
              <w:right w:val="nil"/>
            </w:tcBorders>
            <w:noWrap/>
            <w:vAlign w:val="bottom"/>
            <w:hideMark/>
          </w:tcPr>
          <w:p w14:paraId="3C3C3C0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p>
        </w:tc>
        <w:tc>
          <w:tcPr>
            <w:tcW w:w="480" w:type="pct"/>
            <w:tcBorders>
              <w:top w:val="nil"/>
              <w:left w:val="nil"/>
              <w:bottom w:val="nil"/>
              <w:right w:val="nil"/>
            </w:tcBorders>
            <w:noWrap/>
            <w:vAlign w:val="bottom"/>
            <w:hideMark/>
          </w:tcPr>
          <w:p w14:paraId="6DD8EEF4"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c>
          <w:tcPr>
            <w:tcW w:w="479" w:type="pct"/>
            <w:tcBorders>
              <w:top w:val="nil"/>
              <w:left w:val="nil"/>
              <w:bottom w:val="nil"/>
              <w:right w:val="nil"/>
            </w:tcBorders>
            <w:noWrap/>
            <w:vAlign w:val="bottom"/>
            <w:hideMark/>
          </w:tcPr>
          <w:p w14:paraId="3653E8DF" w14:textId="77777777" w:rsidR="007121FB" w:rsidRPr="007121FB" w:rsidRDefault="007121FB" w:rsidP="007121FB">
            <w:pPr>
              <w:spacing w:after="0" w:line="240" w:lineRule="auto"/>
              <w:rPr>
                <w:rFonts w:ascii="Times New Roman" w:eastAsia="Times New Roman" w:hAnsi="Times New Roman" w:cs="Times New Roman"/>
                <w:sz w:val="20"/>
                <w:szCs w:val="20"/>
                <w:lang w:eastAsia="hr-HR"/>
              </w:rPr>
            </w:pPr>
          </w:p>
        </w:tc>
      </w:tr>
      <w:tr w:rsidR="006E1425" w:rsidRPr="007121FB" w14:paraId="32B7A40F" w14:textId="77777777" w:rsidTr="00384454">
        <w:trPr>
          <w:trHeight w:val="300"/>
        </w:trPr>
        <w:tc>
          <w:tcPr>
            <w:tcW w:w="548" w:type="pct"/>
            <w:tcBorders>
              <w:top w:val="nil"/>
              <w:left w:val="nil"/>
              <w:bottom w:val="nil"/>
              <w:right w:val="nil"/>
            </w:tcBorders>
            <w:shd w:val="clear" w:color="000000" w:fill="C6E0B4"/>
            <w:noWrap/>
            <w:vAlign w:val="bottom"/>
            <w:hideMark/>
          </w:tcPr>
          <w:p w14:paraId="0C00D014"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A102102</w:t>
            </w:r>
          </w:p>
        </w:tc>
        <w:tc>
          <w:tcPr>
            <w:tcW w:w="1849" w:type="pct"/>
            <w:tcBorders>
              <w:top w:val="nil"/>
              <w:left w:val="nil"/>
              <w:bottom w:val="nil"/>
              <w:right w:val="nil"/>
            </w:tcBorders>
            <w:shd w:val="clear" w:color="000000" w:fill="C6E0B4"/>
            <w:noWrap/>
            <w:vAlign w:val="bottom"/>
            <w:hideMark/>
          </w:tcPr>
          <w:p w14:paraId="163B369B"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Provedba Zakona o zaštiti životinja</w:t>
            </w:r>
          </w:p>
        </w:tc>
        <w:tc>
          <w:tcPr>
            <w:tcW w:w="616" w:type="pct"/>
            <w:tcBorders>
              <w:top w:val="nil"/>
              <w:left w:val="nil"/>
              <w:bottom w:val="nil"/>
              <w:right w:val="nil"/>
            </w:tcBorders>
            <w:shd w:val="clear" w:color="000000" w:fill="C6E0B4"/>
            <w:noWrap/>
            <w:vAlign w:val="bottom"/>
            <w:hideMark/>
          </w:tcPr>
          <w:p w14:paraId="78AA99A5"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3.916,12</w:t>
            </w:r>
          </w:p>
        </w:tc>
        <w:tc>
          <w:tcPr>
            <w:tcW w:w="548" w:type="pct"/>
            <w:tcBorders>
              <w:top w:val="nil"/>
              <w:left w:val="nil"/>
              <w:bottom w:val="nil"/>
              <w:right w:val="nil"/>
            </w:tcBorders>
            <w:shd w:val="clear" w:color="000000" w:fill="C6E0B4"/>
            <w:noWrap/>
            <w:vAlign w:val="bottom"/>
            <w:hideMark/>
          </w:tcPr>
          <w:p w14:paraId="43D537C4" w14:textId="77777777" w:rsidR="007121FB" w:rsidRPr="007121FB" w:rsidRDefault="007121FB" w:rsidP="007121FB">
            <w:pPr>
              <w:spacing w:after="0" w:line="240" w:lineRule="auto"/>
              <w:jc w:val="right"/>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4.310</w:t>
            </w:r>
          </w:p>
        </w:tc>
        <w:tc>
          <w:tcPr>
            <w:tcW w:w="479" w:type="pct"/>
            <w:tcBorders>
              <w:top w:val="nil"/>
              <w:left w:val="nil"/>
              <w:bottom w:val="nil"/>
              <w:right w:val="nil"/>
            </w:tcBorders>
            <w:shd w:val="clear" w:color="000000" w:fill="C6E0B4"/>
            <w:noWrap/>
            <w:vAlign w:val="bottom"/>
            <w:hideMark/>
          </w:tcPr>
          <w:p w14:paraId="65C938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80" w:type="pct"/>
            <w:tcBorders>
              <w:top w:val="nil"/>
              <w:left w:val="nil"/>
              <w:bottom w:val="nil"/>
              <w:right w:val="nil"/>
            </w:tcBorders>
            <w:shd w:val="clear" w:color="000000" w:fill="C6E0B4"/>
            <w:noWrap/>
            <w:vAlign w:val="bottom"/>
            <w:hideMark/>
          </w:tcPr>
          <w:p w14:paraId="738AD3E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79" w:type="pct"/>
            <w:tcBorders>
              <w:top w:val="nil"/>
              <w:left w:val="nil"/>
              <w:bottom w:val="nil"/>
              <w:right w:val="nil"/>
            </w:tcBorders>
            <w:shd w:val="clear" w:color="000000" w:fill="C6E0B4"/>
            <w:noWrap/>
            <w:vAlign w:val="bottom"/>
            <w:hideMark/>
          </w:tcPr>
          <w:p w14:paraId="2FF059F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r>
      <w:tr w:rsidR="006E1425" w:rsidRPr="007121FB" w14:paraId="0C5E1D84" w14:textId="77777777" w:rsidTr="00384454">
        <w:trPr>
          <w:trHeight w:val="300"/>
        </w:trPr>
        <w:tc>
          <w:tcPr>
            <w:tcW w:w="548" w:type="pct"/>
            <w:tcBorders>
              <w:top w:val="nil"/>
              <w:left w:val="nil"/>
              <w:bottom w:val="nil"/>
              <w:right w:val="nil"/>
            </w:tcBorders>
            <w:shd w:val="clear" w:color="000000" w:fill="FFFFFF"/>
            <w:noWrap/>
            <w:vAlign w:val="bottom"/>
            <w:hideMark/>
          </w:tcPr>
          <w:p w14:paraId="4A1D92B0"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lastRenderedPageBreak/>
              <w:t>076</w:t>
            </w:r>
          </w:p>
        </w:tc>
        <w:tc>
          <w:tcPr>
            <w:tcW w:w="1849" w:type="pct"/>
            <w:tcBorders>
              <w:top w:val="nil"/>
              <w:left w:val="nil"/>
              <w:bottom w:val="nil"/>
              <w:right w:val="nil"/>
            </w:tcBorders>
            <w:shd w:val="clear" w:color="000000" w:fill="FFFFFF"/>
            <w:noWrap/>
            <w:vAlign w:val="bottom"/>
            <w:hideMark/>
          </w:tcPr>
          <w:p w14:paraId="6B914F77"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Poslovi i usluge zdravstva koji nisu drugdje svrstani</w:t>
            </w:r>
          </w:p>
        </w:tc>
        <w:tc>
          <w:tcPr>
            <w:tcW w:w="616" w:type="pct"/>
            <w:tcBorders>
              <w:top w:val="nil"/>
              <w:left w:val="nil"/>
              <w:bottom w:val="nil"/>
              <w:right w:val="nil"/>
            </w:tcBorders>
            <w:shd w:val="clear" w:color="000000" w:fill="FFFFFF"/>
            <w:noWrap/>
            <w:vAlign w:val="bottom"/>
            <w:hideMark/>
          </w:tcPr>
          <w:p w14:paraId="40A266CA"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3.916,12</w:t>
            </w:r>
          </w:p>
        </w:tc>
        <w:tc>
          <w:tcPr>
            <w:tcW w:w="548" w:type="pct"/>
            <w:tcBorders>
              <w:top w:val="nil"/>
              <w:left w:val="nil"/>
              <w:bottom w:val="nil"/>
              <w:right w:val="nil"/>
            </w:tcBorders>
            <w:shd w:val="clear" w:color="000000" w:fill="FFFFFF"/>
            <w:noWrap/>
            <w:vAlign w:val="bottom"/>
            <w:hideMark/>
          </w:tcPr>
          <w:p w14:paraId="314E3637"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4.310</w:t>
            </w:r>
          </w:p>
        </w:tc>
        <w:tc>
          <w:tcPr>
            <w:tcW w:w="479" w:type="pct"/>
            <w:tcBorders>
              <w:top w:val="nil"/>
              <w:left w:val="nil"/>
              <w:bottom w:val="nil"/>
              <w:right w:val="nil"/>
            </w:tcBorders>
            <w:noWrap/>
            <w:vAlign w:val="bottom"/>
            <w:hideMark/>
          </w:tcPr>
          <w:p w14:paraId="2082A5DD"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4.310</w:t>
            </w:r>
          </w:p>
        </w:tc>
        <w:tc>
          <w:tcPr>
            <w:tcW w:w="480" w:type="pct"/>
            <w:tcBorders>
              <w:top w:val="nil"/>
              <w:left w:val="nil"/>
              <w:bottom w:val="nil"/>
              <w:right w:val="nil"/>
            </w:tcBorders>
            <w:noWrap/>
            <w:vAlign w:val="bottom"/>
            <w:hideMark/>
          </w:tcPr>
          <w:p w14:paraId="4F21C682"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4.310</w:t>
            </w:r>
          </w:p>
        </w:tc>
        <w:tc>
          <w:tcPr>
            <w:tcW w:w="479" w:type="pct"/>
            <w:tcBorders>
              <w:top w:val="nil"/>
              <w:left w:val="nil"/>
              <w:bottom w:val="nil"/>
              <w:right w:val="nil"/>
            </w:tcBorders>
            <w:shd w:val="clear" w:color="000000" w:fill="FFFFFF"/>
            <w:noWrap/>
            <w:vAlign w:val="bottom"/>
            <w:hideMark/>
          </w:tcPr>
          <w:p w14:paraId="5DC93E0B"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4.310</w:t>
            </w:r>
          </w:p>
        </w:tc>
      </w:tr>
      <w:tr w:rsidR="006E1425" w:rsidRPr="007121FB" w14:paraId="7FBD6237" w14:textId="77777777" w:rsidTr="00384454">
        <w:trPr>
          <w:trHeight w:val="300"/>
        </w:trPr>
        <w:tc>
          <w:tcPr>
            <w:tcW w:w="548" w:type="pct"/>
            <w:tcBorders>
              <w:top w:val="nil"/>
              <w:left w:val="nil"/>
              <w:bottom w:val="nil"/>
              <w:right w:val="nil"/>
            </w:tcBorders>
            <w:shd w:val="clear" w:color="000000" w:fill="FFFFFF"/>
            <w:noWrap/>
            <w:vAlign w:val="bottom"/>
            <w:hideMark/>
          </w:tcPr>
          <w:p w14:paraId="119F0B8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501</w:t>
            </w:r>
          </w:p>
        </w:tc>
        <w:tc>
          <w:tcPr>
            <w:tcW w:w="1849" w:type="pct"/>
            <w:tcBorders>
              <w:top w:val="nil"/>
              <w:left w:val="nil"/>
              <w:bottom w:val="nil"/>
              <w:right w:val="nil"/>
            </w:tcBorders>
            <w:shd w:val="clear" w:color="000000" w:fill="FFFFFF"/>
            <w:noWrap/>
            <w:vAlign w:val="bottom"/>
            <w:hideMark/>
          </w:tcPr>
          <w:p w14:paraId="1D8AD559"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Ministarstvo financija</w:t>
            </w:r>
          </w:p>
        </w:tc>
        <w:tc>
          <w:tcPr>
            <w:tcW w:w="616" w:type="pct"/>
            <w:tcBorders>
              <w:top w:val="nil"/>
              <w:left w:val="nil"/>
              <w:bottom w:val="nil"/>
              <w:right w:val="nil"/>
            </w:tcBorders>
            <w:shd w:val="clear" w:color="000000" w:fill="FFFFFF"/>
            <w:noWrap/>
            <w:vAlign w:val="bottom"/>
            <w:hideMark/>
          </w:tcPr>
          <w:p w14:paraId="722788DA"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3.916,12</w:t>
            </w:r>
          </w:p>
        </w:tc>
        <w:tc>
          <w:tcPr>
            <w:tcW w:w="548" w:type="pct"/>
            <w:tcBorders>
              <w:top w:val="nil"/>
              <w:left w:val="nil"/>
              <w:bottom w:val="nil"/>
              <w:right w:val="nil"/>
            </w:tcBorders>
            <w:shd w:val="clear" w:color="000000" w:fill="FFFFFF"/>
            <w:noWrap/>
            <w:vAlign w:val="bottom"/>
            <w:hideMark/>
          </w:tcPr>
          <w:p w14:paraId="71BA050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c>
          <w:tcPr>
            <w:tcW w:w="479" w:type="pct"/>
            <w:tcBorders>
              <w:top w:val="nil"/>
              <w:left w:val="nil"/>
              <w:bottom w:val="nil"/>
              <w:right w:val="nil"/>
            </w:tcBorders>
            <w:noWrap/>
            <w:vAlign w:val="bottom"/>
            <w:hideMark/>
          </w:tcPr>
          <w:p w14:paraId="085F1AA3"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c>
          <w:tcPr>
            <w:tcW w:w="480" w:type="pct"/>
            <w:tcBorders>
              <w:top w:val="nil"/>
              <w:left w:val="nil"/>
              <w:bottom w:val="nil"/>
              <w:right w:val="nil"/>
            </w:tcBorders>
            <w:noWrap/>
            <w:vAlign w:val="bottom"/>
            <w:hideMark/>
          </w:tcPr>
          <w:p w14:paraId="438D8AE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c>
          <w:tcPr>
            <w:tcW w:w="479" w:type="pct"/>
            <w:tcBorders>
              <w:top w:val="nil"/>
              <w:left w:val="nil"/>
              <w:bottom w:val="nil"/>
              <w:right w:val="nil"/>
            </w:tcBorders>
            <w:shd w:val="clear" w:color="000000" w:fill="FFFFFF"/>
            <w:noWrap/>
            <w:vAlign w:val="bottom"/>
            <w:hideMark/>
          </w:tcPr>
          <w:p w14:paraId="28166F6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4.310</w:t>
            </w:r>
          </w:p>
        </w:tc>
      </w:tr>
      <w:tr w:rsidR="006E1425" w:rsidRPr="007121FB" w14:paraId="272E4FCC" w14:textId="77777777" w:rsidTr="00384454">
        <w:trPr>
          <w:trHeight w:val="300"/>
        </w:trPr>
        <w:tc>
          <w:tcPr>
            <w:tcW w:w="548" w:type="pct"/>
            <w:tcBorders>
              <w:top w:val="nil"/>
              <w:left w:val="nil"/>
              <w:bottom w:val="nil"/>
              <w:right w:val="nil"/>
            </w:tcBorders>
            <w:shd w:val="clear" w:color="000000" w:fill="FFFFFF"/>
            <w:noWrap/>
            <w:vAlign w:val="bottom"/>
            <w:hideMark/>
          </w:tcPr>
          <w:p w14:paraId="1F6DCBF9"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5236C9D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1AE9909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3.916,12</w:t>
            </w:r>
          </w:p>
        </w:tc>
        <w:tc>
          <w:tcPr>
            <w:tcW w:w="548" w:type="pct"/>
            <w:tcBorders>
              <w:top w:val="nil"/>
              <w:left w:val="nil"/>
              <w:bottom w:val="nil"/>
              <w:right w:val="nil"/>
            </w:tcBorders>
            <w:shd w:val="clear" w:color="000000" w:fill="FFFFFF"/>
            <w:noWrap/>
            <w:vAlign w:val="bottom"/>
            <w:hideMark/>
          </w:tcPr>
          <w:p w14:paraId="0D5D1B7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79" w:type="pct"/>
            <w:tcBorders>
              <w:top w:val="nil"/>
              <w:left w:val="nil"/>
              <w:bottom w:val="nil"/>
              <w:right w:val="nil"/>
            </w:tcBorders>
            <w:noWrap/>
            <w:vAlign w:val="bottom"/>
            <w:hideMark/>
          </w:tcPr>
          <w:p w14:paraId="47F394EC"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80" w:type="pct"/>
            <w:tcBorders>
              <w:top w:val="nil"/>
              <w:left w:val="nil"/>
              <w:bottom w:val="nil"/>
              <w:right w:val="nil"/>
            </w:tcBorders>
            <w:noWrap/>
            <w:vAlign w:val="bottom"/>
            <w:hideMark/>
          </w:tcPr>
          <w:p w14:paraId="66A502C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c>
          <w:tcPr>
            <w:tcW w:w="479" w:type="pct"/>
            <w:tcBorders>
              <w:top w:val="nil"/>
              <w:left w:val="nil"/>
              <w:bottom w:val="nil"/>
              <w:right w:val="nil"/>
            </w:tcBorders>
            <w:shd w:val="clear" w:color="000000" w:fill="FFFFFF"/>
            <w:noWrap/>
            <w:vAlign w:val="bottom"/>
            <w:hideMark/>
          </w:tcPr>
          <w:p w14:paraId="6367FBA8"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4.310</w:t>
            </w:r>
          </w:p>
        </w:tc>
      </w:tr>
      <w:tr w:rsidR="006E1425" w:rsidRPr="007121FB" w14:paraId="38A463B8" w14:textId="77777777" w:rsidTr="00384454">
        <w:trPr>
          <w:trHeight w:val="300"/>
        </w:trPr>
        <w:tc>
          <w:tcPr>
            <w:tcW w:w="548" w:type="pct"/>
            <w:tcBorders>
              <w:top w:val="nil"/>
              <w:left w:val="nil"/>
              <w:bottom w:val="nil"/>
              <w:right w:val="nil"/>
            </w:tcBorders>
            <w:shd w:val="clear" w:color="000000" w:fill="FFFFFF"/>
            <w:noWrap/>
            <w:vAlign w:val="bottom"/>
            <w:hideMark/>
          </w:tcPr>
          <w:p w14:paraId="36B810F0"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4E6E9A2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041BE71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3.916,12</w:t>
            </w:r>
          </w:p>
        </w:tc>
        <w:tc>
          <w:tcPr>
            <w:tcW w:w="548" w:type="pct"/>
            <w:tcBorders>
              <w:top w:val="nil"/>
              <w:left w:val="nil"/>
              <w:bottom w:val="nil"/>
              <w:right w:val="nil"/>
            </w:tcBorders>
            <w:noWrap/>
            <w:vAlign w:val="bottom"/>
            <w:hideMark/>
          </w:tcPr>
          <w:p w14:paraId="3D7E186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c>
          <w:tcPr>
            <w:tcW w:w="479" w:type="pct"/>
            <w:tcBorders>
              <w:top w:val="nil"/>
              <w:left w:val="nil"/>
              <w:bottom w:val="nil"/>
              <w:right w:val="nil"/>
            </w:tcBorders>
            <w:noWrap/>
            <w:vAlign w:val="bottom"/>
            <w:hideMark/>
          </w:tcPr>
          <w:p w14:paraId="297C061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c>
          <w:tcPr>
            <w:tcW w:w="480" w:type="pct"/>
            <w:tcBorders>
              <w:top w:val="nil"/>
              <w:left w:val="nil"/>
              <w:bottom w:val="nil"/>
              <w:right w:val="nil"/>
            </w:tcBorders>
            <w:noWrap/>
            <w:vAlign w:val="bottom"/>
            <w:hideMark/>
          </w:tcPr>
          <w:p w14:paraId="16023078"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c>
          <w:tcPr>
            <w:tcW w:w="479" w:type="pct"/>
            <w:tcBorders>
              <w:top w:val="nil"/>
              <w:left w:val="nil"/>
              <w:bottom w:val="nil"/>
              <w:right w:val="nil"/>
            </w:tcBorders>
            <w:shd w:val="clear" w:color="000000" w:fill="FFFFFF"/>
            <w:noWrap/>
            <w:vAlign w:val="bottom"/>
            <w:hideMark/>
          </w:tcPr>
          <w:p w14:paraId="6D0A2117"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4.310</w:t>
            </w:r>
          </w:p>
        </w:tc>
      </w:tr>
      <w:tr w:rsidR="006E1425" w:rsidRPr="007121FB" w14:paraId="2D9F0EA2" w14:textId="77777777" w:rsidTr="00384454">
        <w:trPr>
          <w:trHeight w:val="300"/>
        </w:trPr>
        <w:tc>
          <w:tcPr>
            <w:tcW w:w="548" w:type="pct"/>
            <w:tcBorders>
              <w:top w:val="nil"/>
              <w:left w:val="nil"/>
              <w:bottom w:val="nil"/>
              <w:right w:val="nil"/>
            </w:tcBorders>
            <w:shd w:val="clear" w:color="000000" w:fill="FFC000"/>
            <w:noWrap/>
            <w:vAlign w:val="bottom"/>
            <w:hideMark/>
          </w:tcPr>
          <w:p w14:paraId="15926722"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6"/>
                <w:szCs w:val="16"/>
                <w:lang w:eastAsia="hr-HR"/>
              </w:rPr>
              <w:t>PROGRAM 1022</w:t>
            </w:r>
          </w:p>
        </w:tc>
        <w:tc>
          <w:tcPr>
            <w:tcW w:w="1849" w:type="pct"/>
            <w:tcBorders>
              <w:top w:val="nil"/>
              <w:left w:val="nil"/>
              <w:bottom w:val="nil"/>
              <w:right w:val="nil"/>
            </w:tcBorders>
            <w:shd w:val="clear" w:color="000000" w:fill="FFC000"/>
            <w:noWrap/>
            <w:vAlign w:val="bottom"/>
            <w:hideMark/>
          </w:tcPr>
          <w:p w14:paraId="2C8B3C4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JAVNI RADOVI</w:t>
            </w:r>
          </w:p>
        </w:tc>
        <w:tc>
          <w:tcPr>
            <w:tcW w:w="616" w:type="pct"/>
            <w:tcBorders>
              <w:top w:val="nil"/>
              <w:left w:val="nil"/>
              <w:bottom w:val="nil"/>
              <w:right w:val="nil"/>
            </w:tcBorders>
            <w:shd w:val="clear" w:color="000000" w:fill="FFC000"/>
            <w:noWrap/>
            <w:vAlign w:val="bottom"/>
            <w:hideMark/>
          </w:tcPr>
          <w:p w14:paraId="74950B3E"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6.153,93</w:t>
            </w:r>
          </w:p>
        </w:tc>
        <w:tc>
          <w:tcPr>
            <w:tcW w:w="548" w:type="pct"/>
            <w:tcBorders>
              <w:top w:val="nil"/>
              <w:left w:val="nil"/>
              <w:bottom w:val="nil"/>
              <w:right w:val="nil"/>
            </w:tcBorders>
            <w:shd w:val="clear" w:color="000000" w:fill="FFC000"/>
            <w:noWrap/>
            <w:vAlign w:val="bottom"/>
            <w:hideMark/>
          </w:tcPr>
          <w:p w14:paraId="14DD4F59"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14.149,44</w:t>
            </w:r>
          </w:p>
        </w:tc>
        <w:tc>
          <w:tcPr>
            <w:tcW w:w="479" w:type="pct"/>
            <w:tcBorders>
              <w:top w:val="nil"/>
              <w:left w:val="nil"/>
              <w:bottom w:val="nil"/>
              <w:right w:val="nil"/>
            </w:tcBorders>
            <w:shd w:val="clear" w:color="000000" w:fill="FFC000"/>
            <w:noWrap/>
            <w:vAlign w:val="bottom"/>
            <w:hideMark/>
          </w:tcPr>
          <w:p w14:paraId="0939CCB2"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7.900</w:t>
            </w:r>
          </w:p>
        </w:tc>
        <w:tc>
          <w:tcPr>
            <w:tcW w:w="480" w:type="pct"/>
            <w:tcBorders>
              <w:top w:val="nil"/>
              <w:left w:val="nil"/>
              <w:bottom w:val="nil"/>
              <w:right w:val="nil"/>
            </w:tcBorders>
            <w:shd w:val="clear" w:color="000000" w:fill="FFC000"/>
            <w:noWrap/>
            <w:vAlign w:val="bottom"/>
            <w:hideMark/>
          </w:tcPr>
          <w:p w14:paraId="096E8775"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7.900</w:t>
            </w:r>
          </w:p>
        </w:tc>
        <w:tc>
          <w:tcPr>
            <w:tcW w:w="479" w:type="pct"/>
            <w:tcBorders>
              <w:top w:val="nil"/>
              <w:left w:val="nil"/>
              <w:bottom w:val="nil"/>
              <w:right w:val="nil"/>
            </w:tcBorders>
            <w:shd w:val="clear" w:color="000000" w:fill="FFC000"/>
            <w:noWrap/>
            <w:vAlign w:val="bottom"/>
            <w:hideMark/>
          </w:tcPr>
          <w:p w14:paraId="704F4F38" w14:textId="77777777" w:rsidR="007121FB" w:rsidRPr="007121FB" w:rsidRDefault="007121FB" w:rsidP="007121FB">
            <w:pPr>
              <w:spacing w:after="0" w:line="240" w:lineRule="auto"/>
              <w:jc w:val="right"/>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7.900</w:t>
            </w:r>
          </w:p>
        </w:tc>
      </w:tr>
      <w:tr w:rsidR="006E1425" w:rsidRPr="007121FB" w14:paraId="2B73E19B" w14:textId="77777777" w:rsidTr="00384454">
        <w:trPr>
          <w:trHeight w:val="300"/>
        </w:trPr>
        <w:tc>
          <w:tcPr>
            <w:tcW w:w="548" w:type="pct"/>
            <w:tcBorders>
              <w:top w:val="nil"/>
              <w:left w:val="nil"/>
              <w:bottom w:val="nil"/>
              <w:right w:val="nil"/>
            </w:tcBorders>
            <w:shd w:val="clear" w:color="000000" w:fill="C6E0B4"/>
            <w:noWrap/>
            <w:vAlign w:val="bottom"/>
            <w:hideMark/>
          </w:tcPr>
          <w:p w14:paraId="4A0116EC"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A102201</w:t>
            </w:r>
          </w:p>
        </w:tc>
        <w:tc>
          <w:tcPr>
            <w:tcW w:w="1849" w:type="pct"/>
            <w:tcBorders>
              <w:top w:val="nil"/>
              <w:left w:val="nil"/>
              <w:bottom w:val="nil"/>
              <w:right w:val="nil"/>
            </w:tcBorders>
            <w:shd w:val="clear" w:color="000000" w:fill="C6E0B4"/>
            <w:noWrap/>
            <w:vAlign w:val="bottom"/>
            <w:hideMark/>
          </w:tcPr>
          <w:p w14:paraId="26D92CCF" w14:textId="77777777" w:rsidR="007121FB" w:rsidRPr="007121FB" w:rsidRDefault="007121FB" w:rsidP="007121FB">
            <w:pPr>
              <w:spacing w:after="0" w:line="240" w:lineRule="auto"/>
              <w:rPr>
                <w:rFonts w:ascii="Arial" w:eastAsia="Times New Roman" w:hAnsi="Arial" w:cs="Arial"/>
                <w:b/>
                <w:bCs/>
                <w:i/>
                <w:iCs/>
                <w:color w:val="000000"/>
                <w:sz w:val="18"/>
                <w:szCs w:val="18"/>
                <w:lang w:eastAsia="hr-HR"/>
              </w:rPr>
            </w:pPr>
            <w:r w:rsidRPr="007121FB">
              <w:rPr>
                <w:rFonts w:ascii="Arial" w:eastAsia="Times New Roman" w:hAnsi="Arial" w:cs="Arial"/>
                <w:b/>
                <w:bCs/>
                <w:i/>
                <w:iCs/>
                <w:color w:val="000000"/>
                <w:sz w:val="18"/>
                <w:szCs w:val="18"/>
                <w:lang w:eastAsia="hr-HR"/>
              </w:rPr>
              <w:t>Zaštita okoliša i kulturnog dobra</w:t>
            </w:r>
          </w:p>
        </w:tc>
        <w:tc>
          <w:tcPr>
            <w:tcW w:w="616" w:type="pct"/>
            <w:tcBorders>
              <w:top w:val="nil"/>
              <w:left w:val="nil"/>
              <w:bottom w:val="nil"/>
              <w:right w:val="nil"/>
            </w:tcBorders>
            <w:shd w:val="clear" w:color="000000" w:fill="C6E0B4"/>
            <w:noWrap/>
            <w:vAlign w:val="bottom"/>
            <w:hideMark/>
          </w:tcPr>
          <w:p w14:paraId="7498C9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6.153,93</w:t>
            </w:r>
          </w:p>
        </w:tc>
        <w:tc>
          <w:tcPr>
            <w:tcW w:w="548" w:type="pct"/>
            <w:tcBorders>
              <w:top w:val="nil"/>
              <w:left w:val="nil"/>
              <w:bottom w:val="nil"/>
              <w:right w:val="nil"/>
            </w:tcBorders>
            <w:shd w:val="clear" w:color="000000" w:fill="C6E0B4"/>
            <w:noWrap/>
            <w:vAlign w:val="bottom"/>
            <w:hideMark/>
          </w:tcPr>
          <w:p w14:paraId="246BBF16"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14.149,44</w:t>
            </w:r>
          </w:p>
        </w:tc>
        <w:tc>
          <w:tcPr>
            <w:tcW w:w="479" w:type="pct"/>
            <w:tcBorders>
              <w:top w:val="nil"/>
              <w:left w:val="nil"/>
              <w:bottom w:val="nil"/>
              <w:right w:val="nil"/>
            </w:tcBorders>
            <w:shd w:val="clear" w:color="000000" w:fill="C6E0B4"/>
            <w:noWrap/>
            <w:vAlign w:val="bottom"/>
            <w:hideMark/>
          </w:tcPr>
          <w:p w14:paraId="548E77BF"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7.900</w:t>
            </w:r>
          </w:p>
        </w:tc>
        <w:tc>
          <w:tcPr>
            <w:tcW w:w="480" w:type="pct"/>
            <w:tcBorders>
              <w:top w:val="nil"/>
              <w:left w:val="nil"/>
              <w:bottom w:val="nil"/>
              <w:right w:val="nil"/>
            </w:tcBorders>
            <w:shd w:val="clear" w:color="000000" w:fill="C6E0B4"/>
            <w:noWrap/>
            <w:vAlign w:val="bottom"/>
            <w:hideMark/>
          </w:tcPr>
          <w:p w14:paraId="7894C289"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7.900</w:t>
            </w:r>
          </w:p>
        </w:tc>
        <w:tc>
          <w:tcPr>
            <w:tcW w:w="479" w:type="pct"/>
            <w:tcBorders>
              <w:top w:val="nil"/>
              <w:left w:val="nil"/>
              <w:bottom w:val="nil"/>
              <w:right w:val="nil"/>
            </w:tcBorders>
            <w:shd w:val="clear" w:color="000000" w:fill="C6E0B4"/>
            <w:noWrap/>
            <w:vAlign w:val="bottom"/>
            <w:hideMark/>
          </w:tcPr>
          <w:p w14:paraId="7DF7EE0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7.900</w:t>
            </w:r>
          </w:p>
        </w:tc>
      </w:tr>
      <w:tr w:rsidR="006E1425" w:rsidRPr="007121FB" w14:paraId="0226A96A" w14:textId="77777777" w:rsidTr="00384454">
        <w:trPr>
          <w:trHeight w:val="300"/>
        </w:trPr>
        <w:tc>
          <w:tcPr>
            <w:tcW w:w="548" w:type="pct"/>
            <w:tcBorders>
              <w:top w:val="nil"/>
              <w:left w:val="nil"/>
              <w:bottom w:val="nil"/>
              <w:right w:val="nil"/>
            </w:tcBorders>
            <w:shd w:val="clear" w:color="000000" w:fill="FFFFFF"/>
            <w:noWrap/>
            <w:vAlign w:val="bottom"/>
            <w:hideMark/>
          </w:tcPr>
          <w:p w14:paraId="17A2C769"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041</w:t>
            </w:r>
          </w:p>
        </w:tc>
        <w:tc>
          <w:tcPr>
            <w:tcW w:w="1849" w:type="pct"/>
            <w:tcBorders>
              <w:top w:val="nil"/>
              <w:left w:val="nil"/>
              <w:bottom w:val="nil"/>
              <w:right w:val="nil"/>
            </w:tcBorders>
            <w:shd w:val="clear" w:color="000000" w:fill="FFFFFF"/>
            <w:noWrap/>
            <w:vAlign w:val="bottom"/>
            <w:hideMark/>
          </w:tcPr>
          <w:p w14:paraId="5AC8C14A" w14:textId="77777777" w:rsidR="007121FB" w:rsidRPr="007121FB" w:rsidRDefault="007121FB" w:rsidP="007121FB">
            <w:pPr>
              <w:spacing w:after="0" w:line="240" w:lineRule="auto"/>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Opći ekonomski, trgovački i poslovi vezani uz rad</w:t>
            </w:r>
          </w:p>
        </w:tc>
        <w:tc>
          <w:tcPr>
            <w:tcW w:w="616" w:type="pct"/>
            <w:tcBorders>
              <w:top w:val="nil"/>
              <w:left w:val="nil"/>
              <w:bottom w:val="nil"/>
              <w:right w:val="nil"/>
            </w:tcBorders>
            <w:shd w:val="clear" w:color="000000" w:fill="FFFFFF"/>
            <w:noWrap/>
            <w:vAlign w:val="bottom"/>
            <w:hideMark/>
          </w:tcPr>
          <w:p w14:paraId="62AC0BEC"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6.153,93</w:t>
            </w:r>
          </w:p>
        </w:tc>
        <w:tc>
          <w:tcPr>
            <w:tcW w:w="548" w:type="pct"/>
            <w:tcBorders>
              <w:top w:val="nil"/>
              <w:left w:val="nil"/>
              <w:bottom w:val="nil"/>
              <w:right w:val="nil"/>
            </w:tcBorders>
            <w:shd w:val="clear" w:color="000000" w:fill="FFFFFF"/>
            <w:noWrap/>
            <w:vAlign w:val="bottom"/>
            <w:hideMark/>
          </w:tcPr>
          <w:p w14:paraId="7D5246FB" w14:textId="77777777" w:rsidR="007121FB" w:rsidRPr="007121FB" w:rsidRDefault="007121FB" w:rsidP="007121FB">
            <w:pPr>
              <w:spacing w:after="0" w:line="240" w:lineRule="auto"/>
              <w:jc w:val="right"/>
              <w:rPr>
                <w:rFonts w:ascii="Arial" w:eastAsia="Times New Roman" w:hAnsi="Arial" w:cs="Arial"/>
                <w:i/>
                <w:iCs/>
                <w:color w:val="833C0C"/>
                <w:sz w:val="18"/>
                <w:szCs w:val="18"/>
                <w:lang w:eastAsia="hr-HR"/>
              </w:rPr>
            </w:pPr>
            <w:r w:rsidRPr="007121FB">
              <w:rPr>
                <w:rFonts w:ascii="Arial" w:eastAsia="Times New Roman" w:hAnsi="Arial" w:cs="Arial"/>
                <w:i/>
                <w:iCs/>
                <w:color w:val="833C0C"/>
                <w:sz w:val="18"/>
                <w:szCs w:val="18"/>
                <w:lang w:eastAsia="hr-HR"/>
              </w:rPr>
              <w:t>14.149,44</w:t>
            </w:r>
          </w:p>
        </w:tc>
        <w:tc>
          <w:tcPr>
            <w:tcW w:w="479" w:type="pct"/>
            <w:tcBorders>
              <w:top w:val="nil"/>
              <w:left w:val="nil"/>
              <w:bottom w:val="nil"/>
              <w:right w:val="nil"/>
            </w:tcBorders>
            <w:noWrap/>
            <w:vAlign w:val="bottom"/>
            <w:hideMark/>
          </w:tcPr>
          <w:p w14:paraId="5879FAC0"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7.900</w:t>
            </w:r>
          </w:p>
        </w:tc>
        <w:tc>
          <w:tcPr>
            <w:tcW w:w="480" w:type="pct"/>
            <w:tcBorders>
              <w:top w:val="nil"/>
              <w:left w:val="nil"/>
              <w:bottom w:val="nil"/>
              <w:right w:val="nil"/>
            </w:tcBorders>
            <w:noWrap/>
            <w:vAlign w:val="bottom"/>
            <w:hideMark/>
          </w:tcPr>
          <w:p w14:paraId="5A95836C"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7.900</w:t>
            </w:r>
          </w:p>
        </w:tc>
        <w:tc>
          <w:tcPr>
            <w:tcW w:w="479" w:type="pct"/>
            <w:tcBorders>
              <w:top w:val="nil"/>
              <w:left w:val="nil"/>
              <w:bottom w:val="nil"/>
              <w:right w:val="nil"/>
            </w:tcBorders>
            <w:shd w:val="clear" w:color="000000" w:fill="FFFFFF"/>
            <w:noWrap/>
            <w:vAlign w:val="bottom"/>
            <w:hideMark/>
          </w:tcPr>
          <w:p w14:paraId="34DFA0C0" w14:textId="77777777" w:rsidR="007121FB" w:rsidRPr="007121FB" w:rsidRDefault="007121FB" w:rsidP="007121FB">
            <w:pPr>
              <w:spacing w:after="0" w:line="240" w:lineRule="auto"/>
              <w:jc w:val="right"/>
              <w:rPr>
                <w:rFonts w:ascii="Arial" w:eastAsia="Times New Roman" w:hAnsi="Arial" w:cs="Arial"/>
                <w:i/>
                <w:iCs/>
                <w:color w:val="375623"/>
                <w:sz w:val="18"/>
                <w:szCs w:val="18"/>
                <w:lang w:eastAsia="hr-HR"/>
              </w:rPr>
            </w:pPr>
            <w:r w:rsidRPr="007121FB">
              <w:rPr>
                <w:rFonts w:ascii="Arial" w:eastAsia="Times New Roman" w:hAnsi="Arial" w:cs="Arial"/>
                <w:i/>
                <w:iCs/>
                <w:color w:val="375623"/>
                <w:sz w:val="18"/>
                <w:szCs w:val="18"/>
                <w:lang w:eastAsia="hr-HR"/>
              </w:rPr>
              <w:t>7.900</w:t>
            </w:r>
          </w:p>
        </w:tc>
      </w:tr>
      <w:tr w:rsidR="006E1425" w:rsidRPr="007121FB" w14:paraId="05C83283" w14:textId="77777777" w:rsidTr="00384454">
        <w:trPr>
          <w:trHeight w:val="300"/>
        </w:trPr>
        <w:tc>
          <w:tcPr>
            <w:tcW w:w="548" w:type="pct"/>
            <w:tcBorders>
              <w:top w:val="nil"/>
              <w:left w:val="nil"/>
              <w:bottom w:val="nil"/>
              <w:right w:val="nil"/>
            </w:tcBorders>
            <w:shd w:val="clear" w:color="000000" w:fill="FFFFFF"/>
            <w:noWrap/>
            <w:vAlign w:val="bottom"/>
            <w:hideMark/>
          </w:tcPr>
          <w:p w14:paraId="203DFBCF"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525</w:t>
            </w:r>
          </w:p>
        </w:tc>
        <w:tc>
          <w:tcPr>
            <w:tcW w:w="1849" w:type="pct"/>
            <w:tcBorders>
              <w:top w:val="nil"/>
              <w:left w:val="nil"/>
              <w:bottom w:val="nil"/>
              <w:right w:val="nil"/>
            </w:tcBorders>
            <w:shd w:val="clear" w:color="000000" w:fill="FFFFFF"/>
            <w:noWrap/>
            <w:vAlign w:val="bottom"/>
            <w:hideMark/>
          </w:tcPr>
          <w:p w14:paraId="04F205CD"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Hrvatski zavod za zapošljavanje</w:t>
            </w:r>
          </w:p>
        </w:tc>
        <w:tc>
          <w:tcPr>
            <w:tcW w:w="616" w:type="pct"/>
            <w:tcBorders>
              <w:top w:val="nil"/>
              <w:left w:val="nil"/>
              <w:bottom w:val="nil"/>
              <w:right w:val="nil"/>
            </w:tcBorders>
            <w:shd w:val="clear" w:color="000000" w:fill="FFFFFF"/>
            <w:noWrap/>
            <w:vAlign w:val="bottom"/>
            <w:hideMark/>
          </w:tcPr>
          <w:p w14:paraId="53D54C88"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3.197,87</w:t>
            </w:r>
          </w:p>
        </w:tc>
        <w:tc>
          <w:tcPr>
            <w:tcW w:w="548" w:type="pct"/>
            <w:tcBorders>
              <w:top w:val="nil"/>
              <w:left w:val="nil"/>
              <w:bottom w:val="nil"/>
              <w:right w:val="nil"/>
            </w:tcBorders>
            <w:shd w:val="clear" w:color="000000" w:fill="FFFFFF"/>
            <w:noWrap/>
            <w:vAlign w:val="bottom"/>
            <w:hideMark/>
          </w:tcPr>
          <w:p w14:paraId="38E5ED0D"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14.149,44</w:t>
            </w:r>
          </w:p>
        </w:tc>
        <w:tc>
          <w:tcPr>
            <w:tcW w:w="479" w:type="pct"/>
            <w:tcBorders>
              <w:top w:val="nil"/>
              <w:left w:val="nil"/>
              <w:bottom w:val="nil"/>
              <w:right w:val="nil"/>
            </w:tcBorders>
            <w:noWrap/>
            <w:vAlign w:val="bottom"/>
            <w:hideMark/>
          </w:tcPr>
          <w:p w14:paraId="67C3D7EC"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4.200</w:t>
            </w:r>
          </w:p>
        </w:tc>
        <w:tc>
          <w:tcPr>
            <w:tcW w:w="480" w:type="pct"/>
            <w:tcBorders>
              <w:top w:val="nil"/>
              <w:left w:val="nil"/>
              <w:bottom w:val="nil"/>
              <w:right w:val="nil"/>
            </w:tcBorders>
            <w:noWrap/>
            <w:vAlign w:val="bottom"/>
            <w:hideMark/>
          </w:tcPr>
          <w:p w14:paraId="5F3F6E8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4.200</w:t>
            </w:r>
          </w:p>
        </w:tc>
        <w:tc>
          <w:tcPr>
            <w:tcW w:w="479" w:type="pct"/>
            <w:tcBorders>
              <w:top w:val="nil"/>
              <w:left w:val="nil"/>
              <w:bottom w:val="nil"/>
              <w:right w:val="nil"/>
            </w:tcBorders>
            <w:shd w:val="clear" w:color="000000" w:fill="FFFFFF"/>
            <w:noWrap/>
            <w:vAlign w:val="bottom"/>
            <w:hideMark/>
          </w:tcPr>
          <w:p w14:paraId="1F7FD2D7"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4.200</w:t>
            </w:r>
          </w:p>
        </w:tc>
      </w:tr>
      <w:tr w:rsidR="006E1425" w:rsidRPr="007121FB" w14:paraId="49AF01D3" w14:textId="77777777" w:rsidTr="00384454">
        <w:trPr>
          <w:trHeight w:val="300"/>
        </w:trPr>
        <w:tc>
          <w:tcPr>
            <w:tcW w:w="548" w:type="pct"/>
            <w:tcBorders>
              <w:top w:val="nil"/>
              <w:left w:val="nil"/>
              <w:bottom w:val="nil"/>
              <w:right w:val="nil"/>
            </w:tcBorders>
            <w:shd w:val="clear" w:color="000000" w:fill="FFFFFF"/>
            <w:noWrap/>
            <w:vAlign w:val="bottom"/>
            <w:hideMark/>
          </w:tcPr>
          <w:p w14:paraId="6C468C1A"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6979AA58"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shd w:val="clear" w:color="000000" w:fill="FFFFFF"/>
            <w:noWrap/>
            <w:vAlign w:val="bottom"/>
            <w:hideMark/>
          </w:tcPr>
          <w:p w14:paraId="7B88D732"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3.197,87</w:t>
            </w:r>
          </w:p>
        </w:tc>
        <w:tc>
          <w:tcPr>
            <w:tcW w:w="548" w:type="pct"/>
            <w:tcBorders>
              <w:top w:val="nil"/>
              <w:left w:val="nil"/>
              <w:bottom w:val="nil"/>
              <w:right w:val="nil"/>
            </w:tcBorders>
            <w:shd w:val="clear" w:color="000000" w:fill="FFFFFF"/>
            <w:noWrap/>
            <w:vAlign w:val="bottom"/>
            <w:hideMark/>
          </w:tcPr>
          <w:p w14:paraId="4BB48237"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14.149,44</w:t>
            </w:r>
          </w:p>
        </w:tc>
        <w:tc>
          <w:tcPr>
            <w:tcW w:w="479" w:type="pct"/>
            <w:tcBorders>
              <w:top w:val="nil"/>
              <w:left w:val="nil"/>
              <w:bottom w:val="nil"/>
              <w:right w:val="nil"/>
            </w:tcBorders>
            <w:noWrap/>
            <w:vAlign w:val="bottom"/>
            <w:hideMark/>
          </w:tcPr>
          <w:p w14:paraId="66F444EE"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4.200</w:t>
            </w:r>
          </w:p>
        </w:tc>
        <w:tc>
          <w:tcPr>
            <w:tcW w:w="480" w:type="pct"/>
            <w:tcBorders>
              <w:top w:val="nil"/>
              <w:left w:val="nil"/>
              <w:bottom w:val="nil"/>
              <w:right w:val="nil"/>
            </w:tcBorders>
            <w:noWrap/>
            <w:vAlign w:val="bottom"/>
            <w:hideMark/>
          </w:tcPr>
          <w:p w14:paraId="44054D34"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4.200</w:t>
            </w:r>
          </w:p>
        </w:tc>
        <w:tc>
          <w:tcPr>
            <w:tcW w:w="479" w:type="pct"/>
            <w:tcBorders>
              <w:top w:val="nil"/>
              <w:left w:val="nil"/>
              <w:bottom w:val="nil"/>
              <w:right w:val="nil"/>
            </w:tcBorders>
            <w:shd w:val="clear" w:color="000000" w:fill="FFFFFF"/>
            <w:noWrap/>
            <w:vAlign w:val="bottom"/>
            <w:hideMark/>
          </w:tcPr>
          <w:p w14:paraId="1A6FAF9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4.200</w:t>
            </w:r>
          </w:p>
        </w:tc>
      </w:tr>
      <w:tr w:rsidR="006E1425" w:rsidRPr="007121FB" w14:paraId="68E67A21" w14:textId="77777777" w:rsidTr="00384454">
        <w:trPr>
          <w:trHeight w:val="300"/>
        </w:trPr>
        <w:tc>
          <w:tcPr>
            <w:tcW w:w="548" w:type="pct"/>
            <w:tcBorders>
              <w:top w:val="nil"/>
              <w:left w:val="nil"/>
              <w:bottom w:val="nil"/>
              <w:right w:val="nil"/>
            </w:tcBorders>
            <w:shd w:val="clear" w:color="000000" w:fill="FFFFFF"/>
            <w:noWrap/>
            <w:vAlign w:val="bottom"/>
            <w:hideMark/>
          </w:tcPr>
          <w:p w14:paraId="59E5E5AD"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63A8F882"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64528B2F"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2.956,06</w:t>
            </w:r>
          </w:p>
        </w:tc>
        <w:tc>
          <w:tcPr>
            <w:tcW w:w="548" w:type="pct"/>
            <w:tcBorders>
              <w:top w:val="nil"/>
              <w:left w:val="nil"/>
              <w:bottom w:val="nil"/>
              <w:right w:val="nil"/>
            </w:tcBorders>
            <w:noWrap/>
            <w:vAlign w:val="bottom"/>
            <w:hideMark/>
          </w:tcPr>
          <w:p w14:paraId="4DB282DC"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13.699,44</w:t>
            </w:r>
          </w:p>
        </w:tc>
        <w:tc>
          <w:tcPr>
            <w:tcW w:w="479" w:type="pct"/>
            <w:tcBorders>
              <w:top w:val="nil"/>
              <w:left w:val="nil"/>
              <w:bottom w:val="nil"/>
              <w:right w:val="nil"/>
            </w:tcBorders>
            <w:noWrap/>
            <w:vAlign w:val="bottom"/>
            <w:hideMark/>
          </w:tcPr>
          <w:p w14:paraId="54530444"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3.700</w:t>
            </w:r>
          </w:p>
        </w:tc>
        <w:tc>
          <w:tcPr>
            <w:tcW w:w="480" w:type="pct"/>
            <w:tcBorders>
              <w:top w:val="nil"/>
              <w:left w:val="nil"/>
              <w:bottom w:val="nil"/>
              <w:right w:val="nil"/>
            </w:tcBorders>
            <w:noWrap/>
            <w:vAlign w:val="bottom"/>
            <w:hideMark/>
          </w:tcPr>
          <w:p w14:paraId="0FD79673"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3.700</w:t>
            </w:r>
          </w:p>
        </w:tc>
        <w:tc>
          <w:tcPr>
            <w:tcW w:w="479" w:type="pct"/>
            <w:tcBorders>
              <w:top w:val="nil"/>
              <w:left w:val="nil"/>
              <w:bottom w:val="nil"/>
              <w:right w:val="nil"/>
            </w:tcBorders>
            <w:shd w:val="clear" w:color="000000" w:fill="FFFFFF"/>
            <w:noWrap/>
            <w:vAlign w:val="bottom"/>
            <w:hideMark/>
          </w:tcPr>
          <w:p w14:paraId="5CB362E9"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3.700</w:t>
            </w:r>
          </w:p>
        </w:tc>
      </w:tr>
      <w:tr w:rsidR="006E1425" w:rsidRPr="007121FB" w14:paraId="527491B2" w14:textId="77777777" w:rsidTr="00384454">
        <w:trPr>
          <w:trHeight w:val="300"/>
        </w:trPr>
        <w:tc>
          <w:tcPr>
            <w:tcW w:w="548" w:type="pct"/>
            <w:tcBorders>
              <w:top w:val="nil"/>
              <w:left w:val="nil"/>
              <w:bottom w:val="nil"/>
              <w:right w:val="nil"/>
            </w:tcBorders>
            <w:shd w:val="clear" w:color="000000" w:fill="FFFFFF"/>
            <w:noWrap/>
            <w:vAlign w:val="bottom"/>
            <w:hideMark/>
          </w:tcPr>
          <w:p w14:paraId="6CE83CFF"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32</w:t>
            </w:r>
          </w:p>
        </w:tc>
        <w:tc>
          <w:tcPr>
            <w:tcW w:w="1849" w:type="pct"/>
            <w:tcBorders>
              <w:top w:val="nil"/>
              <w:left w:val="nil"/>
              <w:bottom w:val="nil"/>
              <w:right w:val="nil"/>
            </w:tcBorders>
            <w:shd w:val="clear" w:color="000000" w:fill="FFFFFF"/>
            <w:noWrap/>
            <w:vAlign w:val="bottom"/>
            <w:hideMark/>
          </w:tcPr>
          <w:p w14:paraId="2478E9E4"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Materijalni rashodi</w:t>
            </w:r>
          </w:p>
        </w:tc>
        <w:tc>
          <w:tcPr>
            <w:tcW w:w="616" w:type="pct"/>
            <w:tcBorders>
              <w:top w:val="nil"/>
              <w:left w:val="nil"/>
              <w:bottom w:val="nil"/>
              <w:right w:val="nil"/>
            </w:tcBorders>
            <w:noWrap/>
            <w:vAlign w:val="bottom"/>
            <w:hideMark/>
          </w:tcPr>
          <w:p w14:paraId="4DB18EFE"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241,81</w:t>
            </w:r>
          </w:p>
        </w:tc>
        <w:tc>
          <w:tcPr>
            <w:tcW w:w="548" w:type="pct"/>
            <w:tcBorders>
              <w:top w:val="nil"/>
              <w:left w:val="nil"/>
              <w:bottom w:val="nil"/>
              <w:right w:val="nil"/>
            </w:tcBorders>
            <w:noWrap/>
            <w:vAlign w:val="bottom"/>
            <w:hideMark/>
          </w:tcPr>
          <w:p w14:paraId="2FC784D6"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450,00</w:t>
            </w:r>
          </w:p>
        </w:tc>
        <w:tc>
          <w:tcPr>
            <w:tcW w:w="479" w:type="pct"/>
            <w:tcBorders>
              <w:top w:val="nil"/>
              <w:left w:val="nil"/>
              <w:bottom w:val="nil"/>
              <w:right w:val="nil"/>
            </w:tcBorders>
            <w:noWrap/>
            <w:vAlign w:val="bottom"/>
            <w:hideMark/>
          </w:tcPr>
          <w:p w14:paraId="143FC21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w:t>
            </w:r>
          </w:p>
        </w:tc>
        <w:tc>
          <w:tcPr>
            <w:tcW w:w="480" w:type="pct"/>
            <w:tcBorders>
              <w:top w:val="nil"/>
              <w:left w:val="nil"/>
              <w:bottom w:val="nil"/>
              <w:right w:val="nil"/>
            </w:tcBorders>
            <w:noWrap/>
            <w:vAlign w:val="bottom"/>
            <w:hideMark/>
          </w:tcPr>
          <w:p w14:paraId="6D049BC1"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w:t>
            </w:r>
          </w:p>
        </w:tc>
        <w:tc>
          <w:tcPr>
            <w:tcW w:w="479" w:type="pct"/>
            <w:tcBorders>
              <w:top w:val="nil"/>
              <w:left w:val="nil"/>
              <w:bottom w:val="nil"/>
              <w:right w:val="nil"/>
            </w:tcBorders>
            <w:shd w:val="clear" w:color="000000" w:fill="FFFFFF"/>
            <w:noWrap/>
            <w:vAlign w:val="bottom"/>
            <w:hideMark/>
          </w:tcPr>
          <w:p w14:paraId="64D820F0" w14:textId="77777777" w:rsidR="007121FB" w:rsidRPr="007121FB" w:rsidRDefault="007121FB" w:rsidP="007121FB">
            <w:pPr>
              <w:spacing w:after="0" w:line="240" w:lineRule="auto"/>
              <w:jc w:val="right"/>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500</w:t>
            </w:r>
          </w:p>
        </w:tc>
      </w:tr>
      <w:tr w:rsidR="006E1425" w:rsidRPr="007121FB" w14:paraId="2B4A21AE" w14:textId="77777777" w:rsidTr="00384454">
        <w:trPr>
          <w:trHeight w:val="300"/>
        </w:trPr>
        <w:tc>
          <w:tcPr>
            <w:tcW w:w="548" w:type="pct"/>
            <w:tcBorders>
              <w:top w:val="nil"/>
              <w:left w:val="nil"/>
              <w:bottom w:val="nil"/>
              <w:right w:val="nil"/>
            </w:tcBorders>
            <w:shd w:val="clear" w:color="000000" w:fill="FFFFFF"/>
            <w:noWrap/>
            <w:vAlign w:val="bottom"/>
            <w:hideMark/>
          </w:tcPr>
          <w:p w14:paraId="5D0632D4"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11</w:t>
            </w:r>
          </w:p>
        </w:tc>
        <w:tc>
          <w:tcPr>
            <w:tcW w:w="1849" w:type="pct"/>
            <w:tcBorders>
              <w:top w:val="nil"/>
              <w:left w:val="nil"/>
              <w:bottom w:val="nil"/>
              <w:right w:val="nil"/>
            </w:tcBorders>
            <w:shd w:val="clear" w:color="000000" w:fill="FFFFFF"/>
            <w:noWrap/>
            <w:vAlign w:val="bottom"/>
            <w:hideMark/>
          </w:tcPr>
          <w:p w14:paraId="51D8CEB3" w14:textId="77777777" w:rsidR="007121FB" w:rsidRPr="007121FB" w:rsidRDefault="007121FB" w:rsidP="007121FB">
            <w:pPr>
              <w:spacing w:after="0" w:line="240" w:lineRule="auto"/>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Opći prihodi i primici</w:t>
            </w:r>
          </w:p>
        </w:tc>
        <w:tc>
          <w:tcPr>
            <w:tcW w:w="616" w:type="pct"/>
            <w:tcBorders>
              <w:top w:val="nil"/>
              <w:left w:val="nil"/>
              <w:bottom w:val="nil"/>
              <w:right w:val="nil"/>
            </w:tcBorders>
            <w:noWrap/>
            <w:vAlign w:val="bottom"/>
            <w:hideMark/>
          </w:tcPr>
          <w:p w14:paraId="057E812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2.956,06</w:t>
            </w:r>
          </w:p>
        </w:tc>
        <w:tc>
          <w:tcPr>
            <w:tcW w:w="548" w:type="pct"/>
            <w:tcBorders>
              <w:top w:val="nil"/>
              <w:left w:val="nil"/>
              <w:bottom w:val="nil"/>
              <w:right w:val="nil"/>
            </w:tcBorders>
            <w:noWrap/>
            <w:vAlign w:val="bottom"/>
            <w:hideMark/>
          </w:tcPr>
          <w:p w14:paraId="612D334B"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p>
        </w:tc>
        <w:tc>
          <w:tcPr>
            <w:tcW w:w="479" w:type="pct"/>
            <w:tcBorders>
              <w:top w:val="nil"/>
              <w:left w:val="nil"/>
              <w:bottom w:val="nil"/>
              <w:right w:val="nil"/>
            </w:tcBorders>
            <w:noWrap/>
            <w:vAlign w:val="bottom"/>
            <w:hideMark/>
          </w:tcPr>
          <w:p w14:paraId="1E15AFB2"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3.700</w:t>
            </w:r>
          </w:p>
        </w:tc>
        <w:tc>
          <w:tcPr>
            <w:tcW w:w="480" w:type="pct"/>
            <w:tcBorders>
              <w:top w:val="nil"/>
              <w:left w:val="nil"/>
              <w:bottom w:val="nil"/>
              <w:right w:val="nil"/>
            </w:tcBorders>
            <w:noWrap/>
            <w:vAlign w:val="bottom"/>
            <w:hideMark/>
          </w:tcPr>
          <w:p w14:paraId="41020546"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3.700</w:t>
            </w:r>
          </w:p>
        </w:tc>
        <w:tc>
          <w:tcPr>
            <w:tcW w:w="479" w:type="pct"/>
            <w:tcBorders>
              <w:top w:val="nil"/>
              <w:left w:val="nil"/>
              <w:bottom w:val="nil"/>
              <w:right w:val="nil"/>
            </w:tcBorders>
            <w:shd w:val="clear" w:color="000000" w:fill="FFFFFF"/>
            <w:noWrap/>
            <w:vAlign w:val="bottom"/>
            <w:hideMark/>
          </w:tcPr>
          <w:p w14:paraId="05911E75" w14:textId="77777777" w:rsidR="007121FB" w:rsidRPr="007121FB" w:rsidRDefault="007121FB" w:rsidP="007121FB">
            <w:pPr>
              <w:spacing w:after="0" w:line="240" w:lineRule="auto"/>
              <w:jc w:val="right"/>
              <w:rPr>
                <w:rFonts w:ascii="Arial" w:eastAsia="Times New Roman" w:hAnsi="Arial" w:cs="Arial"/>
                <w:i/>
                <w:iCs/>
                <w:color w:val="0070C0"/>
                <w:sz w:val="18"/>
                <w:szCs w:val="18"/>
                <w:lang w:eastAsia="hr-HR"/>
              </w:rPr>
            </w:pPr>
            <w:r w:rsidRPr="007121FB">
              <w:rPr>
                <w:rFonts w:ascii="Arial" w:eastAsia="Times New Roman" w:hAnsi="Arial" w:cs="Arial"/>
                <w:i/>
                <w:iCs/>
                <w:color w:val="0070C0"/>
                <w:sz w:val="18"/>
                <w:szCs w:val="18"/>
                <w:lang w:eastAsia="hr-HR"/>
              </w:rPr>
              <w:t>3.700</w:t>
            </w:r>
          </w:p>
        </w:tc>
      </w:tr>
      <w:tr w:rsidR="006E1425" w:rsidRPr="007121FB" w14:paraId="64B227DE" w14:textId="77777777" w:rsidTr="00384454">
        <w:trPr>
          <w:trHeight w:val="300"/>
        </w:trPr>
        <w:tc>
          <w:tcPr>
            <w:tcW w:w="548" w:type="pct"/>
            <w:tcBorders>
              <w:top w:val="nil"/>
              <w:left w:val="nil"/>
              <w:bottom w:val="nil"/>
              <w:right w:val="nil"/>
            </w:tcBorders>
            <w:shd w:val="clear" w:color="000000" w:fill="FFFFFF"/>
            <w:noWrap/>
            <w:vAlign w:val="bottom"/>
            <w:hideMark/>
          </w:tcPr>
          <w:p w14:paraId="55FAEC5F"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3</w:t>
            </w:r>
          </w:p>
        </w:tc>
        <w:tc>
          <w:tcPr>
            <w:tcW w:w="1849" w:type="pct"/>
            <w:tcBorders>
              <w:top w:val="nil"/>
              <w:left w:val="nil"/>
              <w:bottom w:val="nil"/>
              <w:right w:val="nil"/>
            </w:tcBorders>
            <w:shd w:val="clear" w:color="000000" w:fill="FFFFFF"/>
            <w:noWrap/>
            <w:vAlign w:val="bottom"/>
            <w:hideMark/>
          </w:tcPr>
          <w:p w14:paraId="164AE263" w14:textId="77777777" w:rsidR="007121FB" w:rsidRPr="007121FB" w:rsidRDefault="007121FB" w:rsidP="007121FB">
            <w:pPr>
              <w:spacing w:after="0" w:line="240" w:lineRule="auto"/>
              <w:rPr>
                <w:rFonts w:ascii="Arial" w:eastAsia="Times New Roman" w:hAnsi="Arial" w:cs="Arial"/>
                <w:b/>
                <w:bCs/>
                <w:color w:val="000000"/>
                <w:sz w:val="18"/>
                <w:szCs w:val="18"/>
                <w:lang w:eastAsia="hr-HR"/>
              </w:rPr>
            </w:pPr>
            <w:r w:rsidRPr="007121FB">
              <w:rPr>
                <w:rFonts w:ascii="Arial" w:eastAsia="Times New Roman" w:hAnsi="Arial" w:cs="Arial"/>
                <w:b/>
                <w:bCs/>
                <w:color w:val="000000"/>
                <w:sz w:val="18"/>
                <w:szCs w:val="18"/>
                <w:lang w:eastAsia="hr-HR"/>
              </w:rPr>
              <w:t>Rashodi poslovanja</w:t>
            </w:r>
          </w:p>
        </w:tc>
        <w:tc>
          <w:tcPr>
            <w:tcW w:w="616" w:type="pct"/>
            <w:tcBorders>
              <w:top w:val="nil"/>
              <w:left w:val="nil"/>
              <w:bottom w:val="nil"/>
              <w:right w:val="nil"/>
            </w:tcBorders>
            <w:noWrap/>
            <w:vAlign w:val="bottom"/>
            <w:hideMark/>
          </w:tcPr>
          <w:p w14:paraId="51DBBCB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2.956,06</w:t>
            </w:r>
          </w:p>
        </w:tc>
        <w:tc>
          <w:tcPr>
            <w:tcW w:w="548" w:type="pct"/>
            <w:tcBorders>
              <w:top w:val="nil"/>
              <w:left w:val="nil"/>
              <w:bottom w:val="nil"/>
              <w:right w:val="nil"/>
            </w:tcBorders>
            <w:noWrap/>
            <w:vAlign w:val="bottom"/>
            <w:hideMark/>
          </w:tcPr>
          <w:p w14:paraId="75E2AC23"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p>
        </w:tc>
        <w:tc>
          <w:tcPr>
            <w:tcW w:w="479" w:type="pct"/>
            <w:tcBorders>
              <w:top w:val="nil"/>
              <w:left w:val="nil"/>
              <w:bottom w:val="nil"/>
              <w:right w:val="nil"/>
            </w:tcBorders>
            <w:noWrap/>
            <w:vAlign w:val="bottom"/>
            <w:hideMark/>
          </w:tcPr>
          <w:p w14:paraId="13F2B2C1"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3.700</w:t>
            </w:r>
          </w:p>
        </w:tc>
        <w:tc>
          <w:tcPr>
            <w:tcW w:w="480" w:type="pct"/>
            <w:tcBorders>
              <w:top w:val="nil"/>
              <w:left w:val="nil"/>
              <w:bottom w:val="nil"/>
              <w:right w:val="nil"/>
            </w:tcBorders>
            <w:noWrap/>
            <w:vAlign w:val="bottom"/>
            <w:hideMark/>
          </w:tcPr>
          <w:p w14:paraId="60C0494A"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3.700</w:t>
            </w:r>
          </w:p>
        </w:tc>
        <w:tc>
          <w:tcPr>
            <w:tcW w:w="479" w:type="pct"/>
            <w:tcBorders>
              <w:top w:val="nil"/>
              <w:left w:val="nil"/>
              <w:bottom w:val="nil"/>
              <w:right w:val="nil"/>
            </w:tcBorders>
            <w:shd w:val="clear" w:color="000000" w:fill="FFFFFF"/>
            <w:noWrap/>
            <w:vAlign w:val="bottom"/>
            <w:hideMark/>
          </w:tcPr>
          <w:p w14:paraId="4BC8780B" w14:textId="77777777" w:rsidR="007121FB" w:rsidRPr="007121FB" w:rsidRDefault="007121FB" w:rsidP="007121FB">
            <w:pPr>
              <w:spacing w:after="0" w:line="240" w:lineRule="auto"/>
              <w:jc w:val="right"/>
              <w:rPr>
                <w:rFonts w:ascii="Arial" w:eastAsia="Times New Roman" w:hAnsi="Arial" w:cs="Arial"/>
                <w:b/>
                <w:bCs/>
                <w:sz w:val="18"/>
                <w:szCs w:val="18"/>
                <w:lang w:eastAsia="hr-HR"/>
              </w:rPr>
            </w:pPr>
            <w:r w:rsidRPr="007121FB">
              <w:rPr>
                <w:rFonts w:ascii="Arial" w:eastAsia="Times New Roman" w:hAnsi="Arial" w:cs="Arial"/>
                <w:b/>
                <w:bCs/>
                <w:sz w:val="18"/>
                <w:szCs w:val="18"/>
                <w:lang w:eastAsia="hr-HR"/>
              </w:rPr>
              <w:t>3.700</w:t>
            </w:r>
          </w:p>
        </w:tc>
      </w:tr>
      <w:tr w:rsidR="006E1425" w:rsidRPr="007121FB" w14:paraId="17394A9F" w14:textId="77777777" w:rsidTr="00384454">
        <w:trPr>
          <w:trHeight w:val="300"/>
        </w:trPr>
        <w:tc>
          <w:tcPr>
            <w:tcW w:w="548" w:type="pct"/>
            <w:tcBorders>
              <w:top w:val="nil"/>
              <w:left w:val="nil"/>
              <w:bottom w:val="nil"/>
              <w:right w:val="nil"/>
            </w:tcBorders>
            <w:shd w:val="clear" w:color="000000" w:fill="FFFFFF"/>
            <w:noWrap/>
            <w:vAlign w:val="bottom"/>
            <w:hideMark/>
          </w:tcPr>
          <w:p w14:paraId="21B062BE"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31</w:t>
            </w:r>
          </w:p>
        </w:tc>
        <w:tc>
          <w:tcPr>
            <w:tcW w:w="1849" w:type="pct"/>
            <w:tcBorders>
              <w:top w:val="nil"/>
              <w:left w:val="nil"/>
              <w:bottom w:val="nil"/>
              <w:right w:val="nil"/>
            </w:tcBorders>
            <w:noWrap/>
            <w:vAlign w:val="bottom"/>
            <w:hideMark/>
          </w:tcPr>
          <w:p w14:paraId="06C8C681" w14:textId="77777777" w:rsidR="007121FB" w:rsidRPr="007121FB" w:rsidRDefault="007121FB" w:rsidP="007121FB">
            <w:pPr>
              <w:spacing w:after="0" w:line="240" w:lineRule="auto"/>
              <w:rPr>
                <w:rFonts w:ascii="Arial" w:eastAsia="Times New Roman" w:hAnsi="Arial" w:cs="Arial"/>
                <w:color w:val="000000"/>
                <w:sz w:val="18"/>
                <w:szCs w:val="18"/>
                <w:lang w:eastAsia="hr-HR"/>
              </w:rPr>
            </w:pPr>
            <w:r w:rsidRPr="007121FB">
              <w:rPr>
                <w:rFonts w:ascii="Arial" w:eastAsia="Times New Roman" w:hAnsi="Arial" w:cs="Arial"/>
                <w:color w:val="000000"/>
                <w:sz w:val="18"/>
                <w:szCs w:val="18"/>
                <w:lang w:eastAsia="hr-HR"/>
              </w:rPr>
              <w:t>Rashodi za zaposlene</w:t>
            </w:r>
          </w:p>
        </w:tc>
        <w:tc>
          <w:tcPr>
            <w:tcW w:w="616" w:type="pct"/>
            <w:tcBorders>
              <w:top w:val="nil"/>
              <w:left w:val="nil"/>
              <w:bottom w:val="nil"/>
              <w:right w:val="nil"/>
            </w:tcBorders>
            <w:noWrap/>
            <w:vAlign w:val="bottom"/>
            <w:hideMark/>
          </w:tcPr>
          <w:p w14:paraId="5F73EE2C"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2.956,06</w:t>
            </w:r>
          </w:p>
        </w:tc>
        <w:tc>
          <w:tcPr>
            <w:tcW w:w="548" w:type="pct"/>
            <w:tcBorders>
              <w:top w:val="nil"/>
              <w:left w:val="nil"/>
              <w:bottom w:val="nil"/>
              <w:right w:val="nil"/>
            </w:tcBorders>
            <w:noWrap/>
            <w:vAlign w:val="bottom"/>
            <w:hideMark/>
          </w:tcPr>
          <w:p w14:paraId="7D84E75F" w14:textId="77777777" w:rsidR="007121FB" w:rsidRPr="007121FB" w:rsidRDefault="007121FB" w:rsidP="007121FB">
            <w:pPr>
              <w:spacing w:after="0" w:line="240" w:lineRule="auto"/>
              <w:jc w:val="right"/>
              <w:rPr>
                <w:rFonts w:ascii="Arial" w:eastAsia="Times New Roman" w:hAnsi="Arial" w:cs="Arial"/>
                <w:sz w:val="18"/>
                <w:szCs w:val="18"/>
                <w:lang w:eastAsia="hr-HR"/>
              </w:rPr>
            </w:pPr>
          </w:p>
        </w:tc>
        <w:tc>
          <w:tcPr>
            <w:tcW w:w="479" w:type="pct"/>
            <w:tcBorders>
              <w:top w:val="nil"/>
              <w:left w:val="nil"/>
              <w:bottom w:val="nil"/>
              <w:right w:val="nil"/>
            </w:tcBorders>
            <w:noWrap/>
            <w:vAlign w:val="bottom"/>
            <w:hideMark/>
          </w:tcPr>
          <w:p w14:paraId="6EAD1C19"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3.700</w:t>
            </w:r>
          </w:p>
        </w:tc>
        <w:tc>
          <w:tcPr>
            <w:tcW w:w="480" w:type="pct"/>
            <w:tcBorders>
              <w:top w:val="nil"/>
              <w:left w:val="nil"/>
              <w:bottom w:val="nil"/>
              <w:right w:val="nil"/>
            </w:tcBorders>
            <w:noWrap/>
            <w:vAlign w:val="bottom"/>
            <w:hideMark/>
          </w:tcPr>
          <w:p w14:paraId="021BDD34"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3.700</w:t>
            </w:r>
          </w:p>
        </w:tc>
        <w:tc>
          <w:tcPr>
            <w:tcW w:w="479" w:type="pct"/>
            <w:tcBorders>
              <w:top w:val="nil"/>
              <w:left w:val="nil"/>
              <w:bottom w:val="nil"/>
              <w:right w:val="nil"/>
            </w:tcBorders>
            <w:shd w:val="clear" w:color="000000" w:fill="FFFFFF"/>
            <w:noWrap/>
            <w:vAlign w:val="bottom"/>
            <w:hideMark/>
          </w:tcPr>
          <w:p w14:paraId="0201B995" w14:textId="77777777" w:rsidR="007121FB" w:rsidRPr="007121FB" w:rsidRDefault="007121FB" w:rsidP="007121FB">
            <w:pPr>
              <w:spacing w:after="0" w:line="240" w:lineRule="auto"/>
              <w:jc w:val="right"/>
              <w:rPr>
                <w:rFonts w:ascii="Arial" w:eastAsia="Times New Roman" w:hAnsi="Arial" w:cs="Arial"/>
                <w:sz w:val="18"/>
                <w:szCs w:val="18"/>
                <w:lang w:eastAsia="hr-HR"/>
              </w:rPr>
            </w:pPr>
            <w:r w:rsidRPr="007121FB">
              <w:rPr>
                <w:rFonts w:ascii="Arial" w:eastAsia="Times New Roman" w:hAnsi="Arial" w:cs="Arial"/>
                <w:sz w:val="18"/>
                <w:szCs w:val="18"/>
                <w:lang w:eastAsia="hr-HR"/>
              </w:rPr>
              <w:t>3.700</w:t>
            </w:r>
          </w:p>
        </w:tc>
      </w:tr>
    </w:tbl>
    <w:p w14:paraId="18CC2D68" w14:textId="77777777" w:rsidR="007121FB" w:rsidRDefault="007121FB" w:rsidP="007121FB">
      <w:pPr>
        <w:rPr>
          <w:rFonts w:ascii="Arial" w:hAnsi="Arial" w:cs="Arial"/>
          <w:sz w:val="20"/>
          <w:szCs w:val="20"/>
        </w:rPr>
      </w:pPr>
    </w:p>
    <w:p w14:paraId="404D3DC7" w14:textId="77777777" w:rsidR="007121FB" w:rsidRDefault="007121FB" w:rsidP="00864C4F">
      <w:pPr>
        <w:jc w:val="center"/>
        <w:rPr>
          <w:rFonts w:ascii="Arial" w:hAnsi="Arial" w:cs="Arial"/>
          <w:sz w:val="20"/>
          <w:szCs w:val="20"/>
        </w:rPr>
      </w:pPr>
    </w:p>
    <w:p w14:paraId="46DDC250" w14:textId="31526EC5" w:rsidR="00143480" w:rsidRDefault="00143480" w:rsidP="00143480">
      <w:pPr>
        <w:ind w:left="360"/>
        <w:jc w:val="center"/>
        <w:rPr>
          <w:rFonts w:ascii="Arial" w:hAnsi="Arial" w:cs="Arial"/>
          <w:b/>
          <w:bCs/>
          <w:sz w:val="20"/>
          <w:szCs w:val="20"/>
        </w:rPr>
      </w:pPr>
      <w:r>
        <w:rPr>
          <w:rFonts w:ascii="Arial" w:hAnsi="Arial" w:cs="Arial"/>
          <w:b/>
          <w:bCs/>
          <w:sz w:val="20"/>
          <w:szCs w:val="20"/>
        </w:rPr>
        <w:t>III.</w:t>
      </w:r>
      <w:r w:rsidRPr="00143480">
        <w:rPr>
          <w:rFonts w:ascii="Arial" w:hAnsi="Arial" w:cs="Arial"/>
          <w:b/>
          <w:bCs/>
          <w:sz w:val="20"/>
          <w:szCs w:val="20"/>
        </w:rPr>
        <w:t>ZAVRŠNE ODREDBE</w:t>
      </w:r>
    </w:p>
    <w:p w14:paraId="67F9E5F0" w14:textId="77777777" w:rsidR="00143480" w:rsidRDefault="00143480" w:rsidP="00143480">
      <w:pPr>
        <w:ind w:left="360"/>
        <w:jc w:val="center"/>
        <w:rPr>
          <w:rFonts w:ascii="Arial" w:hAnsi="Arial" w:cs="Arial"/>
          <w:b/>
          <w:bCs/>
          <w:sz w:val="20"/>
          <w:szCs w:val="20"/>
        </w:rPr>
      </w:pPr>
    </w:p>
    <w:p w14:paraId="39D8B867" w14:textId="54AB9C6C" w:rsidR="00143480" w:rsidRDefault="00143480" w:rsidP="00143480">
      <w:pPr>
        <w:ind w:left="360"/>
        <w:jc w:val="center"/>
        <w:rPr>
          <w:rFonts w:ascii="Arial" w:hAnsi="Arial" w:cs="Arial"/>
          <w:b/>
          <w:bCs/>
          <w:sz w:val="20"/>
          <w:szCs w:val="20"/>
        </w:rPr>
      </w:pPr>
      <w:r>
        <w:rPr>
          <w:rFonts w:ascii="Arial" w:hAnsi="Arial" w:cs="Arial"/>
          <w:b/>
          <w:bCs/>
          <w:sz w:val="20"/>
          <w:szCs w:val="20"/>
        </w:rPr>
        <w:t>Članak 4.</w:t>
      </w:r>
    </w:p>
    <w:p w14:paraId="53E9F670" w14:textId="266E5D96" w:rsidR="00143480" w:rsidRDefault="00143480" w:rsidP="00143480">
      <w:pPr>
        <w:ind w:left="360"/>
        <w:rPr>
          <w:rFonts w:ascii="Arial" w:hAnsi="Arial" w:cs="Arial"/>
          <w:sz w:val="20"/>
          <w:szCs w:val="20"/>
        </w:rPr>
      </w:pPr>
      <w:r w:rsidRPr="00143480">
        <w:rPr>
          <w:rFonts w:ascii="Arial" w:hAnsi="Arial" w:cs="Arial"/>
          <w:sz w:val="20"/>
          <w:szCs w:val="20"/>
        </w:rPr>
        <w:t>Proračun Općine Stara Gradiška za 2026.godinu i projekcije za 2027. i 2028.godinu</w:t>
      </w:r>
      <w:r>
        <w:rPr>
          <w:rFonts w:ascii="Arial" w:hAnsi="Arial" w:cs="Arial"/>
          <w:sz w:val="20"/>
          <w:szCs w:val="20"/>
        </w:rPr>
        <w:t xml:space="preserve"> objavit će se u „Službenom vjesniku Općine Stara Gradiška“, a stupa na snagu 01.siječnja 2026.godine.</w:t>
      </w:r>
    </w:p>
    <w:p w14:paraId="3EA8E3B5" w14:textId="77777777" w:rsidR="00143480" w:rsidRDefault="00143480" w:rsidP="00143480">
      <w:pPr>
        <w:spacing w:after="0"/>
        <w:ind w:left="360"/>
        <w:rPr>
          <w:rFonts w:ascii="Arial" w:hAnsi="Arial" w:cs="Arial"/>
          <w:sz w:val="20"/>
          <w:szCs w:val="20"/>
        </w:rPr>
      </w:pPr>
    </w:p>
    <w:p w14:paraId="274EC334" w14:textId="77777777" w:rsidR="00143480" w:rsidRDefault="00143480" w:rsidP="00143480">
      <w:pPr>
        <w:spacing w:after="0"/>
        <w:ind w:left="360"/>
        <w:rPr>
          <w:rFonts w:ascii="Arial" w:hAnsi="Arial" w:cs="Arial"/>
          <w:sz w:val="20"/>
          <w:szCs w:val="20"/>
        </w:rPr>
      </w:pPr>
    </w:p>
    <w:p w14:paraId="7D95B73B" w14:textId="562B6760" w:rsidR="00143480" w:rsidRDefault="00143480" w:rsidP="00143480">
      <w:pPr>
        <w:spacing w:after="0"/>
        <w:ind w:left="360"/>
        <w:rPr>
          <w:rFonts w:ascii="Arial" w:hAnsi="Arial" w:cs="Arial"/>
          <w:b/>
          <w:bCs/>
          <w:sz w:val="20"/>
          <w:szCs w:val="20"/>
        </w:rPr>
      </w:pPr>
      <w:r>
        <w:rPr>
          <w:rFonts w:ascii="Arial" w:hAnsi="Arial" w:cs="Arial"/>
          <w:b/>
          <w:bCs/>
          <w:sz w:val="20"/>
          <w:szCs w:val="20"/>
        </w:rPr>
        <w:t>KLASA: 400-06/25-01/015</w:t>
      </w:r>
    </w:p>
    <w:p w14:paraId="0BDD201A" w14:textId="4C6DB652" w:rsidR="00143480" w:rsidRDefault="00143480" w:rsidP="00143480">
      <w:pPr>
        <w:spacing w:after="0"/>
        <w:ind w:left="360"/>
        <w:rPr>
          <w:rFonts w:ascii="Arial" w:hAnsi="Arial" w:cs="Arial"/>
          <w:b/>
          <w:bCs/>
          <w:sz w:val="20"/>
          <w:szCs w:val="20"/>
        </w:rPr>
      </w:pPr>
      <w:r>
        <w:rPr>
          <w:rFonts w:ascii="Arial" w:hAnsi="Arial" w:cs="Arial"/>
          <w:b/>
          <w:bCs/>
          <w:sz w:val="20"/>
          <w:szCs w:val="20"/>
        </w:rPr>
        <w:t>URBROJ: 2178-24-03-25-2</w:t>
      </w:r>
    </w:p>
    <w:p w14:paraId="7BC67A77" w14:textId="5BBE4421" w:rsidR="00143480" w:rsidRDefault="00143480" w:rsidP="00143480">
      <w:pPr>
        <w:spacing w:after="0"/>
        <w:ind w:left="360"/>
        <w:rPr>
          <w:rFonts w:ascii="Arial" w:hAnsi="Arial" w:cs="Arial"/>
          <w:b/>
          <w:bCs/>
          <w:sz w:val="20"/>
          <w:szCs w:val="20"/>
        </w:rPr>
      </w:pPr>
      <w:r>
        <w:rPr>
          <w:rFonts w:ascii="Arial" w:hAnsi="Arial" w:cs="Arial"/>
          <w:b/>
          <w:bCs/>
          <w:sz w:val="20"/>
          <w:szCs w:val="20"/>
        </w:rPr>
        <w:t xml:space="preserve">Stara Gradiška, </w:t>
      </w:r>
      <w:r w:rsidR="00D40994">
        <w:rPr>
          <w:rFonts w:ascii="Arial" w:hAnsi="Arial" w:cs="Arial"/>
          <w:b/>
          <w:bCs/>
          <w:sz w:val="20"/>
          <w:szCs w:val="20"/>
        </w:rPr>
        <w:t>18</w:t>
      </w:r>
      <w:r>
        <w:rPr>
          <w:rFonts w:ascii="Arial" w:hAnsi="Arial" w:cs="Arial"/>
          <w:b/>
          <w:bCs/>
          <w:sz w:val="20"/>
          <w:szCs w:val="20"/>
        </w:rPr>
        <w:t>.prosinca 2025.</w:t>
      </w:r>
    </w:p>
    <w:p w14:paraId="6940C9AF" w14:textId="77777777" w:rsidR="00143480" w:rsidRDefault="00143480" w:rsidP="00143480">
      <w:pPr>
        <w:spacing w:after="0"/>
        <w:ind w:left="360"/>
        <w:rPr>
          <w:rFonts w:ascii="Arial" w:hAnsi="Arial" w:cs="Arial"/>
          <w:b/>
          <w:bCs/>
          <w:sz w:val="20"/>
          <w:szCs w:val="20"/>
        </w:rPr>
      </w:pPr>
    </w:p>
    <w:p w14:paraId="3A6826DD" w14:textId="37319069" w:rsidR="00143480" w:rsidRDefault="00143480" w:rsidP="00143480">
      <w:pPr>
        <w:spacing w:after="0"/>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PREDSJEDNIK </w:t>
      </w:r>
    </w:p>
    <w:p w14:paraId="0E9F5539" w14:textId="65BC6180" w:rsidR="00143480" w:rsidRDefault="00143480" w:rsidP="00143480">
      <w:pPr>
        <w:spacing w:after="0"/>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OPĆINSKOG VIJEĆA:</w:t>
      </w:r>
    </w:p>
    <w:p w14:paraId="0D322C99" w14:textId="77777777" w:rsidR="00143480" w:rsidRDefault="00143480" w:rsidP="00143480">
      <w:pPr>
        <w:spacing w:after="0"/>
        <w:ind w:left="360"/>
        <w:rPr>
          <w:rFonts w:ascii="Arial" w:hAnsi="Arial" w:cs="Arial"/>
          <w:b/>
          <w:bCs/>
          <w:sz w:val="20"/>
          <w:szCs w:val="20"/>
        </w:rPr>
      </w:pPr>
    </w:p>
    <w:p w14:paraId="79E14FF9" w14:textId="381A5ADA" w:rsidR="00143480" w:rsidRPr="00143480" w:rsidRDefault="00143480" w:rsidP="00143480">
      <w:pPr>
        <w:spacing w:after="0"/>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Tvrtko </w:t>
      </w:r>
      <w:proofErr w:type="spellStart"/>
      <w:r>
        <w:rPr>
          <w:rFonts w:ascii="Arial" w:hAnsi="Arial" w:cs="Arial"/>
          <w:b/>
          <w:bCs/>
          <w:sz w:val="20"/>
          <w:szCs w:val="20"/>
        </w:rPr>
        <w:t>Beganović</w:t>
      </w:r>
      <w:proofErr w:type="spellEnd"/>
    </w:p>
    <w:p w14:paraId="0470D3F3" w14:textId="77777777" w:rsidR="00143480" w:rsidRPr="00143480" w:rsidRDefault="00143480" w:rsidP="00143480">
      <w:pPr>
        <w:pStyle w:val="Odlomakpopisa"/>
        <w:ind w:left="1080"/>
        <w:rPr>
          <w:rFonts w:ascii="Arial" w:hAnsi="Arial" w:cs="Arial"/>
          <w:b/>
          <w:bCs/>
          <w:sz w:val="20"/>
          <w:szCs w:val="20"/>
        </w:rPr>
      </w:pPr>
    </w:p>
    <w:p w14:paraId="5800346E" w14:textId="77777777" w:rsidR="00143480" w:rsidRPr="00143480" w:rsidRDefault="00143480" w:rsidP="00143480">
      <w:pPr>
        <w:rPr>
          <w:rFonts w:ascii="Arial" w:hAnsi="Arial" w:cs="Arial"/>
          <w:b/>
          <w:bCs/>
          <w:sz w:val="20"/>
          <w:szCs w:val="20"/>
        </w:rPr>
      </w:pPr>
    </w:p>
    <w:p w14:paraId="3F27EA61" w14:textId="77777777" w:rsidR="00143480" w:rsidRDefault="00143480" w:rsidP="00864C4F">
      <w:pPr>
        <w:jc w:val="center"/>
        <w:rPr>
          <w:rFonts w:ascii="Arial" w:hAnsi="Arial" w:cs="Arial"/>
          <w:sz w:val="20"/>
          <w:szCs w:val="20"/>
        </w:rPr>
      </w:pPr>
    </w:p>
    <w:p w14:paraId="2AEFA95E" w14:textId="77777777" w:rsidR="00143480" w:rsidRDefault="00143480" w:rsidP="00143480">
      <w:pPr>
        <w:rPr>
          <w:rFonts w:ascii="Arial" w:hAnsi="Arial" w:cs="Arial"/>
          <w:sz w:val="20"/>
          <w:szCs w:val="20"/>
        </w:rPr>
      </w:pPr>
    </w:p>
    <w:p w14:paraId="30BEDBF7" w14:textId="77777777" w:rsidR="001757F0" w:rsidRDefault="001757F0" w:rsidP="00143480">
      <w:pPr>
        <w:rPr>
          <w:rFonts w:ascii="Arial" w:hAnsi="Arial" w:cs="Arial"/>
          <w:sz w:val="20"/>
          <w:szCs w:val="20"/>
        </w:rPr>
      </w:pPr>
    </w:p>
    <w:p w14:paraId="72B42FF2" w14:textId="77777777" w:rsidR="001757F0" w:rsidRDefault="001757F0" w:rsidP="00143480">
      <w:pPr>
        <w:rPr>
          <w:rFonts w:ascii="Arial" w:hAnsi="Arial" w:cs="Arial"/>
          <w:sz w:val="20"/>
          <w:szCs w:val="20"/>
        </w:rPr>
      </w:pPr>
    </w:p>
    <w:p w14:paraId="70E7E657" w14:textId="77777777" w:rsidR="001757F0" w:rsidRDefault="001757F0" w:rsidP="00143480">
      <w:pPr>
        <w:rPr>
          <w:rFonts w:ascii="Arial" w:hAnsi="Arial" w:cs="Arial"/>
          <w:sz w:val="20"/>
          <w:szCs w:val="20"/>
        </w:rPr>
      </w:pPr>
    </w:p>
    <w:p w14:paraId="4163855D" w14:textId="77777777" w:rsidR="001757F0" w:rsidRDefault="001757F0" w:rsidP="00143480">
      <w:pPr>
        <w:rPr>
          <w:rFonts w:ascii="Arial" w:hAnsi="Arial" w:cs="Arial"/>
          <w:sz w:val="20"/>
          <w:szCs w:val="20"/>
        </w:rPr>
      </w:pPr>
    </w:p>
    <w:p w14:paraId="79075DEC" w14:textId="77777777" w:rsidR="001757F0" w:rsidRDefault="001757F0" w:rsidP="00143480">
      <w:pPr>
        <w:rPr>
          <w:rFonts w:ascii="Arial" w:hAnsi="Arial" w:cs="Arial"/>
          <w:sz w:val="20"/>
          <w:szCs w:val="20"/>
        </w:rPr>
      </w:pPr>
    </w:p>
    <w:p w14:paraId="038E7087" w14:textId="77777777" w:rsidR="001757F0" w:rsidRDefault="001757F0" w:rsidP="00143480">
      <w:pPr>
        <w:rPr>
          <w:rFonts w:ascii="Arial" w:hAnsi="Arial" w:cs="Arial"/>
          <w:sz w:val="20"/>
          <w:szCs w:val="20"/>
        </w:rPr>
      </w:pPr>
    </w:p>
    <w:p w14:paraId="5B5BD839" w14:textId="77777777" w:rsidR="001757F0" w:rsidRDefault="001757F0" w:rsidP="00143480">
      <w:pPr>
        <w:rPr>
          <w:rFonts w:ascii="Arial" w:hAnsi="Arial" w:cs="Arial"/>
          <w:sz w:val="20"/>
          <w:szCs w:val="20"/>
        </w:rPr>
      </w:pPr>
    </w:p>
    <w:p w14:paraId="4CB571CE" w14:textId="77777777" w:rsidR="001757F0" w:rsidRPr="00D97E64" w:rsidRDefault="001757F0" w:rsidP="001757F0">
      <w:pPr>
        <w:spacing w:after="0" w:line="240" w:lineRule="auto"/>
        <w:jc w:val="center"/>
        <w:rPr>
          <w:rFonts w:ascii="Arial" w:hAnsi="Arial" w:cs="Arial"/>
          <w:sz w:val="20"/>
          <w:szCs w:val="20"/>
        </w:rPr>
      </w:pPr>
      <w:r w:rsidRPr="00D97E64">
        <w:rPr>
          <w:rFonts w:ascii="Arial" w:hAnsi="Arial" w:cs="Arial"/>
          <w:sz w:val="20"/>
          <w:szCs w:val="20"/>
        </w:rPr>
        <w:lastRenderedPageBreak/>
        <w:t>OBRAZLOŽENJE PRORAČUNA ZA 202</w:t>
      </w:r>
      <w:r>
        <w:rPr>
          <w:rFonts w:ascii="Arial" w:hAnsi="Arial" w:cs="Arial"/>
          <w:sz w:val="20"/>
          <w:szCs w:val="20"/>
        </w:rPr>
        <w:t>6</w:t>
      </w:r>
      <w:r w:rsidRPr="00D97E64">
        <w:rPr>
          <w:rFonts w:ascii="Arial" w:hAnsi="Arial" w:cs="Arial"/>
          <w:sz w:val="20"/>
          <w:szCs w:val="20"/>
        </w:rPr>
        <w:t>. GODINU</w:t>
      </w:r>
    </w:p>
    <w:p w14:paraId="67DBBA35" w14:textId="77777777" w:rsidR="001757F0" w:rsidRPr="00D97E64" w:rsidRDefault="001757F0" w:rsidP="001757F0">
      <w:pPr>
        <w:spacing w:after="0" w:line="240" w:lineRule="auto"/>
        <w:jc w:val="center"/>
        <w:rPr>
          <w:rFonts w:ascii="Arial" w:hAnsi="Arial" w:cs="Arial"/>
          <w:sz w:val="20"/>
          <w:szCs w:val="20"/>
        </w:rPr>
      </w:pPr>
      <w:r w:rsidRPr="00D97E64">
        <w:rPr>
          <w:rFonts w:ascii="Arial" w:hAnsi="Arial" w:cs="Arial"/>
          <w:sz w:val="20"/>
          <w:szCs w:val="20"/>
        </w:rPr>
        <w:t xml:space="preserve">I PROJEKCIJE ZA </w:t>
      </w:r>
      <w:r>
        <w:rPr>
          <w:rFonts w:ascii="Arial" w:hAnsi="Arial" w:cs="Arial"/>
          <w:sz w:val="20"/>
          <w:szCs w:val="20"/>
        </w:rPr>
        <w:t>2027.</w:t>
      </w:r>
      <w:r w:rsidRPr="00D97E64">
        <w:rPr>
          <w:rFonts w:ascii="Arial" w:hAnsi="Arial" w:cs="Arial"/>
          <w:sz w:val="20"/>
          <w:szCs w:val="20"/>
        </w:rPr>
        <w:t xml:space="preserve"> I 202</w:t>
      </w:r>
      <w:r>
        <w:rPr>
          <w:rFonts w:ascii="Arial" w:hAnsi="Arial" w:cs="Arial"/>
          <w:sz w:val="20"/>
          <w:szCs w:val="20"/>
        </w:rPr>
        <w:t>8</w:t>
      </w:r>
      <w:r w:rsidRPr="00D97E64">
        <w:rPr>
          <w:rFonts w:ascii="Arial" w:hAnsi="Arial" w:cs="Arial"/>
          <w:sz w:val="20"/>
          <w:szCs w:val="20"/>
        </w:rPr>
        <w:t>. GODINU</w:t>
      </w:r>
    </w:p>
    <w:p w14:paraId="7383834E" w14:textId="77777777" w:rsidR="001757F0" w:rsidRPr="00D97E64" w:rsidRDefault="001757F0" w:rsidP="001757F0">
      <w:pPr>
        <w:spacing w:after="0" w:line="240" w:lineRule="auto"/>
        <w:rPr>
          <w:rFonts w:ascii="Arial" w:hAnsi="Arial" w:cs="Arial"/>
          <w:sz w:val="20"/>
          <w:szCs w:val="20"/>
        </w:rPr>
      </w:pPr>
    </w:p>
    <w:p w14:paraId="17513170" w14:textId="77777777" w:rsidR="001757F0" w:rsidRPr="00D97E64" w:rsidRDefault="001757F0" w:rsidP="001757F0">
      <w:pPr>
        <w:spacing w:after="0" w:line="240" w:lineRule="auto"/>
        <w:rPr>
          <w:rFonts w:ascii="Arial" w:hAnsi="Arial" w:cs="Arial"/>
          <w:sz w:val="20"/>
          <w:szCs w:val="20"/>
        </w:rPr>
      </w:pPr>
      <w:r w:rsidRPr="00D97E64">
        <w:rPr>
          <w:rFonts w:ascii="Arial" w:hAnsi="Arial" w:cs="Arial"/>
          <w:sz w:val="20"/>
          <w:szCs w:val="20"/>
        </w:rPr>
        <w:t>UVOD</w:t>
      </w:r>
    </w:p>
    <w:p w14:paraId="20E250F5"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Prijedlog Proračuna Općine Stara Gradiška za 202</w:t>
      </w:r>
      <w:r>
        <w:rPr>
          <w:rFonts w:ascii="Arial" w:hAnsi="Arial" w:cs="Arial"/>
          <w:sz w:val="20"/>
          <w:szCs w:val="20"/>
        </w:rPr>
        <w:t>6</w:t>
      </w:r>
      <w:r w:rsidRPr="00D97E64">
        <w:rPr>
          <w:rFonts w:ascii="Arial" w:hAnsi="Arial" w:cs="Arial"/>
          <w:sz w:val="20"/>
          <w:szCs w:val="20"/>
        </w:rPr>
        <w:t xml:space="preserve">. godinu i projekcija Proračuna za </w:t>
      </w:r>
      <w:r>
        <w:rPr>
          <w:rFonts w:ascii="Arial" w:hAnsi="Arial" w:cs="Arial"/>
          <w:sz w:val="20"/>
          <w:szCs w:val="20"/>
        </w:rPr>
        <w:t>2027.</w:t>
      </w:r>
      <w:r w:rsidRPr="00D97E64">
        <w:rPr>
          <w:rFonts w:ascii="Arial" w:hAnsi="Arial" w:cs="Arial"/>
          <w:sz w:val="20"/>
          <w:szCs w:val="20"/>
        </w:rPr>
        <w:t>. i 202</w:t>
      </w:r>
      <w:r>
        <w:rPr>
          <w:rFonts w:ascii="Arial" w:hAnsi="Arial" w:cs="Arial"/>
          <w:sz w:val="20"/>
          <w:szCs w:val="20"/>
        </w:rPr>
        <w:t>8</w:t>
      </w:r>
      <w:r w:rsidRPr="00D97E64">
        <w:rPr>
          <w:rFonts w:ascii="Arial" w:hAnsi="Arial" w:cs="Arial"/>
          <w:sz w:val="20"/>
          <w:szCs w:val="20"/>
        </w:rPr>
        <w:t>. godinu sastoji se od:</w:t>
      </w:r>
    </w:p>
    <w:p w14:paraId="2548947B"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općeg dijela Proračuna, </w:t>
      </w:r>
    </w:p>
    <w:p w14:paraId="6C75057A"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posebnog dijela Proračuna, </w:t>
      </w:r>
    </w:p>
    <w:p w14:paraId="60600E82"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Odluke o izvršenju Proračuna za </w:t>
      </w:r>
      <w:r>
        <w:rPr>
          <w:rFonts w:ascii="Arial" w:hAnsi="Arial" w:cs="Arial"/>
          <w:sz w:val="20"/>
          <w:szCs w:val="20"/>
        </w:rPr>
        <w:t>2026.</w:t>
      </w:r>
      <w:r w:rsidRPr="00D97E64">
        <w:rPr>
          <w:rFonts w:ascii="Arial" w:hAnsi="Arial" w:cs="Arial"/>
          <w:sz w:val="20"/>
          <w:szCs w:val="20"/>
        </w:rPr>
        <w:t xml:space="preserve"> godinu.</w:t>
      </w:r>
    </w:p>
    <w:p w14:paraId="60196E5C"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Opći dio Proračuna sadrži sažetak Računa prihoda i rashoda i Računa financiranja te preneseni višak.</w:t>
      </w:r>
    </w:p>
    <w:p w14:paraId="4AABB728"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U Računu prihoda i rashoda planirani prihodi iskazani su po vrstama i izvorima financiranja, a rashodi i izdaci po ekonomskoj namjeni kojoj služe u skladu s računskim planom i izvorima financiranja te po funkcijskoj klasifikaciji.</w:t>
      </w:r>
    </w:p>
    <w:p w14:paraId="389E5D69" w14:textId="77777777" w:rsidR="001757F0" w:rsidRPr="00D97E64" w:rsidRDefault="001757F0" w:rsidP="001757F0">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ab/>
      </w:r>
    </w:p>
    <w:p w14:paraId="2E7263DB"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Posebni dio proračuna sadrži rashode raspoređene po programima, odnosno njihovim sastavnim dijelovima (aktivnostima, tekućim i kapitalnim projektima) iskazane prema ekonomskoj i funkcijskoj klasifikaciji i izvorima financiranja.</w:t>
      </w:r>
    </w:p>
    <w:p w14:paraId="756D92CF" w14:textId="77777777" w:rsidR="001757F0" w:rsidRPr="00D97E64" w:rsidRDefault="001757F0" w:rsidP="001757F0">
      <w:pPr>
        <w:spacing w:after="0" w:line="240" w:lineRule="auto"/>
        <w:rPr>
          <w:rFonts w:ascii="Arial" w:hAnsi="Arial" w:cs="Arial"/>
          <w:sz w:val="20"/>
          <w:szCs w:val="20"/>
        </w:rPr>
      </w:pPr>
    </w:p>
    <w:p w14:paraId="07A60FA1"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Ukupni prihodi i primici u 202</w:t>
      </w:r>
      <w:r>
        <w:rPr>
          <w:rFonts w:ascii="Arial" w:hAnsi="Arial" w:cs="Arial"/>
          <w:sz w:val="20"/>
          <w:szCs w:val="20"/>
        </w:rPr>
        <w:t>6</w:t>
      </w:r>
      <w:r w:rsidRPr="00D97E64">
        <w:rPr>
          <w:rFonts w:ascii="Arial" w:hAnsi="Arial" w:cs="Arial"/>
          <w:sz w:val="20"/>
          <w:szCs w:val="20"/>
        </w:rPr>
        <w:t xml:space="preserve">. godini planirani su u iznosu od </w:t>
      </w:r>
      <w:r>
        <w:rPr>
          <w:rFonts w:ascii="Arial" w:hAnsi="Arial" w:cs="Arial"/>
          <w:sz w:val="20"/>
          <w:szCs w:val="20"/>
        </w:rPr>
        <w:t>1.061.433</w:t>
      </w:r>
      <w:r w:rsidRPr="00D97E64">
        <w:rPr>
          <w:rFonts w:ascii="Arial" w:hAnsi="Arial" w:cs="Arial"/>
          <w:sz w:val="20"/>
          <w:szCs w:val="20"/>
        </w:rPr>
        <w:t xml:space="preserve">  eura, dok su za </w:t>
      </w:r>
      <w:r>
        <w:rPr>
          <w:rFonts w:ascii="Arial" w:hAnsi="Arial" w:cs="Arial"/>
          <w:sz w:val="20"/>
          <w:szCs w:val="20"/>
        </w:rPr>
        <w:t>2027.</w:t>
      </w:r>
      <w:r w:rsidRPr="00D97E64">
        <w:rPr>
          <w:rFonts w:ascii="Arial" w:hAnsi="Arial" w:cs="Arial"/>
          <w:sz w:val="20"/>
          <w:szCs w:val="20"/>
        </w:rPr>
        <w:t xml:space="preserve">. projicirani u iznosu od </w:t>
      </w:r>
      <w:r>
        <w:rPr>
          <w:rFonts w:ascii="Arial" w:hAnsi="Arial" w:cs="Arial"/>
          <w:sz w:val="20"/>
          <w:szCs w:val="20"/>
        </w:rPr>
        <w:t xml:space="preserve">1.979.123 </w:t>
      </w:r>
      <w:r w:rsidRPr="00D97E64">
        <w:rPr>
          <w:rFonts w:ascii="Arial" w:hAnsi="Arial" w:cs="Arial"/>
          <w:sz w:val="20"/>
          <w:szCs w:val="20"/>
        </w:rPr>
        <w:t>eura, a za 202</w:t>
      </w:r>
      <w:r>
        <w:rPr>
          <w:rFonts w:ascii="Arial" w:hAnsi="Arial" w:cs="Arial"/>
          <w:sz w:val="20"/>
          <w:szCs w:val="20"/>
        </w:rPr>
        <w:t>8</w:t>
      </w:r>
      <w:r w:rsidRPr="00D97E64">
        <w:rPr>
          <w:rFonts w:ascii="Arial" w:hAnsi="Arial" w:cs="Arial"/>
          <w:sz w:val="20"/>
          <w:szCs w:val="20"/>
        </w:rPr>
        <w:t xml:space="preserve">. godinu u iznosu  od </w:t>
      </w:r>
      <w:r w:rsidRPr="00550A92">
        <w:rPr>
          <w:rFonts w:ascii="Arial" w:hAnsi="Arial" w:cs="Arial"/>
          <w:sz w:val="20"/>
          <w:szCs w:val="20"/>
        </w:rPr>
        <w:t>8</w:t>
      </w:r>
      <w:r>
        <w:rPr>
          <w:rFonts w:ascii="Arial" w:hAnsi="Arial" w:cs="Arial"/>
          <w:sz w:val="20"/>
          <w:szCs w:val="20"/>
        </w:rPr>
        <w:t xml:space="preserve">41.773 </w:t>
      </w:r>
      <w:r w:rsidRPr="00D97E64">
        <w:rPr>
          <w:rFonts w:ascii="Arial" w:hAnsi="Arial" w:cs="Arial"/>
          <w:sz w:val="20"/>
          <w:szCs w:val="20"/>
        </w:rPr>
        <w:t xml:space="preserve">eura. </w:t>
      </w:r>
    </w:p>
    <w:p w14:paraId="08B253DB" w14:textId="77777777" w:rsidR="001757F0" w:rsidRPr="00D97E64" w:rsidRDefault="001757F0" w:rsidP="001757F0">
      <w:pPr>
        <w:keepNext/>
        <w:tabs>
          <w:tab w:val="left" w:pos="708"/>
          <w:tab w:val="left" w:pos="1660"/>
        </w:tabs>
        <w:spacing w:after="0" w:line="240" w:lineRule="auto"/>
        <w:outlineLvl w:val="1"/>
        <w:rPr>
          <w:rFonts w:ascii="Arial" w:eastAsia="Times New Roman" w:hAnsi="Arial" w:cs="Arial"/>
          <w:sz w:val="20"/>
          <w:szCs w:val="20"/>
        </w:rPr>
      </w:pPr>
    </w:p>
    <w:p w14:paraId="3C47AD29"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Ukupni rashodi i izdaci u 202</w:t>
      </w:r>
      <w:r>
        <w:rPr>
          <w:rFonts w:ascii="Arial" w:hAnsi="Arial" w:cs="Arial"/>
          <w:sz w:val="20"/>
          <w:szCs w:val="20"/>
        </w:rPr>
        <w:t>6</w:t>
      </w:r>
      <w:r w:rsidRPr="00D97E64">
        <w:rPr>
          <w:rFonts w:ascii="Arial" w:hAnsi="Arial" w:cs="Arial"/>
          <w:sz w:val="20"/>
          <w:szCs w:val="20"/>
        </w:rPr>
        <w:t xml:space="preserve">. godini planirani su u iznosu od </w:t>
      </w:r>
      <w:r>
        <w:rPr>
          <w:rFonts w:ascii="Arial" w:hAnsi="Arial" w:cs="Arial"/>
          <w:sz w:val="20"/>
          <w:szCs w:val="20"/>
        </w:rPr>
        <w:t>2.602.598</w:t>
      </w:r>
      <w:r w:rsidRPr="00D97E64">
        <w:rPr>
          <w:rFonts w:ascii="Arial" w:hAnsi="Arial" w:cs="Arial"/>
          <w:sz w:val="20"/>
          <w:szCs w:val="20"/>
        </w:rPr>
        <w:t xml:space="preserve">  eura, dok su za </w:t>
      </w:r>
      <w:r>
        <w:rPr>
          <w:rFonts w:ascii="Arial" w:hAnsi="Arial" w:cs="Arial"/>
          <w:sz w:val="20"/>
          <w:szCs w:val="20"/>
        </w:rPr>
        <w:t>2027.</w:t>
      </w:r>
      <w:r w:rsidRPr="00D97E64">
        <w:rPr>
          <w:rFonts w:ascii="Arial" w:hAnsi="Arial" w:cs="Arial"/>
          <w:sz w:val="20"/>
          <w:szCs w:val="20"/>
        </w:rPr>
        <w:t xml:space="preserve">. projicirani u iznosu od </w:t>
      </w:r>
      <w:r>
        <w:rPr>
          <w:rFonts w:ascii="Arial" w:hAnsi="Arial" w:cs="Arial"/>
          <w:sz w:val="20"/>
          <w:szCs w:val="20"/>
        </w:rPr>
        <w:t xml:space="preserve">1.979.123 </w:t>
      </w:r>
      <w:r w:rsidRPr="00D97E64">
        <w:rPr>
          <w:rFonts w:ascii="Arial" w:hAnsi="Arial" w:cs="Arial"/>
          <w:sz w:val="20"/>
          <w:szCs w:val="20"/>
        </w:rPr>
        <w:t>eura, a za 202</w:t>
      </w:r>
      <w:r>
        <w:rPr>
          <w:rFonts w:ascii="Arial" w:hAnsi="Arial" w:cs="Arial"/>
          <w:sz w:val="20"/>
          <w:szCs w:val="20"/>
        </w:rPr>
        <w:t>8</w:t>
      </w:r>
      <w:r w:rsidRPr="00D97E64">
        <w:rPr>
          <w:rFonts w:ascii="Arial" w:hAnsi="Arial" w:cs="Arial"/>
          <w:sz w:val="20"/>
          <w:szCs w:val="20"/>
        </w:rPr>
        <w:t xml:space="preserve">. godinu u iznosu  od </w:t>
      </w:r>
      <w:r>
        <w:rPr>
          <w:rFonts w:ascii="Arial" w:hAnsi="Arial" w:cs="Arial"/>
          <w:sz w:val="20"/>
          <w:szCs w:val="20"/>
        </w:rPr>
        <w:t xml:space="preserve">841.773  </w:t>
      </w:r>
      <w:r w:rsidRPr="00D97E64">
        <w:rPr>
          <w:rFonts w:ascii="Arial" w:hAnsi="Arial" w:cs="Arial"/>
          <w:sz w:val="20"/>
          <w:szCs w:val="20"/>
        </w:rPr>
        <w:t>eura.</w:t>
      </w:r>
    </w:p>
    <w:p w14:paraId="24CAC501"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11F4794E"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Slijedom ukupno planiranih prihoda i primitaka u 202</w:t>
      </w:r>
      <w:r>
        <w:rPr>
          <w:rFonts w:ascii="Arial" w:hAnsi="Arial" w:cs="Arial"/>
          <w:sz w:val="20"/>
          <w:szCs w:val="20"/>
        </w:rPr>
        <w:t>6</w:t>
      </w:r>
      <w:r w:rsidRPr="00D97E64">
        <w:rPr>
          <w:rFonts w:ascii="Arial" w:hAnsi="Arial" w:cs="Arial"/>
          <w:sz w:val="20"/>
          <w:szCs w:val="20"/>
        </w:rPr>
        <w:t xml:space="preserve">. godini  i ukupno planiranih rashoda i izdataka planiran je manjak proračuna u iznosu od </w:t>
      </w:r>
      <w:r>
        <w:rPr>
          <w:rFonts w:ascii="Arial" w:hAnsi="Arial" w:cs="Arial"/>
          <w:sz w:val="20"/>
          <w:szCs w:val="20"/>
        </w:rPr>
        <w:t>227.343</w:t>
      </w:r>
      <w:r w:rsidRPr="00D97E64">
        <w:rPr>
          <w:rFonts w:ascii="Arial" w:hAnsi="Arial" w:cs="Arial"/>
          <w:sz w:val="20"/>
          <w:szCs w:val="20"/>
        </w:rPr>
        <w:t xml:space="preserve">  </w:t>
      </w:r>
      <w:r>
        <w:rPr>
          <w:rFonts w:ascii="Arial" w:hAnsi="Arial" w:cs="Arial"/>
          <w:sz w:val="20"/>
          <w:szCs w:val="20"/>
        </w:rPr>
        <w:t>eura</w:t>
      </w:r>
      <w:r w:rsidRPr="00D97E64">
        <w:rPr>
          <w:rFonts w:ascii="Arial" w:hAnsi="Arial" w:cs="Arial"/>
          <w:sz w:val="20"/>
          <w:szCs w:val="20"/>
        </w:rPr>
        <w:t>. Manjak se pokriva prenesenim viškom prihoda iz prethodne godine.</w:t>
      </w:r>
    </w:p>
    <w:p w14:paraId="6ADE52D1" w14:textId="77777777" w:rsidR="001757F0" w:rsidRPr="00D97E64" w:rsidRDefault="001757F0" w:rsidP="001757F0">
      <w:pPr>
        <w:spacing w:after="0" w:line="240" w:lineRule="auto"/>
        <w:rPr>
          <w:rFonts w:ascii="Arial" w:hAnsi="Arial" w:cs="Arial"/>
          <w:sz w:val="20"/>
          <w:szCs w:val="20"/>
        </w:rPr>
      </w:pPr>
    </w:p>
    <w:p w14:paraId="6E1BFF94" w14:textId="77777777" w:rsidR="001757F0" w:rsidRPr="00D97E64" w:rsidRDefault="001757F0" w:rsidP="001757F0">
      <w:pPr>
        <w:spacing w:after="0" w:line="240" w:lineRule="auto"/>
        <w:rPr>
          <w:rFonts w:ascii="Arial" w:hAnsi="Arial" w:cs="Arial"/>
          <w:sz w:val="20"/>
          <w:szCs w:val="20"/>
        </w:rPr>
      </w:pPr>
      <w:r w:rsidRPr="00D97E64">
        <w:rPr>
          <w:rFonts w:ascii="Arial" w:hAnsi="Arial" w:cs="Arial"/>
          <w:sz w:val="20"/>
          <w:szCs w:val="20"/>
        </w:rPr>
        <w:t>RAČUN PRIHODA I RASHODA</w:t>
      </w:r>
    </w:p>
    <w:p w14:paraId="4328C115" w14:textId="77777777" w:rsidR="001757F0" w:rsidRPr="00D97E64" w:rsidRDefault="001757F0" w:rsidP="001757F0">
      <w:pPr>
        <w:spacing w:after="0" w:line="240" w:lineRule="auto"/>
        <w:rPr>
          <w:rFonts w:ascii="Arial" w:hAnsi="Arial" w:cs="Arial"/>
          <w:i/>
          <w:iCs/>
          <w:sz w:val="20"/>
          <w:szCs w:val="20"/>
        </w:rPr>
      </w:pPr>
      <w:r w:rsidRPr="00D97E64">
        <w:rPr>
          <w:rFonts w:ascii="Arial" w:hAnsi="Arial" w:cs="Arial"/>
          <w:i/>
          <w:iCs/>
          <w:sz w:val="20"/>
          <w:szCs w:val="20"/>
        </w:rPr>
        <w:t>PRIHODI POSLOVANJA</w:t>
      </w:r>
    </w:p>
    <w:p w14:paraId="0D842743" w14:textId="77777777" w:rsidR="001757F0" w:rsidRPr="00D97E64" w:rsidRDefault="001757F0" w:rsidP="001757F0">
      <w:pPr>
        <w:spacing w:after="0" w:line="240" w:lineRule="auto"/>
        <w:jc w:val="both"/>
        <w:rPr>
          <w:rFonts w:ascii="Arial" w:eastAsia="Times New Roman" w:hAnsi="Arial" w:cs="Arial"/>
          <w:sz w:val="20"/>
          <w:szCs w:val="20"/>
        </w:rPr>
      </w:pPr>
      <w:bookmarkStart w:id="1" w:name="_Hlk88465913"/>
      <w:r w:rsidRPr="00D97E64">
        <w:rPr>
          <w:rFonts w:ascii="Arial" w:eastAsia="Times New Roman" w:hAnsi="Arial" w:cs="Arial"/>
          <w:sz w:val="20"/>
          <w:szCs w:val="20"/>
        </w:rPr>
        <w:t xml:space="preserve">Prihodi poslovanja planirani su u </w:t>
      </w:r>
      <w:r>
        <w:rPr>
          <w:rFonts w:ascii="Arial" w:eastAsia="Times New Roman" w:hAnsi="Arial" w:cs="Arial"/>
          <w:sz w:val="20"/>
          <w:szCs w:val="20"/>
        </w:rPr>
        <w:t>2026.</w:t>
      </w:r>
      <w:r w:rsidRPr="00D97E64">
        <w:rPr>
          <w:rFonts w:ascii="Arial" w:eastAsia="Times New Roman" w:hAnsi="Arial" w:cs="Arial"/>
          <w:sz w:val="20"/>
          <w:szCs w:val="20"/>
        </w:rPr>
        <w:t xml:space="preserve"> godini u iznosu od </w:t>
      </w:r>
      <w:r>
        <w:rPr>
          <w:rFonts w:ascii="Arial" w:eastAsia="Times New Roman" w:hAnsi="Arial" w:cs="Arial"/>
          <w:sz w:val="20"/>
          <w:szCs w:val="20"/>
        </w:rPr>
        <w:t xml:space="preserve">1.033.849 </w:t>
      </w:r>
      <w:r w:rsidRPr="00D97E64">
        <w:rPr>
          <w:rFonts w:ascii="Arial" w:eastAsia="Times New Roman" w:hAnsi="Arial" w:cs="Arial"/>
          <w:sz w:val="20"/>
          <w:szCs w:val="20"/>
        </w:rPr>
        <w:t xml:space="preserve"> eura. Projekcije prihoda poslovanja za </w:t>
      </w:r>
      <w:r>
        <w:rPr>
          <w:rFonts w:ascii="Arial" w:eastAsia="Times New Roman" w:hAnsi="Arial" w:cs="Arial"/>
          <w:sz w:val="20"/>
          <w:szCs w:val="20"/>
        </w:rPr>
        <w:t>2027.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 xml:space="preserve">1.767.823 </w:t>
      </w:r>
      <w:r w:rsidRPr="00D97E64">
        <w:rPr>
          <w:rFonts w:ascii="Arial" w:eastAsia="Times New Roman" w:hAnsi="Arial" w:cs="Arial"/>
          <w:sz w:val="20"/>
          <w:szCs w:val="20"/>
          <w:lang w:eastAsia="hr-HR"/>
        </w:rPr>
        <w:t xml:space="preserve"> eura odnosno </w:t>
      </w:r>
      <w:r>
        <w:rPr>
          <w:rFonts w:ascii="Arial" w:eastAsia="Times New Roman" w:hAnsi="Arial" w:cs="Arial"/>
          <w:sz w:val="20"/>
          <w:szCs w:val="20"/>
          <w:lang w:eastAsia="hr-HR"/>
        </w:rPr>
        <w:t xml:space="preserve">830.473 </w:t>
      </w:r>
      <w:r w:rsidRPr="00D97E64">
        <w:rPr>
          <w:rFonts w:ascii="Arial" w:eastAsia="Times New Roman" w:hAnsi="Arial" w:cs="Arial"/>
          <w:sz w:val="20"/>
          <w:szCs w:val="20"/>
          <w:lang w:eastAsia="hr-HR"/>
        </w:rPr>
        <w:t xml:space="preserve"> eura.</w:t>
      </w:r>
    </w:p>
    <w:bookmarkEnd w:id="1"/>
    <w:p w14:paraId="21E2E6A5" w14:textId="77777777" w:rsidR="001757F0" w:rsidRPr="00D97E64" w:rsidRDefault="001757F0" w:rsidP="001757F0">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U ukupnim prihodima proračuna za </w:t>
      </w:r>
      <w:r>
        <w:rPr>
          <w:rFonts w:ascii="Arial" w:eastAsia="Times New Roman" w:hAnsi="Arial" w:cs="Arial"/>
          <w:sz w:val="20"/>
          <w:szCs w:val="20"/>
        </w:rPr>
        <w:t>2026.</w:t>
      </w:r>
      <w:r w:rsidRPr="00D97E64">
        <w:rPr>
          <w:rFonts w:ascii="Arial" w:eastAsia="Times New Roman" w:hAnsi="Arial" w:cs="Arial"/>
          <w:sz w:val="20"/>
          <w:szCs w:val="20"/>
        </w:rPr>
        <w:t xml:space="preserve"> godinu prihodi poslovanja sudjeluju sa </w:t>
      </w:r>
      <w:r>
        <w:rPr>
          <w:rFonts w:ascii="Arial" w:eastAsia="Times New Roman" w:hAnsi="Arial" w:cs="Arial"/>
          <w:sz w:val="20"/>
          <w:szCs w:val="20"/>
        </w:rPr>
        <w:t xml:space="preserve">97.40 </w:t>
      </w:r>
      <w:r w:rsidRPr="00D97E64">
        <w:rPr>
          <w:rFonts w:ascii="Arial" w:eastAsia="Times New Roman" w:hAnsi="Arial" w:cs="Arial"/>
          <w:sz w:val="20"/>
          <w:szCs w:val="20"/>
        </w:rPr>
        <w:t>%. U odnosu na ostvarene</w:t>
      </w:r>
      <w:r>
        <w:rPr>
          <w:rFonts w:ascii="Arial" w:eastAsia="Times New Roman" w:hAnsi="Arial" w:cs="Arial"/>
          <w:sz w:val="20"/>
          <w:szCs w:val="20"/>
        </w:rPr>
        <w:t xml:space="preserve"> prihode</w:t>
      </w:r>
      <w:r w:rsidRPr="00D97E64">
        <w:rPr>
          <w:rFonts w:ascii="Arial" w:eastAsia="Times New Roman" w:hAnsi="Arial" w:cs="Arial"/>
          <w:sz w:val="20"/>
          <w:szCs w:val="20"/>
        </w:rPr>
        <w:t xml:space="preserve"> u 202</w:t>
      </w:r>
      <w:r>
        <w:rPr>
          <w:rFonts w:ascii="Arial" w:eastAsia="Times New Roman" w:hAnsi="Arial" w:cs="Arial"/>
          <w:sz w:val="20"/>
          <w:szCs w:val="20"/>
        </w:rPr>
        <w:t>4</w:t>
      </w:r>
      <w:r w:rsidRPr="00D97E64">
        <w:rPr>
          <w:rFonts w:ascii="Arial" w:eastAsia="Times New Roman" w:hAnsi="Arial" w:cs="Arial"/>
          <w:sz w:val="20"/>
          <w:szCs w:val="20"/>
        </w:rPr>
        <w:t xml:space="preserve">. godini planirani prihodi poslovanja za </w:t>
      </w:r>
      <w:r>
        <w:rPr>
          <w:rFonts w:ascii="Arial" w:eastAsia="Times New Roman" w:hAnsi="Arial" w:cs="Arial"/>
          <w:sz w:val="20"/>
          <w:szCs w:val="20"/>
        </w:rPr>
        <w:t>2026.</w:t>
      </w:r>
      <w:r w:rsidRPr="00D97E64">
        <w:rPr>
          <w:rFonts w:ascii="Arial" w:eastAsia="Times New Roman" w:hAnsi="Arial" w:cs="Arial"/>
          <w:sz w:val="20"/>
          <w:szCs w:val="20"/>
        </w:rPr>
        <w:t xml:space="preserve"> godinu </w:t>
      </w:r>
      <w:r>
        <w:rPr>
          <w:rFonts w:ascii="Arial" w:eastAsia="Times New Roman" w:hAnsi="Arial" w:cs="Arial"/>
          <w:sz w:val="20"/>
          <w:szCs w:val="20"/>
        </w:rPr>
        <w:t>manji</w:t>
      </w:r>
      <w:r w:rsidRPr="00D97E64">
        <w:rPr>
          <w:rFonts w:ascii="Arial" w:eastAsia="Times New Roman" w:hAnsi="Arial" w:cs="Arial"/>
          <w:sz w:val="20"/>
          <w:szCs w:val="20"/>
        </w:rPr>
        <w:t xml:space="preserve">  su za </w:t>
      </w:r>
      <w:r>
        <w:rPr>
          <w:rFonts w:ascii="Arial" w:eastAsia="Times New Roman" w:hAnsi="Arial" w:cs="Arial"/>
          <w:sz w:val="20"/>
          <w:szCs w:val="20"/>
        </w:rPr>
        <w:t xml:space="preserve">14,70 </w:t>
      </w:r>
      <w:r w:rsidRPr="00D97E64">
        <w:rPr>
          <w:rFonts w:ascii="Arial" w:eastAsia="Times New Roman" w:hAnsi="Arial" w:cs="Arial"/>
          <w:sz w:val="20"/>
          <w:szCs w:val="20"/>
        </w:rPr>
        <w:t xml:space="preserve"> %,  a u odnosu na plan za 202</w:t>
      </w:r>
      <w:r>
        <w:rPr>
          <w:rFonts w:ascii="Arial" w:eastAsia="Times New Roman" w:hAnsi="Arial" w:cs="Arial"/>
          <w:sz w:val="20"/>
          <w:szCs w:val="20"/>
        </w:rPr>
        <w:t>5</w:t>
      </w:r>
      <w:r w:rsidRPr="00D97E64">
        <w:rPr>
          <w:rFonts w:ascii="Arial" w:eastAsia="Times New Roman" w:hAnsi="Arial" w:cs="Arial"/>
          <w:sz w:val="20"/>
          <w:szCs w:val="20"/>
        </w:rPr>
        <w:t xml:space="preserve">. godinu </w:t>
      </w:r>
      <w:r>
        <w:rPr>
          <w:rFonts w:ascii="Arial" w:eastAsia="Times New Roman" w:hAnsi="Arial" w:cs="Arial"/>
          <w:sz w:val="20"/>
          <w:szCs w:val="20"/>
        </w:rPr>
        <w:t xml:space="preserve">manji su </w:t>
      </w:r>
      <w:r w:rsidRPr="00D97E64">
        <w:rPr>
          <w:rFonts w:ascii="Arial" w:eastAsia="Times New Roman" w:hAnsi="Arial" w:cs="Arial"/>
          <w:sz w:val="20"/>
          <w:szCs w:val="20"/>
        </w:rPr>
        <w:t xml:space="preserve">za </w:t>
      </w:r>
      <w:r>
        <w:rPr>
          <w:rFonts w:ascii="Arial" w:eastAsia="Times New Roman" w:hAnsi="Arial" w:cs="Arial"/>
          <w:sz w:val="20"/>
          <w:szCs w:val="20"/>
        </w:rPr>
        <w:t xml:space="preserve">45,14 </w:t>
      </w:r>
      <w:r w:rsidRPr="00D97E64">
        <w:rPr>
          <w:rFonts w:ascii="Arial" w:eastAsia="Times New Roman" w:hAnsi="Arial" w:cs="Arial"/>
          <w:sz w:val="20"/>
          <w:szCs w:val="20"/>
        </w:rPr>
        <w:t>%.</w:t>
      </w:r>
    </w:p>
    <w:p w14:paraId="18B70F5A" w14:textId="77777777" w:rsidR="001757F0" w:rsidRPr="00D97E64" w:rsidRDefault="001757F0" w:rsidP="001757F0">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iCs/>
          <w:sz w:val="20"/>
          <w:szCs w:val="20"/>
        </w:rPr>
        <w:t>Prihodi od poreza</w:t>
      </w:r>
      <w:r w:rsidRPr="00D97E64">
        <w:rPr>
          <w:rFonts w:ascii="Arial" w:eastAsia="Times New Roman" w:hAnsi="Arial" w:cs="Arial"/>
          <w:sz w:val="20"/>
          <w:szCs w:val="20"/>
        </w:rPr>
        <w:t xml:space="preserve"> planirani su u  </w:t>
      </w:r>
      <w:r>
        <w:rPr>
          <w:rFonts w:ascii="Arial" w:eastAsia="Times New Roman" w:hAnsi="Arial" w:cs="Arial"/>
          <w:sz w:val="20"/>
          <w:szCs w:val="20"/>
        </w:rPr>
        <w:t>2026.</w:t>
      </w:r>
      <w:r w:rsidRPr="00D97E64">
        <w:rPr>
          <w:rFonts w:ascii="Arial" w:eastAsia="Times New Roman" w:hAnsi="Arial" w:cs="Arial"/>
          <w:sz w:val="20"/>
          <w:szCs w:val="20"/>
        </w:rPr>
        <w:t xml:space="preserve"> godini u iznosu od </w:t>
      </w:r>
      <w:r>
        <w:rPr>
          <w:rFonts w:ascii="Arial" w:eastAsia="Times New Roman" w:hAnsi="Arial" w:cs="Arial"/>
          <w:sz w:val="20"/>
          <w:szCs w:val="20"/>
        </w:rPr>
        <w:t>150.000</w:t>
      </w:r>
      <w:r w:rsidRPr="00D97E64">
        <w:rPr>
          <w:rFonts w:ascii="Arial" w:eastAsia="Times New Roman" w:hAnsi="Arial" w:cs="Arial"/>
          <w:sz w:val="20"/>
          <w:szCs w:val="20"/>
        </w:rPr>
        <w:t xml:space="preserve"> eura, 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projicirani su  u iznosu od </w:t>
      </w:r>
      <w:r>
        <w:rPr>
          <w:rFonts w:ascii="Arial" w:eastAsia="Times New Roman" w:hAnsi="Arial" w:cs="Arial"/>
          <w:bCs/>
          <w:color w:val="000000" w:themeColor="text1"/>
          <w:sz w:val="20"/>
          <w:szCs w:val="20"/>
        </w:rPr>
        <w:t>140.000</w:t>
      </w:r>
      <w:r w:rsidRPr="00D97E64">
        <w:rPr>
          <w:rFonts w:ascii="Arial" w:eastAsia="Times New Roman" w:hAnsi="Arial" w:cs="Arial"/>
          <w:bCs/>
          <w:color w:val="000000" w:themeColor="text1"/>
          <w:sz w:val="20"/>
          <w:szCs w:val="20"/>
        </w:rPr>
        <w:t xml:space="preserve"> eura odnosno u iznosu od </w:t>
      </w:r>
      <w:r>
        <w:rPr>
          <w:rFonts w:ascii="Arial" w:eastAsia="Times New Roman" w:hAnsi="Arial" w:cs="Arial"/>
          <w:bCs/>
          <w:color w:val="000000" w:themeColor="text1"/>
          <w:sz w:val="20"/>
          <w:szCs w:val="20"/>
        </w:rPr>
        <w:t>140.000</w:t>
      </w:r>
      <w:r w:rsidRPr="00D97E64">
        <w:rPr>
          <w:rFonts w:ascii="Arial" w:eastAsia="Times New Roman" w:hAnsi="Arial" w:cs="Arial"/>
          <w:bCs/>
          <w:color w:val="000000" w:themeColor="text1"/>
          <w:sz w:val="20"/>
          <w:szCs w:val="20"/>
        </w:rPr>
        <w:t xml:space="preserve"> eura.</w:t>
      </w:r>
      <w:r>
        <w:rPr>
          <w:rFonts w:ascii="Arial" w:eastAsia="Times New Roman" w:hAnsi="Arial" w:cs="Arial"/>
          <w:bCs/>
          <w:color w:val="000000" w:themeColor="text1"/>
          <w:sz w:val="20"/>
          <w:szCs w:val="20"/>
        </w:rPr>
        <w:t xml:space="preserve"> Planirano povećanje prihoda od poreza temelji se na uvođenju poreza na nekretnine .</w:t>
      </w:r>
      <w:r w:rsidRPr="00D97E64">
        <w:rPr>
          <w:rFonts w:ascii="Arial" w:eastAsia="Times New Roman" w:hAnsi="Arial" w:cs="Arial"/>
          <w:bCs/>
          <w:color w:val="000000" w:themeColor="text1"/>
          <w:sz w:val="20"/>
          <w:szCs w:val="20"/>
        </w:rPr>
        <w:t xml:space="preserve"> </w:t>
      </w:r>
    </w:p>
    <w:p w14:paraId="41D4A724" w14:textId="77777777" w:rsidR="001757F0" w:rsidRPr="00D97E64" w:rsidRDefault="001757F0" w:rsidP="001757F0">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Prihodi od poreza u strukturi planiranih prihoda poslovanja za </w:t>
      </w:r>
      <w:r>
        <w:rPr>
          <w:rFonts w:ascii="Arial" w:eastAsia="Times New Roman" w:hAnsi="Arial" w:cs="Arial"/>
          <w:sz w:val="20"/>
          <w:szCs w:val="20"/>
        </w:rPr>
        <w:t>2026.</w:t>
      </w:r>
      <w:r w:rsidRPr="00D97E64">
        <w:rPr>
          <w:rFonts w:ascii="Arial" w:eastAsia="Times New Roman" w:hAnsi="Arial" w:cs="Arial"/>
          <w:sz w:val="20"/>
          <w:szCs w:val="20"/>
        </w:rPr>
        <w:t xml:space="preserve"> godinu sudjeluju sa </w:t>
      </w:r>
      <w:r>
        <w:rPr>
          <w:rFonts w:ascii="Arial" w:eastAsia="Times New Roman" w:hAnsi="Arial" w:cs="Arial"/>
          <w:sz w:val="20"/>
          <w:szCs w:val="20"/>
        </w:rPr>
        <w:t xml:space="preserve">14,51 </w:t>
      </w:r>
      <w:r w:rsidRPr="00D97E64">
        <w:rPr>
          <w:rFonts w:ascii="Arial" w:eastAsia="Times New Roman" w:hAnsi="Arial" w:cs="Arial"/>
          <w:sz w:val="20"/>
          <w:szCs w:val="20"/>
        </w:rPr>
        <w:t xml:space="preserve"> %.</w:t>
      </w:r>
    </w:p>
    <w:p w14:paraId="161CF9CE" w14:textId="77777777" w:rsidR="001757F0" w:rsidRPr="00D97E64" w:rsidRDefault="001757F0" w:rsidP="001757F0">
      <w:pPr>
        <w:spacing w:after="0" w:line="240" w:lineRule="auto"/>
        <w:jc w:val="both"/>
        <w:rPr>
          <w:rFonts w:ascii="Arial" w:eastAsia="Times New Roman" w:hAnsi="Arial" w:cs="Arial"/>
          <w:sz w:val="20"/>
          <w:szCs w:val="20"/>
        </w:rPr>
      </w:pPr>
      <w:r w:rsidRPr="00D97E64">
        <w:rPr>
          <w:rFonts w:ascii="Arial" w:hAnsi="Arial" w:cs="Arial"/>
          <w:i/>
          <w:iCs/>
          <w:sz w:val="20"/>
          <w:szCs w:val="20"/>
        </w:rPr>
        <w:t>Prihodi od pomoći</w:t>
      </w:r>
      <w:r w:rsidRPr="00D97E64">
        <w:rPr>
          <w:rFonts w:ascii="Arial" w:hAnsi="Arial" w:cs="Arial"/>
          <w:sz w:val="20"/>
          <w:szCs w:val="20"/>
        </w:rPr>
        <w:t xml:space="preserve"> se odnose na sredstva fiskalnog izravnanja, proračuna općina, Hrvatskog zavoda za zapošljavanje</w:t>
      </w:r>
      <w:r>
        <w:rPr>
          <w:rFonts w:ascii="Arial" w:hAnsi="Arial" w:cs="Arial"/>
          <w:sz w:val="20"/>
          <w:szCs w:val="20"/>
        </w:rPr>
        <w:t xml:space="preserve"> i MRRFEU . U strukturi prihoda od pomoći nalaze se i sredstva za provođenje tri EU projekta i to sredstva za provođenje programa „Zaželi koja se financiraju iz Europskog socijalnog fonda plus </w:t>
      </w:r>
      <w:r w:rsidRPr="00D97E64">
        <w:rPr>
          <w:rFonts w:ascii="Arial" w:hAnsi="Arial" w:cs="Arial"/>
          <w:sz w:val="20"/>
          <w:szCs w:val="20"/>
        </w:rPr>
        <w:t xml:space="preserve"> </w:t>
      </w:r>
      <w:r>
        <w:rPr>
          <w:rFonts w:ascii="Arial" w:hAnsi="Arial" w:cs="Arial"/>
          <w:sz w:val="20"/>
          <w:szCs w:val="20"/>
        </w:rPr>
        <w:t>, sredstva za izradu prostornih planova nove generacije – koja se financiraju iz fonda Mehanizam za oporavak i otpornost  te sredstva Europskog poljoprivrednog fonda za ruralni razvoj koja se dodjeljuju putem natječaja lokalnog LAG-a Zapadna Slavonija u iznosu</w:t>
      </w:r>
      <w:r w:rsidRPr="00D97E64">
        <w:rPr>
          <w:rFonts w:ascii="Arial" w:hAnsi="Arial" w:cs="Arial"/>
          <w:sz w:val="20"/>
          <w:szCs w:val="20"/>
        </w:rPr>
        <w:t xml:space="preserve">. Ukupno planirani prihodi od pomoći u </w:t>
      </w:r>
      <w:r>
        <w:rPr>
          <w:rFonts w:ascii="Arial" w:hAnsi="Arial" w:cs="Arial"/>
          <w:sz w:val="20"/>
          <w:szCs w:val="20"/>
        </w:rPr>
        <w:t>2026.</w:t>
      </w:r>
      <w:r w:rsidRPr="00D97E64">
        <w:rPr>
          <w:rFonts w:ascii="Arial" w:hAnsi="Arial" w:cs="Arial"/>
          <w:sz w:val="20"/>
          <w:szCs w:val="20"/>
        </w:rPr>
        <w:t xml:space="preserve"> godini iznose </w:t>
      </w:r>
      <w:r>
        <w:rPr>
          <w:rFonts w:ascii="Arial" w:eastAsia="Times New Roman" w:hAnsi="Arial" w:cs="Arial"/>
          <w:color w:val="000000"/>
          <w:sz w:val="20"/>
          <w:szCs w:val="20"/>
          <w:lang w:eastAsia="hr-HR"/>
        </w:rPr>
        <w:t>663.500</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u 202</w:t>
      </w:r>
      <w:r>
        <w:rPr>
          <w:rFonts w:ascii="Arial" w:hAnsi="Arial" w:cs="Arial"/>
          <w:sz w:val="20"/>
          <w:szCs w:val="20"/>
        </w:rPr>
        <w:t>7</w:t>
      </w:r>
      <w:r w:rsidRPr="00D97E64">
        <w:rPr>
          <w:rFonts w:ascii="Arial" w:hAnsi="Arial" w:cs="Arial"/>
          <w:sz w:val="20"/>
          <w:szCs w:val="20"/>
        </w:rPr>
        <w:t xml:space="preserve">. godini iznose  </w:t>
      </w:r>
      <w:r>
        <w:rPr>
          <w:rFonts w:ascii="Arial" w:hAnsi="Arial" w:cs="Arial"/>
          <w:sz w:val="20"/>
          <w:szCs w:val="20"/>
        </w:rPr>
        <w:t xml:space="preserve">1.413.200 </w:t>
      </w:r>
      <w:r w:rsidRPr="00D97E64">
        <w:rPr>
          <w:rFonts w:ascii="Arial" w:hAnsi="Arial" w:cs="Arial"/>
          <w:sz w:val="20"/>
          <w:szCs w:val="20"/>
        </w:rPr>
        <w:t xml:space="preserve"> eura te </w:t>
      </w:r>
      <w:r>
        <w:rPr>
          <w:rFonts w:ascii="Arial" w:hAnsi="Arial" w:cs="Arial"/>
          <w:sz w:val="20"/>
          <w:szCs w:val="20"/>
        </w:rPr>
        <w:t>478700</w:t>
      </w:r>
      <w:r w:rsidRPr="00D97E64">
        <w:rPr>
          <w:rFonts w:ascii="Arial" w:hAnsi="Arial" w:cs="Arial"/>
          <w:sz w:val="20"/>
          <w:szCs w:val="20"/>
        </w:rPr>
        <w:t xml:space="preserve"> eura u </w:t>
      </w:r>
      <w:r>
        <w:rPr>
          <w:rFonts w:ascii="Arial" w:hAnsi="Arial" w:cs="Arial"/>
          <w:sz w:val="20"/>
          <w:szCs w:val="20"/>
        </w:rPr>
        <w:t>2028.</w:t>
      </w:r>
      <w:r w:rsidRPr="00D97E64">
        <w:rPr>
          <w:rFonts w:ascii="Arial" w:hAnsi="Arial" w:cs="Arial"/>
          <w:sz w:val="20"/>
          <w:szCs w:val="20"/>
        </w:rPr>
        <w:t xml:space="preserve"> godini.</w:t>
      </w:r>
    </w:p>
    <w:p w14:paraId="70A812A0" w14:textId="77777777" w:rsidR="001757F0" w:rsidRPr="00D97E64" w:rsidRDefault="001757F0" w:rsidP="001757F0">
      <w:pPr>
        <w:spacing w:after="0" w:line="240" w:lineRule="auto"/>
        <w:jc w:val="both"/>
        <w:rPr>
          <w:rFonts w:ascii="Arial" w:eastAsia="Times New Roman" w:hAnsi="Arial" w:cs="Arial"/>
          <w:sz w:val="20"/>
          <w:szCs w:val="20"/>
        </w:rPr>
      </w:pPr>
      <w:r w:rsidRPr="00D97E64">
        <w:rPr>
          <w:rFonts w:ascii="Arial" w:eastAsia="Times New Roman" w:hAnsi="Arial" w:cs="Arial"/>
          <w:bCs/>
          <w:sz w:val="20"/>
          <w:szCs w:val="20"/>
        </w:rPr>
        <w:t>U st</w:t>
      </w:r>
      <w:r w:rsidRPr="00D97E64">
        <w:rPr>
          <w:rFonts w:ascii="Arial" w:eastAsia="Times New Roman" w:hAnsi="Arial" w:cs="Arial"/>
          <w:sz w:val="20"/>
          <w:szCs w:val="20"/>
        </w:rPr>
        <w:t xml:space="preserve">rukturi prihoda poslovanja u </w:t>
      </w:r>
      <w:r>
        <w:rPr>
          <w:rFonts w:ascii="Arial" w:eastAsia="Times New Roman" w:hAnsi="Arial" w:cs="Arial"/>
          <w:sz w:val="20"/>
          <w:szCs w:val="20"/>
        </w:rPr>
        <w:t>2026.</w:t>
      </w:r>
      <w:r w:rsidRPr="00D97E64">
        <w:rPr>
          <w:rFonts w:ascii="Arial" w:eastAsia="Times New Roman" w:hAnsi="Arial" w:cs="Arial"/>
          <w:sz w:val="20"/>
          <w:szCs w:val="20"/>
        </w:rPr>
        <w:t xml:space="preserve"> godini prihodi od pomoći sudjeluju sa </w:t>
      </w:r>
      <w:r>
        <w:rPr>
          <w:rFonts w:ascii="Arial" w:eastAsia="Times New Roman" w:hAnsi="Arial" w:cs="Arial"/>
          <w:sz w:val="20"/>
          <w:szCs w:val="20"/>
        </w:rPr>
        <w:t xml:space="preserve">64,17 </w:t>
      </w:r>
      <w:r w:rsidRPr="00D97E64">
        <w:rPr>
          <w:rFonts w:ascii="Arial" w:eastAsia="Times New Roman" w:hAnsi="Arial" w:cs="Arial"/>
          <w:sz w:val="20"/>
          <w:szCs w:val="20"/>
        </w:rPr>
        <w:t xml:space="preserve">%. </w:t>
      </w:r>
    </w:p>
    <w:p w14:paraId="7ADF6634" w14:textId="77777777" w:rsidR="001757F0" w:rsidRPr="00D97E64" w:rsidRDefault="001757F0" w:rsidP="001757F0">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U </w:t>
      </w:r>
      <w:r>
        <w:rPr>
          <w:rFonts w:ascii="Arial" w:eastAsia="Times New Roman" w:hAnsi="Arial" w:cs="Arial"/>
          <w:sz w:val="20"/>
          <w:szCs w:val="20"/>
        </w:rPr>
        <w:t>2026.</w:t>
      </w:r>
      <w:r w:rsidRPr="00D97E64">
        <w:rPr>
          <w:rFonts w:ascii="Arial" w:eastAsia="Times New Roman" w:hAnsi="Arial" w:cs="Arial"/>
          <w:sz w:val="20"/>
          <w:szCs w:val="20"/>
        </w:rPr>
        <w:t xml:space="preserve"> godini planirane su pomoći:</w:t>
      </w:r>
    </w:p>
    <w:p w14:paraId="6760D040" w14:textId="77777777" w:rsidR="001757F0" w:rsidRPr="00D97E64" w:rsidRDefault="001757F0" w:rsidP="001757F0">
      <w:pPr>
        <w:numPr>
          <w:ilvl w:val="0"/>
          <w:numId w:val="8"/>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 xml:space="preserve">od Ministarstva financija (sredstva fiskalnog izravnanja) u iznosu od </w:t>
      </w:r>
      <w:r>
        <w:rPr>
          <w:rFonts w:ascii="Arial" w:eastAsia="Times New Roman" w:hAnsi="Arial" w:cs="Arial"/>
          <w:sz w:val="20"/>
          <w:szCs w:val="20"/>
        </w:rPr>
        <w:t>270.000</w:t>
      </w:r>
      <w:r w:rsidRPr="00D97E64">
        <w:rPr>
          <w:rFonts w:ascii="Arial" w:eastAsia="Times New Roman" w:hAnsi="Arial" w:cs="Arial"/>
          <w:sz w:val="20"/>
          <w:szCs w:val="20"/>
        </w:rPr>
        <w:t xml:space="preserve"> eura,</w:t>
      </w:r>
    </w:p>
    <w:p w14:paraId="08220EBB" w14:textId="77777777" w:rsidR="001757F0" w:rsidRDefault="001757F0" w:rsidP="001757F0">
      <w:pPr>
        <w:numPr>
          <w:ilvl w:val="0"/>
          <w:numId w:val="8"/>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 xml:space="preserve">iz proračuna općina Gornji </w:t>
      </w:r>
      <w:proofErr w:type="spellStart"/>
      <w:r w:rsidRPr="00D97E64">
        <w:rPr>
          <w:rFonts w:ascii="Arial" w:eastAsia="Times New Roman" w:hAnsi="Arial" w:cs="Arial"/>
          <w:sz w:val="20"/>
          <w:szCs w:val="20"/>
        </w:rPr>
        <w:t>Bogićevci</w:t>
      </w:r>
      <w:proofErr w:type="spellEnd"/>
      <w:r w:rsidRPr="00D97E64">
        <w:rPr>
          <w:rFonts w:ascii="Arial" w:eastAsia="Times New Roman" w:hAnsi="Arial" w:cs="Arial"/>
          <w:sz w:val="20"/>
          <w:szCs w:val="20"/>
        </w:rPr>
        <w:t xml:space="preserve">, </w:t>
      </w:r>
      <w:proofErr w:type="spellStart"/>
      <w:r w:rsidRPr="00D97E64">
        <w:rPr>
          <w:rFonts w:ascii="Arial" w:eastAsia="Times New Roman" w:hAnsi="Arial" w:cs="Arial"/>
          <w:sz w:val="20"/>
          <w:szCs w:val="20"/>
        </w:rPr>
        <w:t>Dragalić</w:t>
      </w:r>
      <w:proofErr w:type="spellEnd"/>
      <w:r w:rsidRPr="00D97E64">
        <w:rPr>
          <w:rFonts w:ascii="Arial" w:eastAsia="Times New Roman" w:hAnsi="Arial" w:cs="Arial"/>
          <w:sz w:val="20"/>
          <w:szCs w:val="20"/>
        </w:rPr>
        <w:t xml:space="preserve"> i Okučani za financiranje Zajedničke službe komunalnog redarstva u iznosu od </w:t>
      </w:r>
      <w:r>
        <w:rPr>
          <w:rFonts w:ascii="Arial" w:eastAsia="Times New Roman" w:hAnsi="Arial" w:cs="Arial"/>
          <w:sz w:val="20"/>
          <w:szCs w:val="20"/>
        </w:rPr>
        <w:t>21.800</w:t>
      </w:r>
      <w:r w:rsidRPr="00D97E64">
        <w:rPr>
          <w:rFonts w:ascii="Arial" w:eastAsia="Times New Roman" w:hAnsi="Arial" w:cs="Arial"/>
          <w:sz w:val="20"/>
          <w:szCs w:val="20"/>
        </w:rPr>
        <w:t xml:space="preserve"> eura</w:t>
      </w:r>
    </w:p>
    <w:p w14:paraId="1D9BC97E" w14:textId="77777777" w:rsidR="001757F0" w:rsidRDefault="001757F0" w:rsidP="001757F0">
      <w:pPr>
        <w:numPr>
          <w:ilvl w:val="0"/>
          <w:numId w:val="8"/>
        </w:numPr>
        <w:spacing w:after="0" w:line="240" w:lineRule="auto"/>
        <w:ind w:left="426" w:hanging="426"/>
        <w:contextualSpacing/>
        <w:jc w:val="both"/>
        <w:rPr>
          <w:rFonts w:ascii="Arial" w:eastAsia="Times New Roman" w:hAnsi="Arial" w:cs="Arial"/>
          <w:sz w:val="20"/>
          <w:szCs w:val="20"/>
        </w:rPr>
      </w:pPr>
      <w:r>
        <w:rPr>
          <w:rFonts w:ascii="Arial" w:eastAsia="Times New Roman" w:hAnsi="Arial" w:cs="Arial"/>
          <w:sz w:val="20"/>
          <w:szCs w:val="20"/>
        </w:rPr>
        <w:t xml:space="preserve">od MRRFEU-a kroz program „Revitalizacija Slavonije , Baranje i Srijema“ iznos od 150.000 eura za izgradnju </w:t>
      </w:r>
    </w:p>
    <w:p w14:paraId="7C8DAB08" w14:textId="77777777" w:rsidR="001757F0" w:rsidRDefault="001757F0" w:rsidP="001757F0">
      <w:pPr>
        <w:spacing w:after="0" w:line="240" w:lineRule="auto"/>
        <w:ind w:left="426"/>
        <w:contextualSpacing/>
        <w:jc w:val="both"/>
        <w:rPr>
          <w:rFonts w:ascii="Arial" w:eastAsia="Times New Roman" w:hAnsi="Arial" w:cs="Arial"/>
          <w:sz w:val="20"/>
          <w:szCs w:val="20"/>
        </w:rPr>
      </w:pPr>
      <w:r>
        <w:rPr>
          <w:rFonts w:ascii="Arial" w:eastAsia="Times New Roman" w:hAnsi="Arial" w:cs="Arial"/>
          <w:sz w:val="20"/>
          <w:szCs w:val="20"/>
        </w:rPr>
        <w:t>komunalne infrastrukture u poslovnoj zoni Pustare</w:t>
      </w:r>
    </w:p>
    <w:p w14:paraId="61E73DF3" w14:textId="77777777" w:rsidR="001757F0" w:rsidRPr="00442AEF" w:rsidRDefault="001757F0" w:rsidP="001757F0">
      <w:pPr>
        <w:numPr>
          <w:ilvl w:val="0"/>
          <w:numId w:val="8"/>
        </w:numPr>
        <w:tabs>
          <w:tab w:val="left" w:pos="426"/>
        </w:tabs>
        <w:spacing w:after="0" w:line="240" w:lineRule="auto"/>
        <w:ind w:left="426" w:hanging="426"/>
        <w:jc w:val="both"/>
        <w:rPr>
          <w:rFonts w:ascii="Arial" w:eastAsia="Times New Roman" w:hAnsi="Arial" w:cs="Arial"/>
          <w:b/>
          <w:sz w:val="20"/>
          <w:szCs w:val="20"/>
        </w:rPr>
      </w:pPr>
      <w:r w:rsidRPr="00D97E64">
        <w:rPr>
          <w:rFonts w:ascii="Arial" w:eastAsia="Times New Roman" w:hAnsi="Arial" w:cs="Arial"/>
          <w:sz w:val="20"/>
          <w:szCs w:val="20"/>
        </w:rPr>
        <w:t xml:space="preserve">od </w:t>
      </w:r>
      <w:r>
        <w:rPr>
          <w:rFonts w:ascii="Arial" w:eastAsia="Times New Roman" w:hAnsi="Arial" w:cs="Arial"/>
          <w:sz w:val="20"/>
          <w:szCs w:val="20"/>
        </w:rPr>
        <w:t xml:space="preserve">Europskog socijalnog fonda plus </w:t>
      </w:r>
      <w:r w:rsidRPr="00D97E64">
        <w:rPr>
          <w:rFonts w:ascii="Arial" w:eastAsia="Times New Roman" w:hAnsi="Arial" w:cs="Arial"/>
          <w:sz w:val="20"/>
          <w:szCs w:val="20"/>
        </w:rPr>
        <w:t xml:space="preserve"> u iznosu od </w:t>
      </w:r>
      <w:r>
        <w:rPr>
          <w:rFonts w:ascii="Arial" w:eastAsia="Times New Roman" w:hAnsi="Arial" w:cs="Arial"/>
          <w:sz w:val="20"/>
          <w:szCs w:val="20"/>
        </w:rPr>
        <w:t>147.500</w:t>
      </w:r>
      <w:r w:rsidRPr="00D97E64">
        <w:rPr>
          <w:rFonts w:ascii="Arial" w:eastAsia="Times New Roman" w:hAnsi="Arial" w:cs="Arial"/>
          <w:sz w:val="20"/>
          <w:szCs w:val="20"/>
        </w:rPr>
        <w:t xml:space="preserve"> eura za financiranje provedbe projekta „Zaželi“</w:t>
      </w:r>
    </w:p>
    <w:p w14:paraId="7F4090C7" w14:textId="77777777" w:rsidR="001757F0" w:rsidRPr="00D97E64" w:rsidRDefault="001757F0" w:rsidP="001757F0">
      <w:pPr>
        <w:numPr>
          <w:ilvl w:val="0"/>
          <w:numId w:val="8"/>
        </w:numPr>
        <w:tabs>
          <w:tab w:val="left" w:pos="426"/>
        </w:tabs>
        <w:spacing w:after="0" w:line="240" w:lineRule="auto"/>
        <w:ind w:left="426" w:hanging="426"/>
        <w:jc w:val="both"/>
        <w:rPr>
          <w:rFonts w:ascii="Arial" w:eastAsia="Times New Roman" w:hAnsi="Arial" w:cs="Arial"/>
          <w:b/>
          <w:sz w:val="20"/>
          <w:szCs w:val="20"/>
        </w:rPr>
      </w:pPr>
      <w:r>
        <w:rPr>
          <w:rFonts w:ascii="Arial" w:eastAsia="Times New Roman" w:hAnsi="Arial" w:cs="Arial"/>
          <w:sz w:val="20"/>
          <w:szCs w:val="20"/>
        </w:rPr>
        <w:t>iz programa Mehanizam za oporavak i otpornost  iznos od 30.000 eura za provođenje Eu projekta Izrada prostornih planova nove generacije</w:t>
      </w:r>
    </w:p>
    <w:p w14:paraId="6AFF2C02" w14:textId="77777777" w:rsidR="001757F0" w:rsidRPr="00D97E64" w:rsidRDefault="001757F0" w:rsidP="001757F0">
      <w:pPr>
        <w:numPr>
          <w:ilvl w:val="0"/>
          <w:numId w:val="8"/>
        </w:numPr>
        <w:spacing w:after="0" w:line="240" w:lineRule="auto"/>
        <w:ind w:left="426" w:hanging="426"/>
        <w:jc w:val="both"/>
        <w:rPr>
          <w:rFonts w:ascii="Arial" w:hAnsi="Arial" w:cs="Arial"/>
          <w:sz w:val="20"/>
          <w:szCs w:val="20"/>
        </w:rPr>
      </w:pPr>
      <w:r>
        <w:rPr>
          <w:rFonts w:ascii="Arial" w:eastAsia="Times New Roman" w:hAnsi="Arial" w:cs="Arial"/>
          <w:sz w:val="20"/>
          <w:szCs w:val="20"/>
        </w:rPr>
        <w:t xml:space="preserve">iz Europskog poljoprivrednog fonda za ruralni razvoj </w:t>
      </w:r>
      <w:r w:rsidRPr="00D97E64">
        <w:rPr>
          <w:rFonts w:ascii="Arial" w:eastAsia="Times New Roman" w:hAnsi="Arial" w:cs="Arial"/>
          <w:sz w:val="20"/>
          <w:szCs w:val="20"/>
        </w:rPr>
        <w:t xml:space="preserve"> iznos od </w:t>
      </w:r>
      <w:r>
        <w:rPr>
          <w:rFonts w:ascii="Arial" w:eastAsia="Times New Roman" w:hAnsi="Arial" w:cs="Arial"/>
          <w:sz w:val="20"/>
          <w:szCs w:val="20"/>
        </w:rPr>
        <w:t>40.000</w:t>
      </w:r>
      <w:r w:rsidRPr="00D97E64">
        <w:rPr>
          <w:rFonts w:ascii="Arial" w:eastAsia="Times New Roman" w:hAnsi="Arial" w:cs="Arial"/>
          <w:sz w:val="20"/>
          <w:szCs w:val="20"/>
        </w:rPr>
        <w:t xml:space="preserve"> eura za financiranje </w:t>
      </w:r>
      <w:r>
        <w:rPr>
          <w:rFonts w:ascii="Arial" w:eastAsia="Times New Roman" w:hAnsi="Arial" w:cs="Arial"/>
          <w:sz w:val="20"/>
          <w:szCs w:val="20"/>
        </w:rPr>
        <w:t xml:space="preserve">uređenja prizemlja zgrade Općine </w:t>
      </w:r>
    </w:p>
    <w:p w14:paraId="5A484388" w14:textId="77777777" w:rsidR="001757F0" w:rsidRPr="00D97E64" w:rsidRDefault="001757F0" w:rsidP="001757F0">
      <w:pPr>
        <w:numPr>
          <w:ilvl w:val="0"/>
          <w:numId w:val="8"/>
        </w:numPr>
        <w:spacing w:after="0" w:line="240" w:lineRule="auto"/>
        <w:ind w:left="426" w:hanging="426"/>
        <w:jc w:val="both"/>
        <w:rPr>
          <w:rFonts w:ascii="Arial" w:eastAsia="Times New Roman" w:hAnsi="Arial" w:cs="Arial"/>
          <w:sz w:val="20"/>
          <w:szCs w:val="20"/>
        </w:rPr>
      </w:pPr>
      <w:r w:rsidRPr="00D97E64">
        <w:rPr>
          <w:rFonts w:ascii="Arial" w:eastAsia="Times New Roman" w:hAnsi="Arial" w:cs="Arial"/>
          <w:sz w:val="20"/>
          <w:szCs w:val="20"/>
        </w:rPr>
        <w:lastRenderedPageBreak/>
        <w:t xml:space="preserve">od Hrvatskog zavoda za zapošljavanja u iznosu od </w:t>
      </w:r>
      <w:r>
        <w:rPr>
          <w:rFonts w:ascii="Arial" w:eastAsia="Times New Roman" w:hAnsi="Arial" w:cs="Arial"/>
          <w:sz w:val="20"/>
          <w:szCs w:val="20"/>
        </w:rPr>
        <w:t>4.200</w:t>
      </w:r>
      <w:r w:rsidRPr="00D97E64">
        <w:rPr>
          <w:rFonts w:ascii="Arial" w:eastAsia="Times New Roman" w:hAnsi="Arial" w:cs="Arial"/>
          <w:sz w:val="20"/>
          <w:szCs w:val="20"/>
        </w:rPr>
        <w:t xml:space="preserve"> eura za financiranje programa javnog rada, </w:t>
      </w:r>
    </w:p>
    <w:p w14:paraId="2153AD85"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i/>
          <w:iCs/>
          <w:sz w:val="20"/>
          <w:szCs w:val="20"/>
        </w:rPr>
        <w:t>Prihodi od imovine</w:t>
      </w:r>
      <w:r w:rsidRPr="00D97E64">
        <w:rPr>
          <w:rFonts w:ascii="Arial" w:hAnsi="Arial" w:cs="Arial"/>
          <w:sz w:val="20"/>
          <w:szCs w:val="20"/>
        </w:rPr>
        <w:t xml:space="preserve"> sastoje se od prihoda od kamata, koncesija, iznajmljivanja i zakupa imovine, prihoda te ostalih prihoda od imovine. Ovi prihodi dijelom se prikupljaju na redovnoj bazi, a dijelom kao jednokratni prihodi. Najveće stavke prihoda od imovine čine prihodi zakupa poslovnih prostora, te zakupa općinskog i državnog poljoprivrednog zemljišta.</w:t>
      </w:r>
    </w:p>
    <w:p w14:paraId="22349D7C"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godini prihodi od imovine planirani su u iznosu od </w:t>
      </w:r>
      <w:r>
        <w:rPr>
          <w:rFonts w:ascii="Arial" w:hAnsi="Arial" w:cs="Arial"/>
          <w:sz w:val="20"/>
          <w:szCs w:val="20"/>
        </w:rPr>
        <w:t xml:space="preserve">63.816 </w:t>
      </w:r>
      <w:r w:rsidRPr="00D97E64">
        <w:rPr>
          <w:rFonts w:ascii="Arial" w:hAnsi="Arial" w:cs="Arial"/>
          <w:sz w:val="20"/>
          <w:szCs w:val="20"/>
        </w:rPr>
        <w:t xml:space="preserve">  eura,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58</w:t>
      </w:r>
      <w:r w:rsidRPr="00D97E64">
        <w:rPr>
          <w:rFonts w:ascii="Arial" w:hAnsi="Arial" w:cs="Arial"/>
          <w:sz w:val="20"/>
          <w:szCs w:val="20"/>
        </w:rPr>
        <w:t xml:space="preserve">.200 eura, a u </w:t>
      </w:r>
      <w:r>
        <w:rPr>
          <w:rFonts w:ascii="Arial" w:hAnsi="Arial" w:cs="Arial"/>
          <w:sz w:val="20"/>
          <w:szCs w:val="20"/>
        </w:rPr>
        <w:t>2028.</w:t>
      </w:r>
      <w:r w:rsidRPr="00D97E64">
        <w:rPr>
          <w:rFonts w:ascii="Arial" w:hAnsi="Arial" w:cs="Arial"/>
          <w:sz w:val="20"/>
          <w:szCs w:val="20"/>
        </w:rPr>
        <w:t xml:space="preserve">. godini u iznosu od </w:t>
      </w:r>
      <w:r>
        <w:rPr>
          <w:rFonts w:ascii="Arial" w:hAnsi="Arial" w:cs="Arial"/>
          <w:sz w:val="20"/>
          <w:szCs w:val="20"/>
        </w:rPr>
        <w:t>55.250</w:t>
      </w:r>
      <w:r w:rsidRPr="00D97E64">
        <w:rPr>
          <w:rFonts w:ascii="Arial" w:hAnsi="Arial" w:cs="Arial"/>
          <w:sz w:val="20"/>
          <w:szCs w:val="20"/>
        </w:rPr>
        <w:t xml:space="preserve"> eura. </w:t>
      </w:r>
    </w:p>
    <w:p w14:paraId="578A738A"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planirani su prihodi od </w:t>
      </w:r>
    </w:p>
    <w:p w14:paraId="757F58A2" w14:textId="77777777" w:rsidR="001757F0" w:rsidRPr="00D97E64" w:rsidRDefault="001757F0" w:rsidP="001757F0">
      <w:pPr>
        <w:numPr>
          <w:ilvl w:val="0"/>
          <w:numId w:val="8"/>
        </w:numPr>
        <w:spacing w:after="0" w:line="240" w:lineRule="auto"/>
        <w:ind w:left="360"/>
        <w:contextualSpacing/>
        <w:jc w:val="both"/>
        <w:rPr>
          <w:rFonts w:ascii="Arial" w:hAnsi="Arial" w:cs="Arial"/>
          <w:sz w:val="20"/>
          <w:szCs w:val="20"/>
        </w:rPr>
      </w:pPr>
      <w:r w:rsidRPr="00D97E64">
        <w:rPr>
          <w:rFonts w:ascii="Arial" w:hAnsi="Arial" w:cs="Arial"/>
          <w:sz w:val="20"/>
          <w:szCs w:val="20"/>
        </w:rPr>
        <w:t xml:space="preserve">zakupa poslovnih prostora i poljoprivrednog zemljišta u vlasništvu Općine u iznosu od </w:t>
      </w:r>
      <w:r>
        <w:rPr>
          <w:rFonts w:ascii="Arial" w:hAnsi="Arial" w:cs="Arial"/>
          <w:sz w:val="20"/>
          <w:szCs w:val="20"/>
        </w:rPr>
        <w:t>57.816</w:t>
      </w:r>
      <w:r w:rsidRPr="00D97E64">
        <w:rPr>
          <w:rFonts w:ascii="Arial" w:hAnsi="Arial" w:cs="Arial"/>
          <w:sz w:val="20"/>
          <w:szCs w:val="20"/>
        </w:rPr>
        <w:t xml:space="preserve"> eura, </w:t>
      </w:r>
    </w:p>
    <w:p w14:paraId="31784772" w14:textId="77777777" w:rsidR="001757F0" w:rsidRPr="00D97E64" w:rsidRDefault="001757F0" w:rsidP="001757F0">
      <w:pPr>
        <w:numPr>
          <w:ilvl w:val="0"/>
          <w:numId w:val="8"/>
        </w:numPr>
        <w:spacing w:after="0" w:line="240" w:lineRule="auto"/>
        <w:ind w:left="360"/>
        <w:contextualSpacing/>
        <w:jc w:val="both"/>
        <w:rPr>
          <w:rFonts w:ascii="Arial" w:hAnsi="Arial" w:cs="Arial"/>
          <w:sz w:val="20"/>
          <w:szCs w:val="20"/>
        </w:rPr>
      </w:pPr>
      <w:r w:rsidRPr="00D97E64">
        <w:rPr>
          <w:rFonts w:ascii="Arial" w:hAnsi="Arial" w:cs="Arial"/>
          <w:sz w:val="20"/>
          <w:szCs w:val="20"/>
        </w:rPr>
        <w:t xml:space="preserve">zakupa i naknada za privremeno korištenja državnog poljoprivrednog zemljišta u iznosu od </w:t>
      </w:r>
      <w:r>
        <w:rPr>
          <w:rFonts w:ascii="Arial" w:hAnsi="Arial" w:cs="Arial"/>
          <w:sz w:val="20"/>
          <w:szCs w:val="20"/>
        </w:rPr>
        <w:t>6.000</w:t>
      </w:r>
      <w:r w:rsidRPr="00D97E64">
        <w:rPr>
          <w:rFonts w:ascii="Arial" w:hAnsi="Arial" w:cs="Arial"/>
          <w:sz w:val="20"/>
          <w:szCs w:val="20"/>
        </w:rPr>
        <w:t xml:space="preserve"> eura.</w:t>
      </w:r>
    </w:p>
    <w:p w14:paraId="6E59BF59" w14:textId="77777777" w:rsidR="001757F0" w:rsidRPr="00D97E64" w:rsidRDefault="001757F0" w:rsidP="001757F0">
      <w:pPr>
        <w:spacing w:after="0" w:line="240" w:lineRule="auto"/>
        <w:jc w:val="both"/>
        <w:rPr>
          <w:rFonts w:ascii="Arial" w:eastAsia="Times New Roman" w:hAnsi="Arial" w:cs="Arial"/>
          <w:color w:val="000000" w:themeColor="text1"/>
          <w:sz w:val="20"/>
          <w:szCs w:val="20"/>
        </w:rPr>
      </w:pPr>
      <w:bookmarkStart w:id="2" w:name="_Hlk88400744"/>
      <w:r w:rsidRPr="00D97E64">
        <w:rPr>
          <w:rFonts w:ascii="Arial" w:eastAsia="Times New Roman" w:hAnsi="Arial" w:cs="Arial"/>
          <w:bCs/>
          <w:i/>
          <w:iCs/>
          <w:color w:val="000000" w:themeColor="text1"/>
          <w:sz w:val="20"/>
          <w:szCs w:val="20"/>
        </w:rPr>
        <w:t>Prihode od upravnih i administrativnih pristojbi, pristojbi po posebnim propisima i naknada</w:t>
      </w:r>
      <w:r w:rsidRPr="00D97E64">
        <w:rPr>
          <w:rFonts w:ascii="Arial" w:eastAsia="Times New Roman" w:hAnsi="Arial" w:cs="Arial"/>
          <w:b/>
          <w:color w:val="000000" w:themeColor="text1"/>
          <w:sz w:val="20"/>
          <w:szCs w:val="20"/>
        </w:rPr>
        <w:t xml:space="preserve"> </w:t>
      </w:r>
      <w:bookmarkEnd w:id="2"/>
      <w:r w:rsidRPr="00D97E64">
        <w:rPr>
          <w:rFonts w:ascii="Arial" w:eastAsia="Times New Roman" w:hAnsi="Arial" w:cs="Arial"/>
          <w:bCs/>
          <w:color w:val="000000" w:themeColor="text1"/>
          <w:sz w:val="20"/>
          <w:szCs w:val="20"/>
        </w:rPr>
        <w:t xml:space="preserve">čine  </w:t>
      </w:r>
      <w:r w:rsidRPr="00D97E64">
        <w:rPr>
          <w:rFonts w:ascii="Arial" w:eastAsia="Times New Roman" w:hAnsi="Arial" w:cs="Arial"/>
          <w:color w:val="000000" w:themeColor="text1"/>
          <w:sz w:val="20"/>
          <w:szCs w:val="20"/>
        </w:rPr>
        <w:t xml:space="preserve">prihodi od pristojbi, doprinosa za šume, komunalne naknade, komunalnog doprinosa i grobnih naknada. U </w:t>
      </w:r>
      <w:r>
        <w:rPr>
          <w:rFonts w:ascii="Arial" w:eastAsia="Times New Roman" w:hAnsi="Arial" w:cs="Arial"/>
          <w:color w:val="000000" w:themeColor="text1"/>
          <w:sz w:val="20"/>
          <w:szCs w:val="20"/>
        </w:rPr>
        <w:t>2026.</w:t>
      </w:r>
      <w:r w:rsidRPr="00D97E64">
        <w:rPr>
          <w:rFonts w:ascii="Arial" w:eastAsia="Times New Roman" w:hAnsi="Arial" w:cs="Arial"/>
          <w:color w:val="000000" w:themeColor="text1"/>
          <w:sz w:val="20"/>
          <w:szCs w:val="20"/>
        </w:rPr>
        <w:t xml:space="preserve"> godini ovi prihodi planirani su u iznosu od </w:t>
      </w:r>
      <w:r>
        <w:rPr>
          <w:rFonts w:ascii="Arial" w:eastAsia="Times New Roman" w:hAnsi="Arial" w:cs="Arial"/>
          <w:color w:val="000000" w:themeColor="text1"/>
          <w:sz w:val="20"/>
          <w:szCs w:val="20"/>
        </w:rPr>
        <w:t>156.233</w:t>
      </w:r>
      <w:r w:rsidRPr="00D97E64">
        <w:rPr>
          <w:rFonts w:ascii="Arial" w:eastAsia="Times New Roman" w:hAnsi="Arial" w:cs="Arial"/>
          <w:color w:val="000000" w:themeColor="text1"/>
          <w:sz w:val="20"/>
          <w:szCs w:val="20"/>
        </w:rPr>
        <w:t xml:space="preserve">  eura, u 202</w:t>
      </w:r>
      <w:r>
        <w:rPr>
          <w:rFonts w:ascii="Arial" w:eastAsia="Times New Roman" w:hAnsi="Arial" w:cs="Arial"/>
          <w:color w:val="000000" w:themeColor="text1"/>
          <w:sz w:val="20"/>
          <w:szCs w:val="20"/>
        </w:rPr>
        <w:t>7</w:t>
      </w:r>
      <w:r w:rsidRPr="00D97E64">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i 2028 godini u istim iznosima</w:t>
      </w:r>
    </w:p>
    <w:p w14:paraId="040E987F" w14:textId="77777777" w:rsidR="001757F0" w:rsidRPr="00D97E64" w:rsidRDefault="001757F0" w:rsidP="001757F0">
      <w:pPr>
        <w:spacing w:after="0" w:line="240" w:lineRule="auto"/>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U </w:t>
      </w:r>
      <w:r>
        <w:rPr>
          <w:rFonts w:ascii="Arial" w:eastAsia="Times New Roman" w:hAnsi="Arial" w:cs="Arial"/>
          <w:color w:val="000000" w:themeColor="text1"/>
          <w:sz w:val="20"/>
          <w:szCs w:val="20"/>
        </w:rPr>
        <w:t>2026.</w:t>
      </w:r>
      <w:r w:rsidRPr="00D97E64">
        <w:rPr>
          <w:rFonts w:ascii="Arial" w:eastAsia="Times New Roman" w:hAnsi="Arial" w:cs="Arial"/>
          <w:color w:val="000000" w:themeColor="text1"/>
          <w:sz w:val="20"/>
          <w:szCs w:val="20"/>
        </w:rPr>
        <w:t xml:space="preserve"> godini planirani su prihodi od</w:t>
      </w:r>
    </w:p>
    <w:p w14:paraId="3EFCE7A0" w14:textId="77777777" w:rsidR="001757F0" w:rsidRPr="00D97E64" w:rsidRDefault="001757F0" w:rsidP="001757F0">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pristojbi i naknada u iznosu od 133 eura,</w:t>
      </w:r>
    </w:p>
    <w:p w14:paraId="074EB467" w14:textId="77777777" w:rsidR="001757F0" w:rsidRPr="00D97E64" w:rsidRDefault="001757F0" w:rsidP="001757F0">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doprinosa za šume u iznosu od </w:t>
      </w:r>
      <w:r>
        <w:rPr>
          <w:rFonts w:ascii="Arial" w:eastAsia="Times New Roman" w:hAnsi="Arial" w:cs="Arial"/>
          <w:color w:val="000000" w:themeColor="text1"/>
          <w:sz w:val="20"/>
          <w:szCs w:val="20"/>
        </w:rPr>
        <w:t>126.100</w:t>
      </w:r>
      <w:r w:rsidRPr="00D97E64">
        <w:rPr>
          <w:rFonts w:ascii="Arial" w:eastAsia="Times New Roman" w:hAnsi="Arial" w:cs="Arial"/>
          <w:color w:val="000000" w:themeColor="text1"/>
          <w:sz w:val="20"/>
          <w:szCs w:val="20"/>
        </w:rPr>
        <w:t xml:space="preserve"> eura,</w:t>
      </w:r>
    </w:p>
    <w:p w14:paraId="716B8DA2" w14:textId="77777777" w:rsidR="001757F0" w:rsidRPr="00D97E64" w:rsidRDefault="001757F0" w:rsidP="001757F0">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komunalne naknade u iznosu od 24.</w:t>
      </w:r>
      <w:r>
        <w:rPr>
          <w:rFonts w:ascii="Arial" w:eastAsia="Times New Roman" w:hAnsi="Arial" w:cs="Arial"/>
          <w:color w:val="000000" w:themeColor="text1"/>
          <w:sz w:val="20"/>
          <w:szCs w:val="20"/>
        </w:rPr>
        <w:t>000</w:t>
      </w:r>
      <w:r w:rsidRPr="00D97E64">
        <w:rPr>
          <w:rFonts w:ascii="Arial" w:eastAsia="Times New Roman" w:hAnsi="Arial" w:cs="Arial"/>
          <w:color w:val="000000" w:themeColor="text1"/>
          <w:sz w:val="20"/>
          <w:szCs w:val="20"/>
        </w:rPr>
        <w:t xml:space="preserve"> eura, </w:t>
      </w:r>
    </w:p>
    <w:p w14:paraId="46258539" w14:textId="77777777" w:rsidR="001757F0" w:rsidRPr="00D97E64" w:rsidRDefault="001757F0" w:rsidP="001757F0">
      <w:pPr>
        <w:numPr>
          <w:ilvl w:val="0"/>
          <w:numId w:val="8"/>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grobne naknade u iznosu od </w:t>
      </w:r>
      <w:r>
        <w:rPr>
          <w:rFonts w:ascii="Arial" w:eastAsia="Times New Roman" w:hAnsi="Arial" w:cs="Arial"/>
          <w:color w:val="000000" w:themeColor="text1"/>
          <w:sz w:val="20"/>
          <w:szCs w:val="20"/>
        </w:rPr>
        <w:t>6</w:t>
      </w:r>
      <w:r w:rsidRPr="00D97E64">
        <w:rPr>
          <w:rFonts w:ascii="Arial" w:eastAsia="Times New Roman" w:hAnsi="Arial" w:cs="Arial"/>
          <w:color w:val="000000" w:themeColor="text1"/>
          <w:sz w:val="20"/>
          <w:szCs w:val="20"/>
        </w:rPr>
        <w:t>.000  eura.</w:t>
      </w:r>
    </w:p>
    <w:p w14:paraId="2874C1D6" w14:textId="77777777" w:rsidR="001757F0" w:rsidRPr="00D97E64" w:rsidRDefault="001757F0" w:rsidP="001757F0">
      <w:pPr>
        <w:spacing w:after="0" w:line="240" w:lineRule="auto"/>
        <w:jc w:val="both"/>
        <w:rPr>
          <w:rFonts w:ascii="Arial" w:eastAsia="Times New Roman" w:hAnsi="Arial" w:cs="Arial"/>
          <w:b/>
          <w:bCs/>
          <w:sz w:val="20"/>
          <w:szCs w:val="20"/>
          <w:lang w:eastAsia="hr-HR"/>
        </w:rPr>
      </w:pPr>
      <w:r w:rsidRPr="00D97E64">
        <w:rPr>
          <w:rFonts w:ascii="Arial" w:hAnsi="Arial" w:cs="Arial"/>
          <w:i/>
          <w:iCs/>
          <w:sz w:val="20"/>
          <w:szCs w:val="20"/>
        </w:rPr>
        <w:t>Kazne, upravne mjere i ostali prihodi</w:t>
      </w:r>
      <w:r w:rsidRPr="00D97E64">
        <w:rPr>
          <w:rFonts w:ascii="Arial" w:hAnsi="Arial" w:cs="Arial"/>
          <w:sz w:val="20"/>
          <w:szCs w:val="20"/>
        </w:rPr>
        <w:t xml:space="preserve">, planirani u </w:t>
      </w:r>
      <w:r>
        <w:rPr>
          <w:rFonts w:ascii="Arial" w:hAnsi="Arial" w:cs="Arial"/>
          <w:sz w:val="20"/>
          <w:szCs w:val="20"/>
        </w:rPr>
        <w:t>2026.</w:t>
      </w:r>
      <w:r w:rsidRPr="00D97E64">
        <w:rPr>
          <w:rFonts w:ascii="Arial" w:hAnsi="Arial" w:cs="Arial"/>
          <w:sz w:val="20"/>
          <w:szCs w:val="20"/>
        </w:rPr>
        <w:t xml:space="preserve"> godini u iznosu od 300 eura, projicirani su u 202</w:t>
      </w:r>
      <w:r>
        <w:rPr>
          <w:rFonts w:ascii="Arial" w:hAnsi="Arial" w:cs="Arial"/>
          <w:sz w:val="20"/>
          <w:szCs w:val="20"/>
        </w:rPr>
        <w:t>7</w:t>
      </w:r>
      <w:r w:rsidRPr="00D97E64">
        <w:rPr>
          <w:rFonts w:ascii="Arial" w:hAnsi="Arial" w:cs="Arial"/>
          <w:sz w:val="20"/>
          <w:szCs w:val="20"/>
        </w:rPr>
        <w:t xml:space="preserve">. i </w:t>
      </w:r>
      <w:r>
        <w:rPr>
          <w:rFonts w:ascii="Arial" w:hAnsi="Arial" w:cs="Arial"/>
          <w:sz w:val="20"/>
          <w:szCs w:val="20"/>
        </w:rPr>
        <w:t>2028.</w:t>
      </w:r>
      <w:r w:rsidRPr="00D97E64">
        <w:rPr>
          <w:rFonts w:ascii="Arial" w:hAnsi="Arial" w:cs="Arial"/>
          <w:sz w:val="20"/>
          <w:szCs w:val="20"/>
        </w:rPr>
        <w:t xml:space="preserve">. godini u iznosu od 300 eura odnosno 400 eura. Ove prihode čine prihodi od kazni komunalnog redara i </w:t>
      </w:r>
      <w:r w:rsidRPr="00D97E64">
        <w:rPr>
          <w:rFonts w:ascii="Arial" w:hAnsi="Arial" w:cs="Arial"/>
          <w:color w:val="130F0C"/>
          <w:sz w:val="20"/>
          <w:szCs w:val="20"/>
          <w:bdr w:val="none" w:sz="0" w:space="0" w:color="auto" w:frame="1"/>
          <w:shd w:val="clear" w:color="auto" w:fill="FFFFFF"/>
        </w:rPr>
        <w:t>naknade štete po sudskoj presudi</w:t>
      </w:r>
      <w:r w:rsidRPr="00D97E64">
        <w:rPr>
          <w:rFonts w:ascii="Arial" w:eastAsia="Times New Roman" w:hAnsi="Arial" w:cs="Arial"/>
          <w:b/>
          <w:bCs/>
          <w:sz w:val="20"/>
          <w:szCs w:val="20"/>
          <w:lang w:eastAsia="hr-HR"/>
        </w:rPr>
        <w:t xml:space="preserve">. </w:t>
      </w:r>
    </w:p>
    <w:p w14:paraId="223CF853" w14:textId="77777777" w:rsidR="001757F0" w:rsidRPr="00D97E64" w:rsidRDefault="001757F0" w:rsidP="001757F0">
      <w:pPr>
        <w:spacing w:after="0" w:line="240" w:lineRule="auto"/>
        <w:jc w:val="both"/>
        <w:rPr>
          <w:rFonts w:ascii="Arial" w:eastAsia="Times New Roman" w:hAnsi="Arial" w:cs="Arial"/>
          <w:b/>
          <w:bCs/>
          <w:sz w:val="20"/>
          <w:szCs w:val="20"/>
          <w:lang w:eastAsia="hr-HR"/>
        </w:rPr>
      </w:pPr>
    </w:p>
    <w:p w14:paraId="180F49DE" w14:textId="77777777" w:rsidR="001757F0" w:rsidRPr="00D97E64" w:rsidRDefault="001757F0" w:rsidP="001757F0">
      <w:pPr>
        <w:spacing w:after="0" w:line="240" w:lineRule="auto"/>
        <w:jc w:val="both"/>
        <w:rPr>
          <w:rFonts w:ascii="Arial" w:eastAsia="Times New Roman" w:hAnsi="Arial" w:cs="Arial"/>
          <w:i/>
          <w:iCs/>
          <w:sz w:val="20"/>
          <w:szCs w:val="20"/>
          <w:lang w:eastAsia="hr-HR"/>
        </w:rPr>
      </w:pPr>
      <w:r w:rsidRPr="00D97E64">
        <w:rPr>
          <w:rFonts w:ascii="Arial" w:eastAsia="Times New Roman" w:hAnsi="Arial" w:cs="Arial"/>
          <w:i/>
          <w:iCs/>
          <w:sz w:val="20"/>
          <w:szCs w:val="20"/>
          <w:lang w:eastAsia="hr-HR"/>
        </w:rPr>
        <w:t>PRIHODI OD PRODAJE NEFINANCIJSKE IMOVINE</w:t>
      </w:r>
    </w:p>
    <w:p w14:paraId="1D918897"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Prihodi od prodaje nefinancijske imovine</w:t>
      </w:r>
      <w:r w:rsidRPr="00D97E64">
        <w:rPr>
          <w:rFonts w:ascii="Arial" w:eastAsia="Times New Roman" w:hAnsi="Arial" w:cs="Arial"/>
          <w:sz w:val="20"/>
          <w:szCs w:val="20"/>
          <w:lang w:eastAsia="hr-HR"/>
        </w:rPr>
        <w:t xml:space="preserve"> u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 xml:space="preserve"> godini planirani su u  iznosu od </w:t>
      </w:r>
      <w:r>
        <w:rPr>
          <w:rFonts w:ascii="Arial" w:eastAsia="Times New Roman" w:hAnsi="Arial" w:cs="Arial"/>
          <w:sz w:val="20"/>
          <w:szCs w:val="20"/>
          <w:lang w:eastAsia="hr-HR"/>
        </w:rPr>
        <w:t>27</w:t>
      </w:r>
      <w:r w:rsidRPr="00D97E64">
        <w:rPr>
          <w:rFonts w:ascii="Arial" w:eastAsia="Times New Roman" w:hAnsi="Arial" w:cs="Arial"/>
          <w:sz w:val="20"/>
          <w:szCs w:val="20"/>
          <w:lang w:eastAsia="hr-HR"/>
        </w:rPr>
        <w:t xml:space="preserve">.584 eura i obuhvaćaju prihode od prodaje poljoprivrednog zemljišta u vlasništvu Republike Hrvatske u iznosu od 3.584 eura,  prihode od prodaje </w:t>
      </w:r>
      <w:r>
        <w:rPr>
          <w:rFonts w:ascii="Arial" w:eastAsia="Times New Roman" w:hAnsi="Arial" w:cs="Arial"/>
          <w:sz w:val="20"/>
          <w:szCs w:val="20"/>
          <w:lang w:eastAsia="hr-HR"/>
        </w:rPr>
        <w:t xml:space="preserve">građevinskog </w:t>
      </w:r>
      <w:r w:rsidRPr="00D97E64">
        <w:rPr>
          <w:rFonts w:ascii="Arial" w:eastAsia="Times New Roman" w:hAnsi="Arial" w:cs="Arial"/>
          <w:sz w:val="20"/>
          <w:szCs w:val="20"/>
          <w:lang w:eastAsia="hr-HR"/>
        </w:rPr>
        <w:t xml:space="preserve"> zemljišta u općinskom vlasništvu zemljišta u </w:t>
      </w:r>
      <w:proofErr w:type="spellStart"/>
      <w:r>
        <w:rPr>
          <w:rFonts w:ascii="Arial" w:eastAsia="Times New Roman" w:hAnsi="Arial" w:cs="Arial"/>
          <w:sz w:val="20"/>
          <w:szCs w:val="20"/>
          <w:lang w:eastAsia="hr-HR"/>
        </w:rPr>
        <w:t>k.o</w:t>
      </w:r>
      <w:proofErr w:type="spellEnd"/>
      <w:r>
        <w:rPr>
          <w:rFonts w:ascii="Arial" w:eastAsia="Times New Roman" w:hAnsi="Arial" w:cs="Arial"/>
          <w:sz w:val="20"/>
          <w:szCs w:val="20"/>
          <w:lang w:eastAsia="hr-HR"/>
        </w:rPr>
        <w:t xml:space="preserve"> Uskoci u</w:t>
      </w:r>
      <w:r w:rsidRPr="00D97E64">
        <w:rPr>
          <w:rFonts w:ascii="Arial" w:eastAsia="Times New Roman" w:hAnsi="Arial" w:cs="Arial"/>
          <w:sz w:val="20"/>
          <w:szCs w:val="20"/>
          <w:lang w:eastAsia="hr-HR"/>
        </w:rPr>
        <w:t xml:space="preserve">  iznosu od </w:t>
      </w:r>
      <w:r>
        <w:rPr>
          <w:rFonts w:ascii="Arial" w:eastAsia="Times New Roman" w:hAnsi="Arial" w:cs="Arial"/>
          <w:sz w:val="20"/>
          <w:szCs w:val="20"/>
          <w:lang w:eastAsia="hr-HR"/>
        </w:rPr>
        <w:t>24</w:t>
      </w:r>
      <w:r w:rsidRPr="00D97E64">
        <w:rPr>
          <w:rFonts w:ascii="Arial" w:eastAsia="Times New Roman" w:hAnsi="Arial" w:cs="Arial"/>
          <w:sz w:val="20"/>
          <w:szCs w:val="20"/>
          <w:lang w:eastAsia="hr-HR"/>
        </w:rPr>
        <w:t xml:space="preserve">.000  eura </w:t>
      </w:r>
      <w:r>
        <w:rPr>
          <w:rFonts w:ascii="Arial" w:eastAsia="Times New Roman" w:hAnsi="Arial" w:cs="Arial"/>
          <w:sz w:val="20"/>
          <w:szCs w:val="20"/>
          <w:lang w:eastAsia="hr-HR"/>
        </w:rPr>
        <w:t>.</w:t>
      </w:r>
    </w:p>
    <w:p w14:paraId="7331D282"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202</w:t>
      </w:r>
      <w:r>
        <w:rPr>
          <w:rFonts w:ascii="Arial" w:eastAsia="Times New Roman" w:hAnsi="Arial" w:cs="Arial"/>
          <w:sz w:val="20"/>
          <w:szCs w:val="20"/>
          <w:lang w:eastAsia="hr-HR"/>
        </w:rPr>
        <w:t>6</w:t>
      </w:r>
      <w:r w:rsidRPr="00D97E64">
        <w:rPr>
          <w:rFonts w:ascii="Arial" w:eastAsia="Times New Roman" w:hAnsi="Arial" w:cs="Arial"/>
          <w:sz w:val="20"/>
          <w:szCs w:val="20"/>
          <w:lang w:eastAsia="hr-HR"/>
        </w:rPr>
        <w:t xml:space="preserve">. godini projicirani su u iznosu od </w:t>
      </w:r>
      <w:r>
        <w:rPr>
          <w:rFonts w:ascii="Arial" w:eastAsia="Times New Roman" w:hAnsi="Arial" w:cs="Arial"/>
          <w:sz w:val="20"/>
          <w:szCs w:val="20"/>
          <w:lang w:eastAsia="hr-HR"/>
        </w:rPr>
        <w:t>18</w:t>
      </w:r>
      <w:r w:rsidRPr="00D97E64">
        <w:rPr>
          <w:rFonts w:ascii="Arial" w:eastAsia="Times New Roman" w:hAnsi="Arial" w:cs="Arial"/>
          <w:sz w:val="20"/>
          <w:szCs w:val="20"/>
          <w:lang w:eastAsia="hr-HR"/>
        </w:rPr>
        <w:t xml:space="preserve">.500 eura, a u </w:t>
      </w:r>
      <w:r>
        <w:rPr>
          <w:rFonts w:ascii="Arial" w:eastAsia="Times New Roman" w:hAnsi="Arial" w:cs="Arial"/>
          <w:sz w:val="20"/>
          <w:szCs w:val="20"/>
          <w:lang w:eastAsia="hr-HR"/>
        </w:rPr>
        <w:t>2027.</w:t>
      </w:r>
      <w:r w:rsidRPr="00D97E64">
        <w:rPr>
          <w:rFonts w:ascii="Arial" w:eastAsia="Times New Roman" w:hAnsi="Arial" w:cs="Arial"/>
          <w:sz w:val="20"/>
          <w:szCs w:val="20"/>
          <w:lang w:eastAsia="hr-HR"/>
        </w:rPr>
        <w:t>. godini u iznosu 1</w:t>
      </w:r>
      <w:r>
        <w:rPr>
          <w:rFonts w:ascii="Arial" w:eastAsia="Times New Roman" w:hAnsi="Arial" w:cs="Arial"/>
          <w:sz w:val="20"/>
          <w:szCs w:val="20"/>
          <w:lang w:eastAsia="hr-HR"/>
        </w:rPr>
        <w:t>7</w:t>
      </w:r>
      <w:r w:rsidRPr="00D97E64">
        <w:rPr>
          <w:rFonts w:ascii="Arial" w:eastAsia="Times New Roman" w:hAnsi="Arial" w:cs="Arial"/>
          <w:sz w:val="20"/>
          <w:szCs w:val="20"/>
          <w:lang w:eastAsia="hr-HR"/>
        </w:rPr>
        <w:t xml:space="preserve">.500 eura. </w:t>
      </w:r>
    </w:p>
    <w:p w14:paraId="5965B445" w14:textId="77777777" w:rsidR="001757F0" w:rsidRPr="00D97E64" w:rsidRDefault="001757F0" w:rsidP="001757F0">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lang w:eastAsia="hr-HR"/>
        </w:rPr>
        <w:t xml:space="preserve">Prihodi od nefinancijske imovine u ukupnim prihodima za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 xml:space="preserve"> godinu sudjeluju sa </w:t>
      </w:r>
      <w:r>
        <w:rPr>
          <w:rFonts w:ascii="Arial" w:eastAsia="Times New Roman" w:hAnsi="Arial" w:cs="Arial"/>
          <w:sz w:val="20"/>
          <w:szCs w:val="20"/>
          <w:lang w:eastAsia="hr-HR"/>
        </w:rPr>
        <w:t>2,59</w:t>
      </w:r>
      <w:r w:rsidRPr="00D97E64">
        <w:rPr>
          <w:rFonts w:ascii="Arial" w:eastAsia="Times New Roman" w:hAnsi="Arial" w:cs="Arial"/>
          <w:sz w:val="20"/>
          <w:szCs w:val="20"/>
          <w:lang w:eastAsia="hr-HR"/>
        </w:rPr>
        <w:t xml:space="preserve"> %. </w:t>
      </w:r>
    </w:p>
    <w:p w14:paraId="2DC19C66" w14:textId="77777777" w:rsidR="001757F0" w:rsidRPr="00D97E64" w:rsidRDefault="001757F0" w:rsidP="001757F0">
      <w:pPr>
        <w:spacing w:after="0" w:line="240" w:lineRule="auto"/>
        <w:jc w:val="both"/>
        <w:rPr>
          <w:rFonts w:ascii="Arial" w:eastAsia="Times New Roman" w:hAnsi="Arial" w:cs="Arial"/>
          <w:sz w:val="20"/>
          <w:szCs w:val="20"/>
        </w:rPr>
      </w:pPr>
    </w:p>
    <w:p w14:paraId="7799CD04" w14:textId="77777777" w:rsidR="001757F0" w:rsidRPr="00D97E64" w:rsidRDefault="001757F0" w:rsidP="001757F0">
      <w:pPr>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POSLOVANJA</w:t>
      </w:r>
    </w:p>
    <w:p w14:paraId="625B1C18"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rPr>
        <w:t xml:space="preserve">Rashodi poslovanja planirani su u  </w:t>
      </w:r>
      <w:r>
        <w:rPr>
          <w:rFonts w:ascii="Arial" w:eastAsia="Times New Roman" w:hAnsi="Arial" w:cs="Arial"/>
          <w:sz w:val="20"/>
          <w:szCs w:val="20"/>
        </w:rPr>
        <w:t>2026.</w:t>
      </w:r>
      <w:r w:rsidRPr="00D97E64">
        <w:rPr>
          <w:rFonts w:ascii="Arial" w:eastAsia="Times New Roman" w:hAnsi="Arial" w:cs="Arial"/>
          <w:sz w:val="20"/>
          <w:szCs w:val="20"/>
        </w:rPr>
        <w:t xml:space="preserve"> godini u iznosu od </w:t>
      </w:r>
      <w:r>
        <w:rPr>
          <w:rFonts w:ascii="Arial" w:eastAsia="Times New Roman" w:hAnsi="Arial" w:cs="Arial"/>
          <w:sz w:val="20"/>
          <w:szCs w:val="20"/>
        </w:rPr>
        <w:t xml:space="preserve">866.272 </w:t>
      </w:r>
      <w:r w:rsidRPr="00D97E64">
        <w:rPr>
          <w:rFonts w:ascii="Arial" w:eastAsia="Times New Roman" w:hAnsi="Arial" w:cs="Arial"/>
          <w:sz w:val="20"/>
          <w:szCs w:val="20"/>
        </w:rPr>
        <w:t xml:space="preserve"> eura.  </w:t>
      </w:r>
      <w:bookmarkStart w:id="3" w:name="_Hlk88482754"/>
      <w:r w:rsidRPr="00D97E64">
        <w:rPr>
          <w:rFonts w:ascii="Arial" w:eastAsia="Times New Roman" w:hAnsi="Arial" w:cs="Arial"/>
          <w:sz w:val="20"/>
          <w:szCs w:val="20"/>
        </w:rPr>
        <w:t>Projekcije rashoda poslovanja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 xml:space="preserve">731.082 </w:t>
      </w:r>
      <w:r w:rsidRPr="00D97E64">
        <w:rPr>
          <w:rFonts w:ascii="Arial" w:eastAsia="Times New Roman" w:hAnsi="Arial" w:cs="Arial"/>
          <w:sz w:val="20"/>
          <w:szCs w:val="20"/>
          <w:lang w:eastAsia="hr-HR"/>
        </w:rPr>
        <w:t xml:space="preserve"> eura odnosno </w:t>
      </w:r>
      <w:bookmarkEnd w:id="3"/>
      <w:r>
        <w:rPr>
          <w:rFonts w:ascii="Arial" w:eastAsia="Times New Roman" w:hAnsi="Arial" w:cs="Arial"/>
          <w:sz w:val="20"/>
          <w:szCs w:val="20"/>
          <w:lang w:eastAsia="hr-HR"/>
        </w:rPr>
        <w:t>712.573</w:t>
      </w:r>
      <w:r w:rsidRPr="00D97E64">
        <w:rPr>
          <w:rFonts w:ascii="Arial" w:eastAsia="Times New Roman" w:hAnsi="Arial" w:cs="Arial"/>
          <w:sz w:val="20"/>
          <w:szCs w:val="20"/>
          <w:lang w:eastAsia="hr-HR"/>
        </w:rPr>
        <w:t xml:space="preserve">  eura.</w:t>
      </w:r>
    </w:p>
    <w:p w14:paraId="5C51B87B" w14:textId="77777777" w:rsidR="001757F0"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ukupnim rashodima</w:t>
      </w:r>
      <w:r>
        <w:rPr>
          <w:rFonts w:ascii="Arial" w:eastAsia="Times New Roman" w:hAnsi="Arial" w:cs="Arial"/>
          <w:sz w:val="20"/>
          <w:szCs w:val="20"/>
          <w:lang w:eastAsia="hr-HR"/>
        </w:rPr>
        <w:t xml:space="preserve"> za 2026.godinu </w:t>
      </w:r>
      <w:r w:rsidRPr="00D97E64">
        <w:rPr>
          <w:rFonts w:ascii="Arial" w:eastAsia="Times New Roman" w:hAnsi="Arial" w:cs="Arial"/>
          <w:sz w:val="20"/>
          <w:szCs w:val="20"/>
          <w:lang w:eastAsia="hr-HR"/>
        </w:rPr>
        <w:t xml:space="preserve"> rashodi poslovanja sudjeluju sa </w:t>
      </w:r>
      <w:r>
        <w:rPr>
          <w:rFonts w:ascii="Arial" w:eastAsia="Times New Roman" w:hAnsi="Arial" w:cs="Arial"/>
          <w:sz w:val="20"/>
          <w:szCs w:val="20"/>
          <w:lang w:eastAsia="hr-HR"/>
        </w:rPr>
        <w:t>67,21</w:t>
      </w:r>
      <w:r w:rsidRPr="00D97E64">
        <w:rPr>
          <w:rFonts w:ascii="Arial" w:eastAsia="Times New Roman" w:hAnsi="Arial" w:cs="Arial"/>
          <w:sz w:val="20"/>
          <w:szCs w:val="20"/>
          <w:lang w:eastAsia="hr-HR"/>
        </w:rPr>
        <w:t xml:space="preserve"> %</w:t>
      </w:r>
      <w:r>
        <w:rPr>
          <w:rFonts w:ascii="Arial" w:eastAsia="Times New Roman" w:hAnsi="Arial" w:cs="Arial"/>
          <w:sz w:val="20"/>
          <w:szCs w:val="20"/>
          <w:lang w:eastAsia="hr-HR"/>
        </w:rPr>
        <w:t>.</w:t>
      </w:r>
    </w:p>
    <w:p w14:paraId="461F38E0"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36D5BC52" w14:textId="77777777" w:rsidR="001757F0" w:rsidRPr="00D97E64" w:rsidRDefault="001757F0" w:rsidP="001757F0">
      <w:pPr>
        <w:spacing w:after="0" w:line="240" w:lineRule="auto"/>
        <w:jc w:val="both"/>
        <w:rPr>
          <w:rFonts w:ascii="Arial" w:hAnsi="Arial" w:cs="Arial"/>
          <w:sz w:val="20"/>
          <w:szCs w:val="20"/>
        </w:rPr>
      </w:pPr>
      <w:r w:rsidRPr="00D97E64">
        <w:rPr>
          <w:rFonts w:ascii="Arial" w:eastAsia="Times New Roman" w:hAnsi="Arial" w:cs="Arial"/>
          <w:bCs/>
          <w:i/>
          <w:sz w:val="20"/>
          <w:szCs w:val="20"/>
          <w:lang w:eastAsia="hr-HR"/>
        </w:rPr>
        <w:t>Rashodi za zaposlene</w:t>
      </w:r>
      <w:r w:rsidRPr="00D97E64">
        <w:rPr>
          <w:rFonts w:ascii="Arial" w:eastAsia="Times New Roman" w:hAnsi="Arial" w:cs="Arial"/>
          <w:sz w:val="20"/>
          <w:szCs w:val="20"/>
          <w:lang w:eastAsia="hr-HR"/>
        </w:rPr>
        <w:t xml:space="preserve"> obuhvaćaju plaće dužnosnika, službenika, namještenika </w:t>
      </w:r>
      <w:r>
        <w:rPr>
          <w:rFonts w:ascii="Arial" w:eastAsia="Times New Roman" w:hAnsi="Arial" w:cs="Arial"/>
          <w:sz w:val="20"/>
          <w:szCs w:val="20"/>
          <w:lang w:eastAsia="hr-HR"/>
        </w:rPr>
        <w:t>, osoba</w:t>
      </w:r>
      <w:r w:rsidRPr="00D97E64">
        <w:rPr>
          <w:rFonts w:ascii="Arial" w:eastAsia="Times New Roman" w:hAnsi="Arial" w:cs="Arial"/>
          <w:sz w:val="20"/>
          <w:szCs w:val="20"/>
          <w:lang w:eastAsia="hr-HR"/>
        </w:rPr>
        <w:t xml:space="preserve"> zaposlenih u programu javnog rada te zaposlenika u projektu „Zaželi ,  </w:t>
      </w:r>
      <w:proofErr w:type="spellStart"/>
      <w:r w:rsidRPr="00D97E64">
        <w:rPr>
          <w:rFonts w:ascii="Arial" w:eastAsia="Times New Roman" w:hAnsi="Arial" w:cs="Arial"/>
          <w:sz w:val="20"/>
          <w:szCs w:val="20"/>
          <w:lang w:eastAsia="hr-HR"/>
        </w:rPr>
        <w:t>uskrsnicu</w:t>
      </w:r>
      <w:proofErr w:type="spellEnd"/>
      <w:r w:rsidRPr="00D97E64">
        <w:rPr>
          <w:rFonts w:ascii="Arial" w:eastAsia="Times New Roman" w:hAnsi="Arial" w:cs="Arial"/>
          <w:sz w:val="20"/>
          <w:szCs w:val="20"/>
          <w:lang w:eastAsia="hr-HR"/>
        </w:rPr>
        <w:t xml:space="preserve">, božićnicu, dar za djecu , naknadu za topli obrok ii regres za godišnji odmor na koje službenici i namještenici ostvaruju pravo sukladno Pravilniku o </w:t>
      </w:r>
      <w:r w:rsidRPr="00D97E64">
        <w:rPr>
          <w:rFonts w:ascii="Arial" w:hAnsi="Arial" w:cs="Arial"/>
          <w:sz w:val="20"/>
          <w:szCs w:val="20"/>
        </w:rPr>
        <w:t xml:space="preserve">plaćama, naknadama plaća i drugim materijalnim pravima službenika i namještenika u Jedinstvenom upravnom odjelu Općine Stara Gradiška. </w:t>
      </w:r>
    </w:p>
    <w:p w14:paraId="40A6728D"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godini rashodi za zaposlene planirani su u iznosu od </w:t>
      </w:r>
      <w:r>
        <w:rPr>
          <w:rFonts w:ascii="Arial" w:hAnsi="Arial" w:cs="Arial"/>
          <w:sz w:val="20"/>
          <w:szCs w:val="20"/>
        </w:rPr>
        <w:t xml:space="preserve">289.590 </w:t>
      </w:r>
      <w:r w:rsidRPr="00D97E64">
        <w:rPr>
          <w:rFonts w:ascii="Arial" w:hAnsi="Arial" w:cs="Arial"/>
          <w:sz w:val="20"/>
          <w:szCs w:val="20"/>
        </w:rPr>
        <w:t xml:space="preserve">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295.800</w:t>
      </w:r>
      <w:r w:rsidRPr="00D97E64">
        <w:rPr>
          <w:rFonts w:ascii="Arial" w:hAnsi="Arial" w:cs="Arial"/>
          <w:sz w:val="20"/>
          <w:szCs w:val="20"/>
        </w:rPr>
        <w:t xml:space="preserve">  eura, a u </w:t>
      </w:r>
      <w:r>
        <w:rPr>
          <w:rFonts w:ascii="Arial" w:hAnsi="Arial" w:cs="Arial"/>
          <w:sz w:val="20"/>
          <w:szCs w:val="20"/>
        </w:rPr>
        <w:t>2028.</w:t>
      </w:r>
      <w:r w:rsidRPr="00D97E64">
        <w:rPr>
          <w:rFonts w:ascii="Arial" w:hAnsi="Arial" w:cs="Arial"/>
          <w:sz w:val="20"/>
          <w:szCs w:val="20"/>
        </w:rPr>
        <w:t xml:space="preserve">. godini u iznosu od </w:t>
      </w:r>
      <w:r>
        <w:rPr>
          <w:rFonts w:ascii="Arial" w:hAnsi="Arial" w:cs="Arial"/>
          <w:sz w:val="20"/>
          <w:szCs w:val="20"/>
        </w:rPr>
        <w:t>296.300</w:t>
      </w:r>
      <w:r w:rsidRPr="00D97E64">
        <w:rPr>
          <w:rFonts w:ascii="Arial" w:hAnsi="Arial" w:cs="Arial"/>
          <w:sz w:val="20"/>
          <w:szCs w:val="20"/>
        </w:rPr>
        <w:t xml:space="preserve"> eura.  </w:t>
      </w:r>
    </w:p>
    <w:p w14:paraId="4C85601E" w14:textId="77777777" w:rsidR="001757F0"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ukupnim rashodima u 202</w:t>
      </w:r>
      <w:r>
        <w:rPr>
          <w:rFonts w:ascii="Arial" w:eastAsia="Times New Roman" w:hAnsi="Arial" w:cs="Arial"/>
          <w:sz w:val="20"/>
          <w:szCs w:val="20"/>
          <w:lang w:eastAsia="hr-HR"/>
        </w:rPr>
        <w:t>6</w:t>
      </w:r>
      <w:r w:rsidRPr="00D97E64">
        <w:rPr>
          <w:rFonts w:ascii="Arial" w:eastAsia="Times New Roman" w:hAnsi="Arial" w:cs="Arial"/>
          <w:sz w:val="20"/>
          <w:szCs w:val="20"/>
          <w:lang w:eastAsia="hr-HR"/>
        </w:rPr>
        <w:t xml:space="preserve">. godini  rashodi za zaposlene sudjeluju sa </w:t>
      </w:r>
      <w:r>
        <w:rPr>
          <w:rFonts w:ascii="Arial" w:eastAsia="Times New Roman" w:hAnsi="Arial" w:cs="Arial"/>
          <w:sz w:val="20"/>
          <w:szCs w:val="20"/>
          <w:lang w:eastAsia="hr-HR"/>
        </w:rPr>
        <w:t>22.47</w:t>
      </w:r>
      <w:r w:rsidRPr="00D97E64">
        <w:rPr>
          <w:rFonts w:ascii="Arial" w:eastAsia="Times New Roman" w:hAnsi="Arial" w:cs="Arial"/>
          <w:sz w:val="20"/>
          <w:szCs w:val="20"/>
          <w:lang w:eastAsia="hr-HR"/>
        </w:rPr>
        <w:t xml:space="preserve">%.  </w:t>
      </w:r>
      <w:r>
        <w:rPr>
          <w:rFonts w:ascii="Arial" w:eastAsia="Times New Roman" w:hAnsi="Arial" w:cs="Arial"/>
          <w:sz w:val="20"/>
          <w:szCs w:val="20"/>
          <w:lang w:eastAsia="hr-HR"/>
        </w:rPr>
        <w:t>Tijekom 2026. godine predviđeno je usklađivanje osnovice za plaće  budući da je plaća službenika i namještenika Općine Stara Gradiška kao i načelnika vezana  za osnovicu koju imaju državni službenici i namještenici , nadalje zbog povećanja minimalne plaće povećani su rashodi za zaposlene u projektu Zajedno za starije.</w:t>
      </w:r>
    </w:p>
    <w:p w14:paraId="33C53105" w14:textId="77777777" w:rsidR="001757F0" w:rsidRDefault="001757F0" w:rsidP="001757F0">
      <w:pPr>
        <w:spacing w:after="0" w:line="240" w:lineRule="auto"/>
        <w:jc w:val="both"/>
        <w:rPr>
          <w:rFonts w:ascii="Arial" w:eastAsia="Times New Roman" w:hAnsi="Arial" w:cs="Arial"/>
          <w:sz w:val="20"/>
          <w:szCs w:val="20"/>
          <w:lang w:eastAsia="hr-HR"/>
        </w:rPr>
      </w:pPr>
    </w:p>
    <w:p w14:paraId="2EF669A7" w14:textId="77777777" w:rsidR="001757F0" w:rsidRPr="00D97E64" w:rsidRDefault="001757F0" w:rsidP="001757F0">
      <w:pPr>
        <w:spacing w:after="0" w:line="240" w:lineRule="auto"/>
        <w:jc w:val="both"/>
        <w:rPr>
          <w:rFonts w:ascii="Arial" w:eastAsia="Times New Roman" w:hAnsi="Arial" w:cs="Arial"/>
          <w:color w:val="000000"/>
          <w:sz w:val="20"/>
          <w:szCs w:val="20"/>
          <w:lang w:eastAsia="hr-HR"/>
        </w:rPr>
      </w:pPr>
      <w:r w:rsidRPr="00D97E64">
        <w:rPr>
          <w:rFonts w:ascii="Arial" w:eastAsia="Times New Roman" w:hAnsi="Arial" w:cs="Arial"/>
          <w:bCs/>
          <w:i/>
          <w:sz w:val="20"/>
          <w:szCs w:val="20"/>
          <w:lang w:eastAsia="hr-HR"/>
        </w:rPr>
        <w:t>Materijalni rashodi</w:t>
      </w:r>
      <w:r w:rsidRPr="00D97E64">
        <w:rPr>
          <w:rFonts w:ascii="Arial" w:eastAsia="Times New Roman" w:hAnsi="Arial" w:cs="Arial"/>
          <w:bCs/>
          <w:sz w:val="20"/>
          <w:szCs w:val="20"/>
          <w:lang w:eastAsia="hr-HR"/>
        </w:rPr>
        <w:t xml:space="preserve"> </w:t>
      </w:r>
      <w:r w:rsidRPr="00D97E64">
        <w:rPr>
          <w:rFonts w:ascii="Arial" w:hAnsi="Arial" w:cs="Arial"/>
          <w:sz w:val="20"/>
          <w:szCs w:val="20"/>
        </w:rPr>
        <w:t xml:space="preserve">planirani u </w:t>
      </w:r>
      <w:r>
        <w:rPr>
          <w:rFonts w:ascii="Arial" w:hAnsi="Arial" w:cs="Arial"/>
          <w:sz w:val="20"/>
          <w:szCs w:val="20"/>
        </w:rPr>
        <w:t>2026.</w:t>
      </w:r>
      <w:r w:rsidRPr="00D97E64">
        <w:rPr>
          <w:rFonts w:ascii="Arial" w:hAnsi="Arial" w:cs="Arial"/>
          <w:sz w:val="20"/>
          <w:szCs w:val="20"/>
        </w:rPr>
        <w:t xml:space="preserve"> godini u iznosu od </w:t>
      </w:r>
      <w:r>
        <w:rPr>
          <w:rFonts w:ascii="Arial" w:eastAsia="Times New Roman" w:hAnsi="Arial" w:cs="Arial"/>
          <w:color w:val="000000"/>
          <w:sz w:val="20"/>
          <w:szCs w:val="20"/>
          <w:lang w:eastAsia="hr-HR"/>
        </w:rPr>
        <w:t>339.450</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xml:space="preserve"> projicirani su u 202</w:t>
      </w:r>
      <w:r>
        <w:rPr>
          <w:rFonts w:ascii="Arial" w:hAnsi="Arial" w:cs="Arial"/>
          <w:sz w:val="20"/>
          <w:szCs w:val="20"/>
        </w:rPr>
        <w:t>7</w:t>
      </w:r>
      <w:r w:rsidRPr="00D97E64">
        <w:rPr>
          <w:rFonts w:ascii="Arial" w:hAnsi="Arial" w:cs="Arial"/>
          <w:sz w:val="20"/>
          <w:szCs w:val="20"/>
        </w:rPr>
        <w:t xml:space="preserve">. i </w:t>
      </w:r>
      <w:r>
        <w:rPr>
          <w:rFonts w:ascii="Arial" w:hAnsi="Arial" w:cs="Arial"/>
          <w:sz w:val="20"/>
          <w:szCs w:val="20"/>
        </w:rPr>
        <w:t>2028.</w:t>
      </w:r>
      <w:r w:rsidRPr="00D97E64">
        <w:rPr>
          <w:rFonts w:ascii="Arial" w:hAnsi="Arial" w:cs="Arial"/>
          <w:sz w:val="20"/>
          <w:szCs w:val="20"/>
        </w:rPr>
        <w:t xml:space="preserve">. godini u iznosu od </w:t>
      </w:r>
      <w:r>
        <w:rPr>
          <w:rFonts w:ascii="Arial" w:eastAsia="Times New Roman" w:hAnsi="Arial" w:cs="Arial"/>
          <w:color w:val="000000"/>
          <w:sz w:val="20"/>
          <w:szCs w:val="20"/>
          <w:lang w:eastAsia="hr-HR"/>
        </w:rPr>
        <w:t xml:space="preserve">289.785 </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xml:space="preserve"> odnosno </w:t>
      </w:r>
      <w:r>
        <w:rPr>
          <w:rFonts w:ascii="Arial" w:eastAsia="Times New Roman" w:hAnsi="Arial" w:cs="Arial"/>
          <w:color w:val="000000"/>
          <w:sz w:val="20"/>
          <w:szCs w:val="20"/>
          <w:lang w:eastAsia="hr-HR"/>
        </w:rPr>
        <w:t>281.441</w:t>
      </w:r>
      <w:r w:rsidRPr="00D97E64">
        <w:rPr>
          <w:rFonts w:ascii="Arial" w:eastAsia="Times New Roman" w:hAnsi="Arial" w:cs="Arial"/>
          <w:color w:val="000000"/>
          <w:sz w:val="20"/>
          <w:szCs w:val="20"/>
          <w:lang w:eastAsia="hr-HR"/>
        </w:rPr>
        <w:t xml:space="preserve"> eur</w:t>
      </w:r>
      <w:r>
        <w:rPr>
          <w:rFonts w:ascii="Arial" w:eastAsia="Times New Roman" w:hAnsi="Arial" w:cs="Arial"/>
          <w:color w:val="000000"/>
          <w:sz w:val="20"/>
          <w:szCs w:val="20"/>
          <w:lang w:eastAsia="hr-HR"/>
        </w:rPr>
        <w:t>o</w:t>
      </w:r>
      <w:r w:rsidRPr="00D97E64">
        <w:rPr>
          <w:rFonts w:ascii="Arial" w:eastAsia="Times New Roman" w:hAnsi="Arial" w:cs="Arial"/>
          <w:color w:val="000000"/>
          <w:sz w:val="20"/>
          <w:szCs w:val="20"/>
          <w:lang w:eastAsia="hr-HR"/>
        </w:rPr>
        <w:t xml:space="preserve">. </w:t>
      </w:r>
    </w:p>
    <w:p w14:paraId="3E400788"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U okviru ove skupine evidentirane su svi troškovi ( rashodi za materijal i energiju, rashodi za usluge, tekuće i investicijsko održavanje poslovnih objekata i komunalne infrastrukture,  te ostali nespomenuti rashodi poslovanja) koji su neophodni za normalno i redovito funkcioniranje općinske uprave odnosno Općine kao jedinice lokalne samouprave.  </w:t>
      </w:r>
    </w:p>
    <w:p w14:paraId="396DBA68" w14:textId="77777777" w:rsidR="001757F0" w:rsidRPr="00D97E64" w:rsidRDefault="001757F0" w:rsidP="001757F0">
      <w:pPr>
        <w:autoSpaceDE w:val="0"/>
        <w:spacing w:after="0" w:line="240" w:lineRule="auto"/>
        <w:jc w:val="both"/>
        <w:rPr>
          <w:rFonts w:ascii="Arial" w:hAnsi="Arial" w:cs="Arial"/>
          <w:bCs/>
          <w:sz w:val="20"/>
          <w:szCs w:val="20"/>
        </w:rPr>
      </w:pPr>
      <w:r w:rsidRPr="00D97E64">
        <w:rPr>
          <w:rFonts w:ascii="Arial" w:eastAsia="Times New Roman" w:hAnsi="Arial" w:cs="Arial"/>
          <w:bCs/>
          <w:i/>
          <w:sz w:val="20"/>
          <w:szCs w:val="20"/>
          <w:lang w:eastAsia="hr-HR"/>
        </w:rPr>
        <w:t xml:space="preserve">Financijski rashodi  </w:t>
      </w:r>
      <w:r w:rsidRPr="00D97E64">
        <w:rPr>
          <w:rFonts w:ascii="Arial" w:eastAsia="Times New Roman" w:hAnsi="Arial" w:cs="Arial"/>
          <w:bCs/>
          <w:sz w:val="20"/>
          <w:szCs w:val="20"/>
          <w:lang w:eastAsia="hr-HR"/>
        </w:rPr>
        <w:t xml:space="preserve">planirani su u </w:t>
      </w:r>
      <w:r>
        <w:rPr>
          <w:rFonts w:ascii="Arial" w:eastAsia="Times New Roman" w:hAnsi="Arial" w:cs="Arial"/>
          <w:bCs/>
          <w:sz w:val="20"/>
          <w:szCs w:val="20"/>
          <w:lang w:eastAsia="hr-HR"/>
        </w:rPr>
        <w:t>2026.</w:t>
      </w:r>
      <w:r w:rsidRPr="00D97E64">
        <w:rPr>
          <w:rFonts w:ascii="Arial" w:eastAsia="Times New Roman" w:hAnsi="Arial" w:cs="Arial"/>
          <w:bCs/>
          <w:sz w:val="20"/>
          <w:szCs w:val="20"/>
          <w:lang w:eastAsia="hr-HR"/>
        </w:rPr>
        <w:t xml:space="preserve"> u iznosu od 1.327 eura i projicirani u 202</w:t>
      </w:r>
      <w:r>
        <w:rPr>
          <w:rFonts w:ascii="Arial" w:eastAsia="Times New Roman" w:hAnsi="Arial" w:cs="Arial"/>
          <w:bCs/>
          <w:sz w:val="20"/>
          <w:szCs w:val="20"/>
          <w:lang w:eastAsia="hr-HR"/>
        </w:rPr>
        <w:t>7</w:t>
      </w:r>
      <w:r w:rsidRPr="00D97E64">
        <w:rPr>
          <w:rFonts w:ascii="Arial" w:eastAsia="Times New Roman" w:hAnsi="Arial" w:cs="Arial"/>
          <w:bCs/>
          <w:sz w:val="20"/>
          <w:szCs w:val="20"/>
          <w:lang w:eastAsia="hr-HR"/>
        </w:rPr>
        <w:t xml:space="preserve">. i </w:t>
      </w:r>
      <w:r>
        <w:rPr>
          <w:rFonts w:ascii="Arial" w:eastAsia="Times New Roman" w:hAnsi="Arial" w:cs="Arial"/>
          <w:bCs/>
          <w:sz w:val="20"/>
          <w:szCs w:val="20"/>
          <w:lang w:eastAsia="hr-HR"/>
        </w:rPr>
        <w:t>2028.</w:t>
      </w:r>
      <w:r w:rsidRPr="00D97E64">
        <w:rPr>
          <w:rFonts w:ascii="Arial" w:eastAsia="Times New Roman" w:hAnsi="Arial" w:cs="Arial"/>
          <w:bCs/>
          <w:sz w:val="20"/>
          <w:szCs w:val="20"/>
          <w:lang w:eastAsia="hr-HR"/>
        </w:rPr>
        <w:t xml:space="preserve">. godini u iznosu od </w:t>
      </w:r>
      <w:r>
        <w:rPr>
          <w:rFonts w:ascii="Arial" w:eastAsia="Times New Roman" w:hAnsi="Arial" w:cs="Arial"/>
          <w:bCs/>
          <w:sz w:val="20"/>
          <w:szCs w:val="20"/>
          <w:lang w:eastAsia="hr-HR"/>
        </w:rPr>
        <w:t>1.428</w:t>
      </w:r>
      <w:r w:rsidRPr="00D97E64">
        <w:rPr>
          <w:rFonts w:ascii="Arial" w:eastAsia="Times New Roman" w:hAnsi="Arial" w:cs="Arial"/>
          <w:bCs/>
          <w:sz w:val="20"/>
          <w:szCs w:val="20"/>
          <w:lang w:eastAsia="hr-HR"/>
        </w:rPr>
        <w:t xml:space="preserve"> eura. </w:t>
      </w:r>
    </w:p>
    <w:p w14:paraId="419504FE" w14:textId="77777777" w:rsidR="001757F0" w:rsidRPr="00D97E64" w:rsidRDefault="001757F0" w:rsidP="001757F0">
      <w:pPr>
        <w:spacing w:after="0" w:line="240" w:lineRule="auto"/>
        <w:jc w:val="both"/>
        <w:rPr>
          <w:rFonts w:ascii="Arial" w:eastAsia="Times New Roman" w:hAnsi="Arial" w:cs="Arial"/>
          <w:bCs/>
          <w:sz w:val="20"/>
          <w:szCs w:val="20"/>
          <w:lang w:eastAsia="hr-HR"/>
        </w:rPr>
      </w:pPr>
      <w:r w:rsidRPr="00D97E64">
        <w:rPr>
          <w:rFonts w:ascii="Arial" w:eastAsia="Times New Roman" w:hAnsi="Arial" w:cs="Arial"/>
          <w:bCs/>
          <w:i/>
          <w:sz w:val="20"/>
          <w:szCs w:val="20"/>
          <w:lang w:eastAsia="hr-HR"/>
        </w:rPr>
        <w:t xml:space="preserve">Pomoći dane u inozemstvo i unutar općeg proračuna </w:t>
      </w:r>
      <w:r w:rsidRPr="00D97E64">
        <w:rPr>
          <w:rFonts w:ascii="Arial" w:eastAsia="Times New Roman" w:hAnsi="Arial" w:cs="Arial"/>
          <w:sz w:val="20"/>
          <w:szCs w:val="20"/>
          <w:lang w:eastAsia="hr-HR"/>
        </w:rPr>
        <w:t xml:space="preserve">odnose se na pomoć dječjem vrtiću za financiranje troškova </w:t>
      </w:r>
      <w:proofErr w:type="spellStart"/>
      <w:r w:rsidRPr="00D97E64">
        <w:rPr>
          <w:rFonts w:ascii="Arial" w:eastAsia="Times New Roman" w:hAnsi="Arial" w:cs="Arial"/>
          <w:sz w:val="20"/>
          <w:szCs w:val="20"/>
          <w:lang w:eastAsia="hr-HR"/>
        </w:rPr>
        <w:t>predškole</w:t>
      </w:r>
      <w:proofErr w:type="spellEnd"/>
      <w:r w:rsidRPr="00D97E64">
        <w:rPr>
          <w:rFonts w:ascii="Arial" w:eastAsia="Times New Roman" w:hAnsi="Arial" w:cs="Arial"/>
          <w:sz w:val="20"/>
          <w:szCs w:val="20"/>
          <w:lang w:eastAsia="hr-HR"/>
        </w:rPr>
        <w:t xml:space="preserve">. U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 xml:space="preserve"> godini planirane su </w:t>
      </w:r>
      <w:r w:rsidRPr="00D97E64">
        <w:rPr>
          <w:rFonts w:ascii="Arial" w:eastAsia="Times New Roman" w:hAnsi="Arial" w:cs="Arial"/>
          <w:bCs/>
          <w:sz w:val="20"/>
          <w:szCs w:val="20"/>
          <w:lang w:eastAsia="hr-HR"/>
        </w:rPr>
        <w:t xml:space="preserve"> u iznosu od </w:t>
      </w:r>
      <w:r>
        <w:rPr>
          <w:rFonts w:ascii="Arial" w:eastAsia="Times New Roman" w:hAnsi="Arial" w:cs="Arial"/>
          <w:bCs/>
          <w:sz w:val="20"/>
          <w:szCs w:val="20"/>
          <w:lang w:eastAsia="hr-HR"/>
        </w:rPr>
        <w:t>1.000</w:t>
      </w:r>
      <w:r w:rsidRPr="00D97E64">
        <w:rPr>
          <w:rFonts w:ascii="Arial" w:eastAsia="Times New Roman" w:hAnsi="Arial" w:cs="Arial"/>
          <w:bCs/>
          <w:sz w:val="20"/>
          <w:szCs w:val="20"/>
          <w:lang w:eastAsia="hr-HR"/>
        </w:rPr>
        <w:t xml:space="preserve"> eura, a za 202</w:t>
      </w:r>
      <w:r>
        <w:rPr>
          <w:rFonts w:ascii="Arial" w:eastAsia="Times New Roman" w:hAnsi="Arial" w:cs="Arial"/>
          <w:bCs/>
          <w:sz w:val="20"/>
          <w:szCs w:val="20"/>
          <w:lang w:eastAsia="hr-HR"/>
        </w:rPr>
        <w:t>7</w:t>
      </w:r>
      <w:r w:rsidRPr="00D97E64">
        <w:rPr>
          <w:rFonts w:ascii="Arial" w:eastAsia="Times New Roman" w:hAnsi="Arial" w:cs="Arial"/>
          <w:bCs/>
          <w:sz w:val="20"/>
          <w:szCs w:val="20"/>
          <w:lang w:eastAsia="hr-HR"/>
        </w:rPr>
        <w:t xml:space="preserve">. i </w:t>
      </w:r>
      <w:r>
        <w:rPr>
          <w:rFonts w:ascii="Arial" w:eastAsia="Times New Roman" w:hAnsi="Arial" w:cs="Arial"/>
          <w:bCs/>
          <w:sz w:val="20"/>
          <w:szCs w:val="20"/>
          <w:lang w:eastAsia="hr-HR"/>
        </w:rPr>
        <w:t>2028.</w:t>
      </w:r>
      <w:r w:rsidRPr="00D97E64">
        <w:rPr>
          <w:rFonts w:ascii="Arial" w:eastAsia="Times New Roman" w:hAnsi="Arial" w:cs="Arial"/>
          <w:bCs/>
          <w:sz w:val="20"/>
          <w:szCs w:val="20"/>
          <w:lang w:eastAsia="hr-HR"/>
        </w:rPr>
        <w:t>. godinu planirane su u iznosu 2.</w:t>
      </w:r>
      <w:r>
        <w:rPr>
          <w:rFonts w:ascii="Arial" w:eastAsia="Times New Roman" w:hAnsi="Arial" w:cs="Arial"/>
          <w:bCs/>
          <w:sz w:val="20"/>
          <w:szCs w:val="20"/>
          <w:lang w:eastAsia="hr-HR"/>
        </w:rPr>
        <w:t>500</w:t>
      </w:r>
      <w:r w:rsidRPr="00D97E64">
        <w:rPr>
          <w:rFonts w:ascii="Arial" w:eastAsia="Times New Roman" w:hAnsi="Arial" w:cs="Arial"/>
          <w:bCs/>
          <w:sz w:val="20"/>
          <w:szCs w:val="20"/>
          <w:lang w:eastAsia="hr-HR"/>
        </w:rPr>
        <w:t xml:space="preserve"> eura  </w:t>
      </w:r>
    </w:p>
    <w:p w14:paraId="0CED5C9E" w14:textId="77777777" w:rsidR="001757F0" w:rsidRPr="00D97E64" w:rsidRDefault="001757F0" w:rsidP="001757F0">
      <w:pPr>
        <w:autoSpaceDE w:val="0"/>
        <w:spacing w:after="0" w:line="240" w:lineRule="auto"/>
        <w:jc w:val="both"/>
        <w:rPr>
          <w:rFonts w:ascii="Arial" w:hAnsi="Arial" w:cs="Arial"/>
          <w:sz w:val="20"/>
          <w:szCs w:val="20"/>
        </w:rPr>
      </w:pPr>
      <w:r w:rsidRPr="00D97E64">
        <w:rPr>
          <w:rFonts w:ascii="Arial" w:eastAsia="Times New Roman" w:hAnsi="Arial" w:cs="Arial"/>
          <w:bCs/>
          <w:i/>
          <w:color w:val="000000" w:themeColor="text1"/>
          <w:sz w:val="20"/>
          <w:szCs w:val="20"/>
          <w:lang w:eastAsia="hr-HR"/>
        </w:rPr>
        <w:lastRenderedPageBreak/>
        <w:t xml:space="preserve">Naknade građanima i kućanstvima </w:t>
      </w:r>
      <w:r w:rsidRPr="00D97E64">
        <w:rPr>
          <w:rFonts w:ascii="Arial" w:eastAsia="Times New Roman" w:hAnsi="Arial" w:cs="Arial"/>
          <w:bCs/>
          <w:color w:val="000000" w:themeColor="text1"/>
          <w:sz w:val="20"/>
          <w:szCs w:val="20"/>
          <w:lang w:eastAsia="hr-HR"/>
        </w:rPr>
        <w:t xml:space="preserve">planirane su u </w:t>
      </w:r>
      <w:r>
        <w:rPr>
          <w:rFonts w:ascii="Arial" w:eastAsia="Times New Roman" w:hAnsi="Arial" w:cs="Arial"/>
          <w:bCs/>
          <w:color w:val="000000" w:themeColor="text1"/>
          <w:sz w:val="20"/>
          <w:szCs w:val="20"/>
          <w:lang w:eastAsia="hr-HR"/>
        </w:rPr>
        <w:t>2026.</w:t>
      </w:r>
      <w:r w:rsidRPr="00D97E64">
        <w:rPr>
          <w:rFonts w:ascii="Arial" w:eastAsia="Times New Roman" w:hAnsi="Arial" w:cs="Arial"/>
          <w:bCs/>
          <w:color w:val="000000" w:themeColor="text1"/>
          <w:sz w:val="20"/>
          <w:szCs w:val="20"/>
          <w:lang w:eastAsia="hr-HR"/>
        </w:rPr>
        <w:t xml:space="preserve"> godini  u iznosu od </w:t>
      </w:r>
      <w:r>
        <w:rPr>
          <w:rFonts w:ascii="Arial" w:eastAsia="Times New Roman" w:hAnsi="Arial" w:cs="Arial"/>
          <w:bCs/>
          <w:color w:val="000000" w:themeColor="text1"/>
          <w:sz w:val="20"/>
          <w:szCs w:val="20"/>
          <w:lang w:eastAsia="hr-HR"/>
        </w:rPr>
        <w:t>119.689</w:t>
      </w:r>
      <w:r w:rsidRPr="00D97E64">
        <w:rPr>
          <w:rFonts w:ascii="Arial" w:eastAsia="Times New Roman" w:hAnsi="Arial" w:cs="Arial"/>
          <w:bCs/>
          <w:color w:val="000000" w:themeColor="text1"/>
          <w:sz w:val="20"/>
          <w:szCs w:val="20"/>
          <w:lang w:eastAsia="hr-HR"/>
        </w:rPr>
        <w:t xml:space="preserve">  eura. </w:t>
      </w:r>
      <w:r w:rsidRPr="00D97E64">
        <w:rPr>
          <w:rFonts w:ascii="Arial" w:eastAsia="Times New Roman" w:hAnsi="Arial" w:cs="Arial"/>
          <w:sz w:val="20"/>
          <w:szCs w:val="20"/>
        </w:rPr>
        <w:t>Projekcije naknada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97.354</w:t>
      </w:r>
      <w:r w:rsidRPr="00D97E64">
        <w:rPr>
          <w:rFonts w:ascii="Arial" w:eastAsia="Times New Roman" w:hAnsi="Arial" w:cs="Arial"/>
          <w:sz w:val="20"/>
          <w:szCs w:val="20"/>
          <w:lang w:eastAsia="hr-HR"/>
        </w:rPr>
        <w:t xml:space="preserve"> eura odnosno </w:t>
      </w:r>
      <w:r>
        <w:rPr>
          <w:rFonts w:ascii="Arial" w:eastAsia="Times New Roman" w:hAnsi="Arial" w:cs="Arial"/>
          <w:sz w:val="20"/>
          <w:szCs w:val="20"/>
          <w:lang w:eastAsia="hr-HR"/>
        </w:rPr>
        <w:t xml:space="preserve">92.954 </w:t>
      </w:r>
      <w:r w:rsidRPr="00D97E64">
        <w:rPr>
          <w:rFonts w:ascii="Arial" w:eastAsia="Times New Roman" w:hAnsi="Arial" w:cs="Arial"/>
          <w:sz w:val="20"/>
          <w:szCs w:val="20"/>
          <w:lang w:eastAsia="hr-HR"/>
        </w:rPr>
        <w:t xml:space="preserve"> eura. </w:t>
      </w:r>
      <w:r w:rsidRPr="00D97E64">
        <w:rPr>
          <w:rFonts w:ascii="Arial" w:eastAsia="Times New Roman" w:hAnsi="Arial" w:cs="Arial"/>
          <w:bCs/>
          <w:color w:val="000000" w:themeColor="text1"/>
          <w:sz w:val="20"/>
          <w:szCs w:val="20"/>
          <w:lang w:eastAsia="hr-HR"/>
        </w:rPr>
        <w:t xml:space="preserve"> </w:t>
      </w:r>
      <w:r w:rsidRPr="00D97E64">
        <w:rPr>
          <w:rFonts w:ascii="Arial" w:hAnsi="Arial" w:cs="Arial"/>
          <w:color w:val="000000" w:themeColor="text1"/>
          <w:sz w:val="20"/>
          <w:szCs w:val="20"/>
        </w:rPr>
        <w:t xml:space="preserve">Sredstva su namijenjena za sufinanciranje cijene usluge dječjeg vrtića, sufinanciranje analize tla na poljoprivrednim gospodarstvima, izgradnje priključaka na kanalizacijsku mrežu, </w:t>
      </w:r>
      <w:r w:rsidRPr="00D97E64">
        <w:rPr>
          <w:rFonts w:ascii="Arial" w:hAnsi="Arial" w:cs="Arial"/>
          <w:sz w:val="20"/>
          <w:szCs w:val="20"/>
        </w:rPr>
        <w:t>sufinanciranje troškova prijevoza i učeničkih domova učenicima srednjih škola, stipendije studenata, podmirenje troškova stanovanja (odvoz otpada), pomoć umirovljenicima,  potpore za novorođenčad, nabavu dodatnih nastavnih sredstava za učenike osnovne škole</w:t>
      </w:r>
      <w:r>
        <w:rPr>
          <w:rFonts w:ascii="Arial" w:hAnsi="Arial" w:cs="Arial"/>
          <w:sz w:val="20"/>
          <w:szCs w:val="20"/>
        </w:rPr>
        <w:t xml:space="preserve">. </w:t>
      </w:r>
    </w:p>
    <w:p w14:paraId="0906D2CC" w14:textId="77777777" w:rsidR="001757F0" w:rsidRPr="00D97E64" w:rsidRDefault="001757F0" w:rsidP="001757F0">
      <w:pPr>
        <w:autoSpaceDE w:val="0"/>
        <w:spacing w:after="0" w:line="240" w:lineRule="auto"/>
        <w:jc w:val="both"/>
        <w:rPr>
          <w:rFonts w:ascii="Arial" w:hAnsi="Arial" w:cs="Arial"/>
          <w:sz w:val="20"/>
          <w:szCs w:val="20"/>
        </w:rPr>
      </w:pPr>
      <w:r w:rsidRPr="00D97E64">
        <w:rPr>
          <w:rFonts w:ascii="Arial" w:eastAsia="Times New Roman" w:hAnsi="Arial" w:cs="Arial"/>
          <w:bCs/>
          <w:color w:val="000000" w:themeColor="text1"/>
          <w:sz w:val="20"/>
          <w:szCs w:val="20"/>
          <w:lang w:eastAsia="hr-HR"/>
        </w:rPr>
        <w:t xml:space="preserve">U ukupnim rashodima za </w:t>
      </w:r>
      <w:r>
        <w:rPr>
          <w:rFonts w:ascii="Arial" w:eastAsia="Times New Roman" w:hAnsi="Arial" w:cs="Arial"/>
          <w:bCs/>
          <w:color w:val="000000" w:themeColor="text1"/>
          <w:sz w:val="20"/>
          <w:szCs w:val="20"/>
          <w:lang w:eastAsia="hr-HR"/>
        </w:rPr>
        <w:t>2026.</w:t>
      </w:r>
      <w:r w:rsidRPr="00D97E64">
        <w:rPr>
          <w:rFonts w:ascii="Arial" w:eastAsia="Times New Roman" w:hAnsi="Arial" w:cs="Arial"/>
          <w:bCs/>
          <w:color w:val="000000" w:themeColor="text1"/>
          <w:sz w:val="20"/>
          <w:szCs w:val="20"/>
          <w:lang w:eastAsia="hr-HR"/>
        </w:rPr>
        <w:t xml:space="preserve"> godinu pomoći </w:t>
      </w:r>
      <w:r w:rsidRPr="00D97E64">
        <w:rPr>
          <w:rFonts w:ascii="Arial" w:eastAsia="Times New Roman" w:hAnsi="Arial" w:cs="Arial"/>
          <w:color w:val="000000" w:themeColor="text1"/>
          <w:sz w:val="20"/>
          <w:szCs w:val="20"/>
          <w:lang w:eastAsia="hr-HR"/>
        </w:rPr>
        <w:t xml:space="preserve">sudjeluju sa </w:t>
      </w:r>
      <w:r>
        <w:rPr>
          <w:rFonts w:ascii="Arial" w:eastAsia="Times New Roman" w:hAnsi="Arial" w:cs="Arial"/>
          <w:color w:val="000000" w:themeColor="text1"/>
          <w:sz w:val="20"/>
          <w:szCs w:val="20"/>
          <w:lang w:eastAsia="hr-HR"/>
        </w:rPr>
        <w:t>9,28</w:t>
      </w:r>
      <w:r w:rsidRPr="00D97E64">
        <w:rPr>
          <w:rFonts w:ascii="Arial" w:eastAsia="Times New Roman" w:hAnsi="Arial" w:cs="Arial"/>
          <w:color w:val="000000" w:themeColor="text1"/>
          <w:sz w:val="20"/>
          <w:szCs w:val="20"/>
          <w:lang w:eastAsia="hr-HR"/>
        </w:rPr>
        <w:t xml:space="preserve"> %. </w:t>
      </w:r>
    </w:p>
    <w:p w14:paraId="65D194D4"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i/>
          <w:sz w:val="20"/>
          <w:szCs w:val="20"/>
          <w:lang w:eastAsia="hr-HR"/>
        </w:rPr>
        <w:t>Ostali rashodi</w:t>
      </w:r>
      <w:r w:rsidRPr="00D97E64">
        <w:rPr>
          <w:rFonts w:ascii="Arial" w:eastAsia="Times New Roman" w:hAnsi="Arial" w:cs="Arial"/>
          <w:bCs/>
          <w:sz w:val="20"/>
          <w:szCs w:val="20"/>
          <w:lang w:eastAsia="hr-HR"/>
        </w:rPr>
        <w:t xml:space="preserve"> </w:t>
      </w:r>
      <w:r w:rsidRPr="00D97E64">
        <w:rPr>
          <w:rFonts w:ascii="Arial" w:eastAsia="Times New Roman" w:hAnsi="Arial" w:cs="Arial"/>
          <w:sz w:val="20"/>
          <w:szCs w:val="20"/>
          <w:lang w:eastAsia="hr-HR"/>
        </w:rPr>
        <w:t>obuhvaćaju tekuće donacije političkim strankama, udrugama i radio-postaji Bljesak, proračunsku pričuvu, kapitalnu donaciju  vjerskim zajednicama te kapitalnu pomoć Vodovodu Zapadne Slavonije za ulaganja na sustavu odvodnje</w:t>
      </w:r>
      <w:r>
        <w:rPr>
          <w:rFonts w:ascii="Arial" w:eastAsia="Times New Roman" w:hAnsi="Arial" w:cs="Arial"/>
          <w:sz w:val="20"/>
          <w:szCs w:val="20"/>
          <w:lang w:eastAsia="hr-HR"/>
        </w:rPr>
        <w:t xml:space="preserve"> i vodoopskrbe</w:t>
      </w:r>
      <w:r w:rsidRPr="00D97E64">
        <w:rPr>
          <w:rFonts w:ascii="Arial" w:eastAsia="Times New Roman" w:hAnsi="Arial" w:cs="Arial"/>
          <w:sz w:val="20"/>
          <w:szCs w:val="20"/>
          <w:lang w:eastAsia="hr-HR"/>
        </w:rPr>
        <w:t>.</w:t>
      </w:r>
    </w:p>
    <w:p w14:paraId="3447761D"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U </w:t>
      </w:r>
      <w:r>
        <w:rPr>
          <w:rFonts w:ascii="Arial" w:hAnsi="Arial" w:cs="Arial"/>
          <w:sz w:val="20"/>
          <w:szCs w:val="20"/>
        </w:rPr>
        <w:t>2026.</w:t>
      </w:r>
      <w:r w:rsidRPr="00D97E64">
        <w:rPr>
          <w:rFonts w:ascii="Arial" w:hAnsi="Arial" w:cs="Arial"/>
          <w:sz w:val="20"/>
          <w:szCs w:val="20"/>
        </w:rPr>
        <w:t xml:space="preserve"> godini ostali rashodi planirani su u iznosu od </w:t>
      </w:r>
      <w:r>
        <w:rPr>
          <w:rFonts w:ascii="Arial" w:hAnsi="Arial" w:cs="Arial"/>
          <w:sz w:val="20"/>
          <w:szCs w:val="20"/>
        </w:rPr>
        <w:t>115.215</w:t>
      </w:r>
      <w:r w:rsidRPr="00D97E64">
        <w:rPr>
          <w:rFonts w:ascii="Arial" w:hAnsi="Arial" w:cs="Arial"/>
          <w:sz w:val="20"/>
          <w:szCs w:val="20"/>
        </w:rPr>
        <w:t xml:space="preserve"> eura,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 xml:space="preserve">44.215 </w:t>
      </w:r>
      <w:r w:rsidRPr="00D97E64">
        <w:rPr>
          <w:rFonts w:ascii="Arial" w:hAnsi="Arial" w:cs="Arial"/>
          <w:sz w:val="20"/>
          <w:szCs w:val="20"/>
        </w:rPr>
        <w:t xml:space="preserve">  eura, a u </w:t>
      </w:r>
      <w:r>
        <w:rPr>
          <w:rFonts w:ascii="Arial" w:hAnsi="Arial" w:cs="Arial"/>
          <w:sz w:val="20"/>
          <w:szCs w:val="20"/>
        </w:rPr>
        <w:t>2028.</w:t>
      </w:r>
      <w:r w:rsidRPr="00D97E64">
        <w:rPr>
          <w:rFonts w:ascii="Arial" w:hAnsi="Arial" w:cs="Arial"/>
          <w:sz w:val="20"/>
          <w:szCs w:val="20"/>
        </w:rPr>
        <w:t xml:space="preserve">. godini u iznosu od </w:t>
      </w:r>
      <w:r>
        <w:rPr>
          <w:rFonts w:ascii="Arial" w:hAnsi="Arial" w:cs="Arial"/>
          <w:sz w:val="20"/>
          <w:szCs w:val="20"/>
        </w:rPr>
        <w:t xml:space="preserve">37.950 </w:t>
      </w:r>
      <w:r w:rsidRPr="00D97E64">
        <w:rPr>
          <w:rFonts w:ascii="Arial" w:hAnsi="Arial" w:cs="Arial"/>
          <w:sz w:val="20"/>
          <w:szCs w:val="20"/>
        </w:rPr>
        <w:t xml:space="preserve"> eura.  </w:t>
      </w:r>
    </w:p>
    <w:p w14:paraId="348AFBFF"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U</w:t>
      </w:r>
      <w:r w:rsidRPr="00D97E64">
        <w:rPr>
          <w:rFonts w:ascii="Arial" w:eastAsia="Times New Roman" w:hAnsi="Arial" w:cs="Arial"/>
          <w:sz w:val="20"/>
          <w:szCs w:val="20"/>
          <w:lang w:eastAsia="hr-HR"/>
        </w:rPr>
        <w:t xml:space="preserve"> ukupnim rashodima ostali rashodi  sudjeluju sa </w:t>
      </w:r>
      <w:r>
        <w:rPr>
          <w:rFonts w:ascii="Arial" w:eastAsia="Times New Roman" w:hAnsi="Arial" w:cs="Arial"/>
          <w:sz w:val="20"/>
          <w:szCs w:val="20"/>
          <w:lang w:eastAsia="hr-HR"/>
        </w:rPr>
        <w:t xml:space="preserve">8,93 </w:t>
      </w:r>
      <w:r w:rsidRPr="00D97E64">
        <w:rPr>
          <w:rFonts w:ascii="Arial" w:eastAsia="Times New Roman" w:hAnsi="Arial" w:cs="Arial"/>
          <w:sz w:val="20"/>
          <w:szCs w:val="20"/>
          <w:lang w:eastAsia="hr-HR"/>
        </w:rPr>
        <w:t xml:space="preserve">%. </w:t>
      </w:r>
    </w:p>
    <w:p w14:paraId="52F227B9"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2EEAC5FD" w14:textId="77777777" w:rsidR="001757F0" w:rsidRPr="00D97E64" w:rsidRDefault="001757F0" w:rsidP="001757F0">
      <w:pPr>
        <w:tabs>
          <w:tab w:val="left" w:pos="4890"/>
        </w:tabs>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ZA NABAVU NEFINANCIJSKE IMOVINE</w:t>
      </w:r>
      <w:r w:rsidRPr="00D97E64">
        <w:rPr>
          <w:rFonts w:ascii="Arial" w:eastAsia="Times New Roman" w:hAnsi="Arial" w:cs="Arial"/>
          <w:bCs/>
          <w:i/>
          <w:iCs/>
          <w:sz w:val="20"/>
          <w:szCs w:val="20"/>
          <w:lang w:eastAsia="hr-HR"/>
        </w:rPr>
        <w:tab/>
      </w:r>
    </w:p>
    <w:p w14:paraId="7FBA5652" w14:textId="77777777" w:rsidR="001757F0" w:rsidRPr="00D97E64" w:rsidRDefault="001757F0" w:rsidP="001757F0">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sz w:val="20"/>
          <w:szCs w:val="20"/>
          <w:lang w:eastAsia="hr-HR"/>
        </w:rPr>
        <w:t>Rashodi za nabavu nefinancijske imovine</w:t>
      </w:r>
      <w:r w:rsidRPr="00D97E64">
        <w:rPr>
          <w:rFonts w:ascii="Arial" w:eastAsia="Times New Roman" w:hAnsi="Arial" w:cs="Arial"/>
          <w:bCs/>
          <w:sz w:val="20"/>
          <w:szCs w:val="20"/>
          <w:lang w:eastAsia="hr-HR"/>
        </w:rPr>
        <w:t xml:space="preserve"> </w:t>
      </w:r>
      <w:r w:rsidRPr="00D97E64">
        <w:rPr>
          <w:rFonts w:ascii="Arial" w:eastAsia="Times New Roman" w:hAnsi="Arial" w:cs="Arial"/>
          <w:bCs/>
          <w:sz w:val="20"/>
          <w:szCs w:val="20"/>
        </w:rPr>
        <w:t xml:space="preserve">planirani su u  </w:t>
      </w:r>
      <w:r>
        <w:rPr>
          <w:rFonts w:ascii="Arial" w:eastAsia="Times New Roman" w:hAnsi="Arial" w:cs="Arial"/>
          <w:bCs/>
          <w:sz w:val="20"/>
          <w:szCs w:val="20"/>
        </w:rPr>
        <w:t>2026.</w:t>
      </w:r>
      <w:r w:rsidRPr="00D97E64">
        <w:rPr>
          <w:rFonts w:ascii="Arial" w:eastAsia="Times New Roman" w:hAnsi="Arial" w:cs="Arial"/>
          <w:bCs/>
          <w:sz w:val="20"/>
          <w:szCs w:val="20"/>
        </w:rPr>
        <w:t xml:space="preserve"> godini u iznosu od </w:t>
      </w:r>
      <w:r>
        <w:rPr>
          <w:rFonts w:ascii="Arial" w:eastAsia="Times New Roman" w:hAnsi="Arial" w:cs="Arial"/>
          <w:bCs/>
          <w:sz w:val="20"/>
          <w:szCs w:val="20"/>
        </w:rPr>
        <w:t xml:space="preserve">422.504  </w:t>
      </w:r>
      <w:r w:rsidRPr="00D97E64">
        <w:rPr>
          <w:rFonts w:ascii="Arial" w:eastAsia="Times New Roman" w:hAnsi="Arial" w:cs="Arial"/>
          <w:bCs/>
          <w:sz w:val="20"/>
          <w:szCs w:val="20"/>
        </w:rPr>
        <w:t xml:space="preserve"> eura</w:t>
      </w:r>
      <w:r w:rsidRPr="00D97E64">
        <w:rPr>
          <w:rFonts w:ascii="Arial" w:eastAsia="Times New Roman" w:hAnsi="Arial" w:cs="Arial"/>
          <w:sz w:val="20"/>
          <w:szCs w:val="20"/>
        </w:rPr>
        <w:t>, a za 202</w:t>
      </w:r>
      <w:r>
        <w:rPr>
          <w:rFonts w:ascii="Arial" w:eastAsia="Times New Roman" w:hAnsi="Arial" w:cs="Arial"/>
          <w:sz w:val="20"/>
          <w:szCs w:val="20"/>
        </w:rPr>
        <w:t>7</w:t>
      </w:r>
      <w:r w:rsidRPr="00D97E64">
        <w:rPr>
          <w:rFonts w:ascii="Arial" w:eastAsia="Times New Roman" w:hAnsi="Arial" w:cs="Arial"/>
          <w:sz w:val="20"/>
          <w:szCs w:val="20"/>
        </w:rPr>
        <w:t xml:space="preserve">. i </w:t>
      </w:r>
      <w:r>
        <w:rPr>
          <w:rFonts w:ascii="Arial" w:eastAsia="Times New Roman" w:hAnsi="Arial" w:cs="Arial"/>
          <w:sz w:val="20"/>
          <w:szCs w:val="20"/>
        </w:rPr>
        <w:t>2028.</w:t>
      </w:r>
      <w:r w:rsidRPr="00D97E64">
        <w:rPr>
          <w:rFonts w:ascii="Arial" w:eastAsia="Times New Roman" w:hAnsi="Arial" w:cs="Arial"/>
          <w:sz w:val="20"/>
          <w:szCs w:val="20"/>
        </w:rPr>
        <w:t xml:space="preserve"> godinu projicirani su  u iznosu od </w:t>
      </w:r>
      <w:r>
        <w:rPr>
          <w:rFonts w:ascii="Arial" w:eastAsia="Times New Roman" w:hAnsi="Arial" w:cs="Arial"/>
          <w:bCs/>
          <w:color w:val="000000" w:themeColor="text1"/>
          <w:sz w:val="20"/>
          <w:szCs w:val="20"/>
        </w:rPr>
        <w:t xml:space="preserve">1.248.041  </w:t>
      </w:r>
      <w:r w:rsidRPr="00D97E64">
        <w:rPr>
          <w:rFonts w:ascii="Arial" w:eastAsia="Times New Roman" w:hAnsi="Arial" w:cs="Arial"/>
          <w:bCs/>
          <w:color w:val="000000" w:themeColor="text1"/>
          <w:sz w:val="20"/>
          <w:szCs w:val="20"/>
        </w:rPr>
        <w:t xml:space="preserve"> eura odnosno u iznosu od </w:t>
      </w:r>
      <w:r>
        <w:rPr>
          <w:rFonts w:ascii="Arial" w:eastAsia="Times New Roman" w:hAnsi="Arial" w:cs="Arial"/>
          <w:bCs/>
          <w:color w:val="000000" w:themeColor="text1"/>
          <w:sz w:val="20"/>
          <w:szCs w:val="20"/>
        </w:rPr>
        <w:t xml:space="preserve">129.200 </w:t>
      </w:r>
      <w:r w:rsidRPr="00D97E64">
        <w:rPr>
          <w:rFonts w:ascii="Arial" w:eastAsia="Times New Roman" w:hAnsi="Arial" w:cs="Arial"/>
          <w:bCs/>
          <w:color w:val="000000" w:themeColor="text1"/>
          <w:sz w:val="20"/>
          <w:szCs w:val="20"/>
        </w:rPr>
        <w:t xml:space="preserve"> eura. </w:t>
      </w:r>
    </w:p>
    <w:p w14:paraId="2A8E78B5"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U </w:t>
      </w:r>
      <w:r>
        <w:rPr>
          <w:rFonts w:ascii="Arial" w:eastAsia="Times New Roman" w:hAnsi="Arial" w:cs="Arial"/>
          <w:sz w:val="20"/>
          <w:szCs w:val="20"/>
          <w:lang w:eastAsia="hr-HR"/>
        </w:rPr>
        <w:t xml:space="preserve">2026. </w:t>
      </w:r>
      <w:r w:rsidRPr="00D97E64">
        <w:rPr>
          <w:rFonts w:ascii="Arial" w:eastAsia="Times New Roman" w:hAnsi="Arial" w:cs="Arial"/>
          <w:sz w:val="20"/>
          <w:szCs w:val="20"/>
          <w:lang w:eastAsia="hr-HR"/>
        </w:rPr>
        <w:t>godini planirani su rashodi za, obnovu objekata javne namjene, obnovu i izgradnju komunalne infrastruktur</w:t>
      </w:r>
      <w:r>
        <w:rPr>
          <w:rFonts w:ascii="Arial" w:eastAsia="Times New Roman" w:hAnsi="Arial" w:cs="Arial"/>
          <w:sz w:val="20"/>
          <w:szCs w:val="20"/>
          <w:lang w:eastAsia="hr-HR"/>
        </w:rPr>
        <w:t>e</w:t>
      </w:r>
      <w:r w:rsidRPr="00D97E64">
        <w:rPr>
          <w:rFonts w:ascii="Arial" w:eastAsia="Times New Roman" w:hAnsi="Arial" w:cs="Arial"/>
          <w:sz w:val="20"/>
          <w:szCs w:val="20"/>
          <w:lang w:eastAsia="hr-HR"/>
        </w:rPr>
        <w:t xml:space="preserve"> </w:t>
      </w:r>
    </w:p>
    <w:p w14:paraId="36B98767"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068C577C" w14:textId="77777777" w:rsidR="001757F0" w:rsidRPr="00D97E64" w:rsidRDefault="001757F0" w:rsidP="001757F0">
      <w:pPr>
        <w:spacing w:after="0" w:line="240" w:lineRule="auto"/>
        <w:jc w:val="both"/>
        <w:rPr>
          <w:rFonts w:ascii="Arial" w:hAnsi="Arial" w:cs="Arial"/>
          <w:bCs/>
          <w:sz w:val="20"/>
          <w:szCs w:val="20"/>
        </w:rPr>
      </w:pPr>
      <w:r w:rsidRPr="00D97E64">
        <w:rPr>
          <w:rFonts w:ascii="Arial" w:hAnsi="Arial" w:cs="Arial"/>
          <w:bCs/>
          <w:sz w:val="20"/>
          <w:szCs w:val="20"/>
        </w:rPr>
        <w:t xml:space="preserve">RASHODI PO IZVORIMA FINANCIRANJA </w:t>
      </w:r>
    </w:p>
    <w:p w14:paraId="5104D416"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Izvore financiranja čine skupine prihoda i primitaka iz kojih se podmiruju rashodi i izdaci određene vrste i utvrđene namjene. Za svaki od prihoda određeno je uz koji se izvor financiranja veže. </w:t>
      </w:r>
    </w:p>
    <w:p w14:paraId="414937FE"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Osnovni izvori financiranja jesu: opći prihodi i primici, prihodi za posebne namjene, pomoći, donacije, prihodi od prodaje ili zamjene nefinancijske imovine i naknade s naslova osiguranja te namjenski primici. </w:t>
      </w:r>
    </w:p>
    <w:p w14:paraId="30F5E99C"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Izvor financiranja opći prihodi i primici (nenamjenski) čine prihodi koji se ostvaruju temeljem posebnog propisa kojim za prikupljene prihode nije definirana namjena korištenja. Ovaj izvor financiranja čine: prihodi od poreza, prihodi od imovine, prihodi od upravnih, administrativnih pristojbi, pristojbi po posebnim propisima, prihodi od naknada, prihodi od kazni te nenamjenski primici od financijske imovine i zaduživanja. </w:t>
      </w:r>
    </w:p>
    <w:p w14:paraId="650FD372"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za posebne namjene uključuje prihode kojih su korištenje i namjena utvrđeni posebnim zakonima i propisima. Ovaj izvor financiranja čine sljedeće vrste prihoda:  komunalni doprinos, komunalna naknada, grobna naknada, naknade od zakupa i prodaje poljoprivrednog zemljišta, prihodi od promjene namjene poljoprivrednog zemljišta, naknade za ozakonjenje nezakonito izgrađene građevine te prihodi od prodaje državnih stanova i kuća na području posebne državne skrbi. </w:t>
      </w:r>
    </w:p>
    <w:p w14:paraId="2B2FAB16"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Izvor financiranja pomoći čine prihodi ostvareni od inozemnih vlada, od međunarodnih organizacija te institucija i tijela EU, prihodi iz drugih proračuna te ostalih subjekata unutar općeg proračuna. Ovaj izvor, između ostalog, čine sredstva fiskalnog izravnanja koja uplaćuje Ministarstvo financija i nije im  utvrđena namjena korištenja  te sredstva iz proračuna drugih općina i Županije. </w:t>
      </w:r>
    </w:p>
    <w:p w14:paraId="5EC32955"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Izvor financiranja donacije su novčana sredstva koja bez obveze vraćanja u proračun proračunski korisnici dobiju od pravnih i fizičkih osoba izvan opće države. Ovaj izvor financiranja čine prihodi od tekućih i kapitalnih donacija ostvarenih od neprofitnih organizacija, trgovačkih društava i ostalih subjekata izvan opće države. </w:t>
      </w:r>
    </w:p>
    <w:p w14:paraId="00158084"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od prodaje ili zamjene nefinancijske imovine i naknade s naslova osiguranja čine sredstva od prodaje i zamjene nefinancijske dugotrajne imovine i od nadoknade štete s osnova osiguranja. Ovaj izvor financiranja čine prihodi od prodaje zemljišta i prava građenja, prihodi od prodaje stanova i poslovnih prostora u vlasništvu jedinice lokalne samouprave. Sukladno Zakonu o proračunu, sredstva od prodaje i zamjene nefinancijske imovine i refundacije šteta mogu se koristiti samo za kapitalne rashode, za ulaganja u dionice i udjele trgovačkih društava te za otplate glavnice na temelju dugoročnog zaduživanja.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w:t>
      </w:r>
    </w:p>
    <w:p w14:paraId="53F00B3D"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U nastavku se daje struktura proračuna prema izvorima financiranja:</w:t>
      </w:r>
    </w:p>
    <w:p w14:paraId="3AEC0159" w14:textId="77777777" w:rsidR="001757F0" w:rsidRPr="00D97E64" w:rsidRDefault="001757F0" w:rsidP="001757F0">
      <w:pPr>
        <w:spacing w:after="0" w:line="240" w:lineRule="auto"/>
        <w:jc w:val="both"/>
        <w:rPr>
          <w:rFonts w:ascii="Arial" w:hAnsi="Arial" w:cs="Arial"/>
          <w:sz w:val="20"/>
          <w:szCs w:val="20"/>
        </w:rPr>
      </w:pPr>
    </w:p>
    <w:tbl>
      <w:tblPr>
        <w:tblW w:w="8441"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316"/>
        <w:gridCol w:w="1267"/>
        <w:gridCol w:w="1106"/>
        <w:gridCol w:w="1055"/>
      </w:tblGrid>
      <w:tr w:rsidR="001757F0" w:rsidRPr="00204024" w14:paraId="76D5D72C" w14:textId="77777777" w:rsidTr="00A07DC7">
        <w:trPr>
          <w:trHeight w:val="690"/>
        </w:trPr>
        <w:tc>
          <w:tcPr>
            <w:tcW w:w="697" w:type="dxa"/>
            <w:noWrap/>
            <w:vAlign w:val="bottom"/>
            <w:hideMark/>
          </w:tcPr>
          <w:p w14:paraId="0AFC80D0" w14:textId="77777777" w:rsidR="001757F0" w:rsidRPr="00204024" w:rsidRDefault="001757F0" w:rsidP="00A07DC7">
            <w:pPr>
              <w:spacing w:after="0" w:line="240" w:lineRule="auto"/>
              <w:rPr>
                <w:rFonts w:ascii="Calibri" w:eastAsia="Times New Roman" w:hAnsi="Calibri" w:cs="Calibri"/>
                <w:color w:val="000000"/>
                <w:sz w:val="16"/>
                <w:szCs w:val="16"/>
                <w:lang w:eastAsia="hr-HR"/>
              </w:rPr>
            </w:pPr>
            <w:r w:rsidRPr="00204024">
              <w:rPr>
                <w:rFonts w:ascii="Calibri" w:eastAsia="Times New Roman" w:hAnsi="Calibri" w:cs="Calibri"/>
                <w:color w:val="000000"/>
                <w:sz w:val="16"/>
                <w:szCs w:val="16"/>
                <w:lang w:eastAsia="hr-HR"/>
              </w:rPr>
              <w:t> </w:t>
            </w:r>
          </w:p>
        </w:tc>
        <w:tc>
          <w:tcPr>
            <w:tcW w:w="4316" w:type="dxa"/>
            <w:noWrap/>
            <w:vAlign w:val="bottom"/>
            <w:hideMark/>
          </w:tcPr>
          <w:p w14:paraId="13E657FF" w14:textId="77777777" w:rsidR="001757F0" w:rsidRPr="00204024" w:rsidRDefault="001757F0" w:rsidP="00A07DC7">
            <w:pPr>
              <w:spacing w:after="0" w:line="240" w:lineRule="auto"/>
              <w:rPr>
                <w:rFonts w:ascii="Calibri" w:eastAsia="Times New Roman" w:hAnsi="Calibri" w:cs="Calibri"/>
                <w:color w:val="000000"/>
                <w:sz w:val="16"/>
                <w:szCs w:val="16"/>
                <w:lang w:eastAsia="hr-HR"/>
              </w:rPr>
            </w:pPr>
            <w:r w:rsidRPr="00204024">
              <w:rPr>
                <w:rFonts w:ascii="Calibri" w:eastAsia="Times New Roman" w:hAnsi="Calibri" w:cs="Calibri"/>
                <w:color w:val="000000"/>
                <w:sz w:val="16"/>
                <w:szCs w:val="16"/>
                <w:lang w:eastAsia="hr-HR"/>
              </w:rPr>
              <w:t>NAZIV IZVORA</w:t>
            </w:r>
          </w:p>
        </w:tc>
        <w:tc>
          <w:tcPr>
            <w:tcW w:w="1267" w:type="dxa"/>
            <w:vAlign w:val="bottom"/>
            <w:hideMark/>
          </w:tcPr>
          <w:p w14:paraId="06CAA077" w14:textId="77777777" w:rsidR="001757F0" w:rsidRPr="00204024" w:rsidRDefault="001757F0" w:rsidP="00A07DC7">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PLAN 202</w:t>
            </w:r>
            <w:r>
              <w:rPr>
                <w:rFonts w:ascii="Calibri" w:eastAsia="Times New Roman" w:hAnsi="Calibri" w:cs="Calibri"/>
                <w:sz w:val="16"/>
                <w:szCs w:val="16"/>
                <w:lang w:eastAsia="hr-HR"/>
              </w:rPr>
              <w:t>5</w:t>
            </w:r>
            <w:r w:rsidRPr="00204024">
              <w:rPr>
                <w:rFonts w:ascii="Calibri" w:eastAsia="Times New Roman" w:hAnsi="Calibri" w:cs="Calibri"/>
                <w:sz w:val="16"/>
                <w:szCs w:val="16"/>
                <w:lang w:eastAsia="hr-HR"/>
              </w:rPr>
              <w:t>.</w:t>
            </w:r>
          </w:p>
        </w:tc>
        <w:tc>
          <w:tcPr>
            <w:tcW w:w="1106" w:type="dxa"/>
            <w:vAlign w:val="bottom"/>
            <w:hideMark/>
          </w:tcPr>
          <w:p w14:paraId="267AAC01" w14:textId="77777777" w:rsidR="001757F0" w:rsidRPr="00204024" w:rsidRDefault="001757F0" w:rsidP="00A07DC7">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 xml:space="preserve">PRIJEDLOG PRORAČUNA ZA </w:t>
            </w:r>
            <w:r>
              <w:rPr>
                <w:rFonts w:ascii="Calibri" w:eastAsia="Times New Roman" w:hAnsi="Calibri" w:cs="Calibri"/>
                <w:sz w:val="16"/>
                <w:szCs w:val="16"/>
                <w:lang w:eastAsia="hr-HR"/>
              </w:rPr>
              <w:t>2026.</w:t>
            </w:r>
          </w:p>
        </w:tc>
        <w:tc>
          <w:tcPr>
            <w:tcW w:w="1055" w:type="dxa"/>
            <w:vAlign w:val="bottom"/>
            <w:hideMark/>
          </w:tcPr>
          <w:p w14:paraId="4B2573BC" w14:textId="77777777" w:rsidR="001757F0" w:rsidRPr="00204024" w:rsidRDefault="001757F0" w:rsidP="00A07DC7">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PROJEKCIJA  PRORAČUNA ZA 202</w:t>
            </w:r>
            <w:r>
              <w:rPr>
                <w:rFonts w:ascii="Calibri" w:eastAsia="Times New Roman" w:hAnsi="Calibri" w:cs="Calibri"/>
                <w:sz w:val="16"/>
                <w:szCs w:val="16"/>
                <w:lang w:eastAsia="hr-HR"/>
              </w:rPr>
              <w:t>7</w:t>
            </w:r>
            <w:r w:rsidRPr="00204024">
              <w:rPr>
                <w:rFonts w:ascii="Calibri" w:eastAsia="Times New Roman" w:hAnsi="Calibri" w:cs="Calibri"/>
                <w:sz w:val="16"/>
                <w:szCs w:val="16"/>
                <w:lang w:eastAsia="hr-HR"/>
              </w:rPr>
              <w:t>.</w:t>
            </w:r>
          </w:p>
        </w:tc>
      </w:tr>
      <w:tr w:rsidR="001757F0" w:rsidRPr="00204024" w14:paraId="3DF8E924" w14:textId="77777777" w:rsidTr="00A07DC7">
        <w:trPr>
          <w:trHeight w:val="300"/>
        </w:trPr>
        <w:tc>
          <w:tcPr>
            <w:tcW w:w="697" w:type="dxa"/>
            <w:noWrap/>
            <w:vAlign w:val="bottom"/>
            <w:hideMark/>
          </w:tcPr>
          <w:p w14:paraId="04ACB810" w14:textId="77777777" w:rsidR="001757F0" w:rsidRPr="00204024" w:rsidRDefault="001757F0" w:rsidP="00A07DC7">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1</w:t>
            </w:r>
          </w:p>
        </w:tc>
        <w:tc>
          <w:tcPr>
            <w:tcW w:w="4316" w:type="dxa"/>
            <w:noWrap/>
            <w:vAlign w:val="bottom"/>
            <w:hideMark/>
          </w:tcPr>
          <w:p w14:paraId="711DE1B3" w14:textId="77777777" w:rsidR="001757F0" w:rsidRPr="00204024" w:rsidRDefault="001757F0" w:rsidP="00A07DC7">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2</w:t>
            </w:r>
          </w:p>
        </w:tc>
        <w:tc>
          <w:tcPr>
            <w:tcW w:w="1267" w:type="dxa"/>
            <w:noWrap/>
            <w:vAlign w:val="bottom"/>
            <w:hideMark/>
          </w:tcPr>
          <w:p w14:paraId="22689075" w14:textId="77777777" w:rsidR="001757F0" w:rsidRPr="00204024" w:rsidRDefault="001757F0" w:rsidP="00A07DC7">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4</w:t>
            </w:r>
          </w:p>
        </w:tc>
        <w:tc>
          <w:tcPr>
            <w:tcW w:w="1106" w:type="dxa"/>
            <w:noWrap/>
            <w:vAlign w:val="bottom"/>
            <w:hideMark/>
          </w:tcPr>
          <w:p w14:paraId="207A98DF" w14:textId="77777777" w:rsidR="001757F0" w:rsidRPr="00204024" w:rsidRDefault="001757F0" w:rsidP="00A07DC7">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6</w:t>
            </w:r>
          </w:p>
        </w:tc>
        <w:tc>
          <w:tcPr>
            <w:tcW w:w="1055" w:type="dxa"/>
            <w:noWrap/>
            <w:vAlign w:val="bottom"/>
            <w:hideMark/>
          </w:tcPr>
          <w:p w14:paraId="1A47579D" w14:textId="77777777" w:rsidR="001757F0" w:rsidRPr="00204024" w:rsidRDefault="001757F0" w:rsidP="00A07DC7">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8</w:t>
            </w:r>
          </w:p>
        </w:tc>
      </w:tr>
      <w:tr w:rsidR="001757F0" w:rsidRPr="00204024" w14:paraId="0B75AE29" w14:textId="77777777" w:rsidTr="00A07DC7">
        <w:trPr>
          <w:trHeight w:val="300"/>
        </w:trPr>
        <w:tc>
          <w:tcPr>
            <w:tcW w:w="697" w:type="dxa"/>
            <w:shd w:val="clear" w:color="000000" w:fill="FFFFFF"/>
            <w:noWrap/>
            <w:vAlign w:val="bottom"/>
            <w:hideMark/>
          </w:tcPr>
          <w:p w14:paraId="1114F262" w14:textId="77777777" w:rsidR="001757F0" w:rsidRPr="00204024" w:rsidRDefault="001757F0" w:rsidP="00A07DC7">
            <w:pPr>
              <w:spacing w:after="0" w:line="240" w:lineRule="auto"/>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lastRenderedPageBreak/>
              <w:t> </w:t>
            </w:r>
          </w:p>
        </w:tc>
        <w:tc>
          <w:tcPr>
            <w:tcW w:w="4316" w:type="dxa"/>
            <w:noWrap/>
            <w:vAlign w:val="bottom"/>
            <w:hideMark/>
          </w:tcPr>
          <w:p w14:paraId="6BA34715" w14:textId="77777777" w:rsidR="001757F0" w:rsidRPr="00204024" w:rsidRDefault="001757F0" w:rsidP="00A07DC7">
            <w:pPr>
              <w:spacing w:after="0" w:line="240" w:lineRule="auto"/>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UKUPNI RASHODI</w:t>
            </w:r>
          </w:p>
        </w:tc>
        <w:tc>
          <w:tcPr>
            <w:tcW w:w="1267" w:type="dxa"/>
            <w:noWrap/>
            <w:vAlign w:val="bottom"/>
            <w:hideMark/>
          </w:tcPr>
          <w:p w14:paraId="71EAD448"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2.602.598,25</w:t>
            </w:r>
          </w:p>
        </w:tc>
        <w:tc>
          <w:tcPr>
            <w:tcW w:w="1106" w:type="dxa"/>
            <w:noWrap/>
            <w:vAlign w:val="bottom"/>
            <w:hideMark/>
          </w:tcPr>
          <w:p w14:paraId="58DEBE79"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1.288.776</w:t>
            </w:r>
          </w:p>
        </w:tc>
        <w:tc>
          <w:tcPr>
            <w:tcW w:w="1055" w:type="dxa"/>
            <w:noWrap/>
            <w:vAlign w:val="bottom"/>
            <w:hideMark/>
          </w:tcPr>
          <w:p w14:paraId="743E0C95"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1.979.123</w:t>
            </w:r>
          </w:p>
        </w:tc>
      </w:tr>
      <w:tr w:rsidR="001757F0" w:rsidRPr="00204024" w14:paraId="4F787BC5" w14:textId="77777777" w:rsidTr="00A07DC7">
        <w:trPr>
          <w:trHeight w:val="300"/>
        </w:trPr>
        <w:tc>
          <w:tcPr>
            <w:tcW w:w="697" w:type="dxa"/>
            <w:shd w:val="clear" w:color="000000" w:fill="D9D9D9"/>
            <w:noWrap/>
            <w:vAlign w:val="bottom"/>
            <w:hideMark/>
          </w:tcPr>
          <w:p w14:paraId="3CA72274"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11</w:t>
            </w:r>
          </w:p>
        </w:tc>
        <w:tc>
          <w:tcPr>
            <w:tcW w:w="4316" w:type="dxa"/>
            <w:shd w:val="clear" w:color="000000" w:fill="D9D9D9"/>
            <w:noWrap/>
            <w:vAlign w:val="bottom"/>
            <w:hideMark/>
          </w:tcPr>
          <w:p w14:paraId="72E18185"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 xml:space="preserve">Opći prihodi i primici </w:t>
            </w:r>
          </w:p>
        </w:tc>
        <w:tc>
          <w:tcPr>
            <w:tcW w:w="1267" w:type="dxa"/>
            <w:shd w:val="clear" w:color="000000" w:fill="D9D9D9"/>
            <w:noWrap/>
            <w:vAlign w:val="bottom"/>
            <w:hideMark/>
          </w:tcPr>
          <w:p w14:paraId="5032D329"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175.260,00</w:t>
            </w:r>
          </w:p>
        </w:tc>
        <w:tc>
          <w:tcPr>
            <w:tcW w:w="1106" w:type="dxa"/>
            <w:shd w:val="clear" w:color="000000" w:fill="D9D9D9"/>
            <w:noWrap/>
            <w:vAlign w:val="bottom"/>
            <w:hideMark/>
          </w:tcPr>
          <w:p w14:paraId="48DBB1DF"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238.249</w:t>
            </w:r>
          </w:p>
        </w:tc>
        <w:tc>
          <w:tcPr>
            <w:tcW w:w="1055" w:type="dxa"/>
            <w:shd w:val="clear" w:color="000000" w:fill="D9D9D9"/>
            <w:noWrap/>
            <w:vAlign w:val="bottom"/>
            <w:hideMark/>
          </w:tcPr>
          <w:p w14:paraId="2F439A05"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184.423</w:t>
            </w:r>
          </w:p>
        </w:tc>
      </w:tr>
      <w:tr w:rsidR="001757F0" w:rsidRPr="00204024" w14:paraId="612A0AE8" w14:textId="77777777" w:rsidTr="00A07DC7">
        <w:trPr>
          <w:trHeight w:val="300"/>
        </w:trPr>
        <w:tc>
          <w:tcPr>
            <w:tcW w:w="697" w:type="dxa"/>
            <w:shd w:val="clear" w:color="000000" w:fill="D9D9D9"/>
            <w:noWrap/>
            <w:vAlign w:val="bottom"/>
            <w:hideMark/>
          </w:tcPr>
          <w:p w14:paraId="5C31191E"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43</w:t>
            </w:r>
          </w:p>
        </w:tc>
        <w:tc>
          <w:tcPr>
            <w:tcW w:w="4316" w:type="dxa"/>
            <w:shd w:val="clear" w:color="000000" w:fill="D9D9D9"/>
            <w:noWrap/>
            <w:vAlign w:val="bottom"/>
            <w:hideMark/>
          </w:tcPr>
          <w:p w14:paraId="629D8AF5"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Prihodi za posebne namjene</w:t>
            </w:r>
          </w:p>
        </w:tc>
        <w:tc>
          <w:tcPr>
            <w:tcW w:w="1267" w:type="dxa"/>
            <w:shd w:val="clear" w:color="000000" w:fill="D9D9D9"/>
            <w:noWrap/>
            <w:vAlign w:val="bottom"/>
            <w:hideMark/>
          </w:tcPr>
          <w:p w14:paraId="50E8CAE5"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172.569,81</w:t>
            </w:r>
          </w:p>
        </w:tc>
        <w:tc>
          <w:tcPr>
            <w:tcW w:w="1106" w:type="dxa"/>
            <w:shd w:val="clear" w:color="000000" w:fill="D9D9D9"/>
            <w:noWrap/>
            <w:vAlign w:val="bottom"/>
            <w:hideMark/>
          </w:tcPr>
          <w:p w14:paraId="0DBC90A1"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165.684</w:t>
            </w:r>
          </w:p>
        </w:tc>
        <w:tc>
          <w:tcPr>
            <w:tcW w:w="1055" w:type="dxa"/>
            <w:shd w:val="clear" w:color="000000" w:fill="D9D9D9"/>
            <w:noWrap/>
            <w:vAlign w:val="bottom"/>
            <w:hideMark/>
          </w:tcPr>
          <w:p w14:paraId="16053760"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181.500</w:t>
            </w:r>
          </w:p>
        </w:tc>
      </w:tr>
      <w:tr w:rsidR="001757F0" w:rsidRPr="00204024" w14:paraId="39D163D4" w14:textId="77777777" w:rsidTr="00A07DC7">
        <w:trPr>
          <w:trHeight w:val="495"/>
        </w:trPr>
        <w:tc>
          <w:tcPr>
            <w:tcW w:w="697" w:type="dxa"/>
            <w:noWrap/>
            <w:vAlign w:val="bottom"/>
            <w:hideMark/>
          </w:tcPr>
          <w:p w14:paraId="24F1467E"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431</w:t>
            </w:r>
          </w:p>
        </w:tc>
        <w:tc>
          <w:tcPr>
            <w:tcW w:w="4316" w:type="dxa"/>
            <w:vAlign w:val="bottom"/>
            <w:hideMark/>
          </w:tcPr>
          <w:p w14:paraId="572A0BF1"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zakupa i prodaje državnog poljoprivrednog zemljišta</w:t>
            </w:r>
          </w:p>
        </w:tc>
        <w:tc>
          <w:tcPr>
            <w:tcW w:w="1267" w:type="dxa"/>
            <w:noWrap/>
            <w:vAlign w:val="bottom"/>
            <w:hideMark/>
          </w:tcPr>
          <w:p w14:paraId="0318F0ED"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9.584,00</w:t>
            </w:r>
          </w:p>
        </w:tc>
        <w:tc>
          <w:tcPr>
            <w:tcW w:w="1106" w:type="dxa"/>
            <w:noWrap/>
            <w:vAlign w:val="bottom"/>
            <w:hideMark/>
          </w:tcPr>
          <w:p w14:paraId="6EDF5570"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9.584</w:t>
            </w:r>
          </w:p>
        </w:tc>
        <w:tc>
          <w:tcPr>
            <w:tcW w:w="1055" w:type="dxa"/>
            <w:noWrap/>
            <w:vAlign w:val="bottom"/>
            <w:hideMark/>
          </w:tcPr>
          <w:p w14:paraId="08DDA361"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25.500</w:t>
            </w:r>
          </w:p>
        </w:tc>
      </w:tr>
      <w:tr w:rsidR="001757F0" w:rsidRPr="00204024" w14:paraId="042FE460" w14:textId="77777777" w:rsidTr="00A07DC7">
        <w:trPr>
          <w:trHeight w:val="495"/>
        </w:trPr>
        <w:tc>
          <w:tcPr>
            <w:tcW w:w="697" w:type="dxa"/>
            <w:noWrap/>
            <w:vAlign w:val="bottom"/>
          </w:tcPr>
          <w:p w14:paraId="30EFA092"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432</w:t>
            </w:r>
          </w:p>
        </w:tc>
        <w:tc>
          <w:tcPr>
            <w:tcW w:w="4316" w:type="dxa"/>
            <w:vAlign w:val="bottom"/>
          </w:tcPr>
          <w:p w14:paraId="73EFD1BC"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Prihodi od naknade za ozakonjenje nezakonito izgrađene zgrade</w:t>
            </w:r>
          </w:p>
        </w:tc>
        <w:tc>
          <w:tcPr>
            <w:tcW w:w="1267" w:type="dxa"/>
            <w:noWrap/>
            <w:vAlign w:val="bottom"/>
          </w:tcPr>
          <w:p w14:paraId="524E0B30" w14:textId="77777777" w:rsidR="001757F0" w:rsidRPr="00D45BD8" w:rsidRDefault="001757F0" w:rsidP="00A07DC7">
            <w:pPr>
              <w:spacing w:after="0" w:line="240" w:lineRule="auto"/>
              <w:jc w:val="right"/>
              <w:rPr>
                <w:rFonts w:ascii="Arial" w:hAnsi="Arial" w:cs="Arial"/>
                <w:color w:val="000000"/>
                <w:sz w:val="18"/>
                <w:szCs w:val="18"/>
              </w:rPr>
            </w:pPr>
            <w:r w:rsidRPr="00D45BD8">
              <w:rPr>
                <w:rFonts w:ascii="Arial" w:hAnsi="Arial" w:cs="Arial"/>
                <w:color w:val="000000"/>
                <w:sz w:val="18"/>
                <w:szCs w:val="18"/>
              </w:rPr>
              <w:t>39,81</w:t>
            </w:r>
          </w:p>
        </w:tc>
        <w:tc>
          <w:tcPr>
            <w:tcW w:w="1106" w:type="dxa"/>
            <w:noWrap/>
            <w:vAlign w:val="bottom"/>
          </w:tcPr>
          <w:p w14:paraId="17100DE0" w14:textId="77777777" w:rsidR="001757F0" w:rsidRPr="00D45BD8" w:rsidRDefault="001757F0" w:rsidP="00A07DC7">
            <w:pPr>
              <w:spacing w:after="0" w:line="240" w:lineRule="auto"/>
              <w:jc w:val="right"/>
              <w:rPr>
                <w:rFonts w:ascii="Arial" w:hAnsi="Arial" w:cs="Arial"/>
                <w:sz w:val="18"/>
                <w:szCs w:val="18"/>
              </w:rPr>
            </w:pPr>
          </w:p>
        </w:tc>
        <w:tc>
          <w:tcPr>
            <w:tcW w:w="1055" w:type="dxa"/>
            <w:noWrap/>
            <w:vAlign w:val="bottom"/>
          </w:tcPr>
          <w:p w14:paraId="5DF11141" w14:textId="77777777" w:rsidR="001757F0" w:rsidRPr="00D45BD8" w:rsidRDefault="001757F0" w:rsidP="00A07DC7">
            <w:pPr>
              <w:spacing w:after="0" w:line="240" w:lineRule="auto"/>
              <w:jc w:val="right"/>
              <w:rPr>
                <w:rFonts w:ascii="Arial" w:hAnsi="Arial" w:cs="Arial"/>
                <w:sz w:val="18"/>
                <w:szCs w:val="18"/>
              </w:rPr>
            </w:pPr>
          </w:p>
        </w:tc>
      </w:tr>
      <w:tr w:rsidR="001757F0" w:rsidRPr="00204024" w14:paraId="34E73960" w14:textId="77777777" w:rsidTr="00A07DC7">
        <w:trPr>
          <w:trHeight w:val="300"/>
        </w:trPr>
        <w:tc>
          <w:tcPr>
            <w:tcW w:w="697" w:type="dxa"/>
            <w:shd w:val="clear" w:color="000000" w:fill="FFFFFF"/>
            <w:noWrap/>
            <w:vAlign w:val="bottom"/>
            <w:hideMark/>
          </w:tcPr>
          <w:p w14:paraId="3C58F0B8"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435</w:t>
            </w:r>
          </w:p>
        </w:tc>
        <w:tc>
          <w:tcPr>
            <w:tcW w:w="4316" w:type="dxa"/>
            <w:noWrap/>
            <w:vAlign w:val="bottom"/>
            <w:hideMark/>
          </w:tcPr>
          <w:p w14:paraId="3B17A560"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doprinosa za šume</w:t>
            </w:r>
          </w:p>
        </w:tc>
        <w:tc>
          <w:tcPr>
            <w:tcW w:w="1267" w:type="dxa"/>
            <w:noWrap/>
            <w:hideMark/>
          </w:tcPr>
          <w:p w14:paraId="1530283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119.050,00</w:t>
            </w:r>
          </w:p>
        </w:tc>
        <w:tc>
          <w:tcPr>
            <w:tcW w:w="1106" w:type="dxa"/>
            <w:noWrap/>
            <w:hideMark/>
          </w:tcPr>
          <w:p w14:paraId="7384C097"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126.100</w:t>
            </w:r>
          </w:p>
        </w:tc>
        <w:tc>
          <w:tcPr>
            <w:tcW w:w="1055" w:type="dxa"/>
            <w:noWrap/>
            <w:hideMark/>
          </w:tcPr>
          <w:p w14:paraId="46DD5A8A"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120.000</w:t>
            </w:r>
          </w:p>
        </w:tc>
      </w:tr>
      <w:tr w:rsidR="001757F0" w:rsidRPr="00204024" w14:paraId="67390053" w14:textId="77777777" w:rsidTr="00A07DC7">
        <w:trPr>
          <w:trHeight w:val="300"/>
        </w:trPr>
        <w:tc>
          <w:tcPr>
            <w:tcW w:w="697" w:type="dxa"/>
            <w:shd w:val="clear" w:color="000000" w:fill="FFFFFF"/>
            <w:noWrap/>
            <w:vAlign w:val="bottom"/>
            <w:hideMark/>
          </w:tcPr>
          <w:p w14:paraId="2590D82A"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437</w:t>
            </w:r>
          </w:p>
        </w:tc>
        <w:tc>
          <w:tcPr>
            <w:tcW w:w="4316" w:type="dxa"/>
            <w:noWrap/>
            <w:vAlign w:val="bottom"/>
            <w:hideMark/>
          </w:tcPr>
          <w:p w14:paraId="40C19741"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komunalne naknade</w:t>
            </w:r>
          </w:p>
        </w:tc>
        <w:tc>
          <w:tcPr>
            <w:tcW w:w="1267" w:type="dxa"/>
            <w:noWrap/>
            <w:hideMark/>
          </w:tcPr>
          <w:p w14:paraId="5DD463D7"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24.000,00</w:t>
            </w:r>
          </w:p>
        </w:tc>
        <w:tc>
          <w:tcPr>
            <w:tcW w:w="1106" w:type="dxa"/>
            <w:noWrap/>
            <w:hideMark/>
          </w:tcPr>
          <w:p w14:paraId="38071708"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24.000</w:t>
            </w:r>
          </w:p>
        </w:tc>
        <w:tc>
          <w:tcPr>
            <w:tcW w:w="1055" w:type="dxa"/>
            <w:noWrap/>
            <w:hideMark/>
          </w:tcPr>
          <w:p w14:paraId="030B6547"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30.000</w:t>
            </w:r>
          </w:p>
        </w:tc>
      </w:tr>
      <w:tr w:rsidR="001757F0" w:rsidRPr="00204024" w14:paraId="5B409CF7" w14:textId="77777777" w:rsidTr="00A07DC7">
        <w:trPr>
          <w:trHeight w:val="495"/>
        </w:trPr>
        <w:tc>
          <w:tcPr>
            <w:tcW w:w="697" w:type="dxa"/>
            <w:shd w:val="clear" w:color="000000" w:fill="FFFFFF"/>
            <w:noWrap/>
            <w:vAlign w:val="bottom"/>
            <w:hideMark/>
          </w:tcPr>
          <w:p w14:paraId="10CE5E74"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438</w:t>
            </w:r>
          </w:p>
        </w:tc>
        <w:tc>
          <w:tcPr>
            <w:tcW w:w="4316" w:type="dxa"/>
            <w:vAlign w:val="bottom"/>
            <w:hideMark/>
          </w:tcPr>
          <w:p w14:paraId="580A3AA4"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grobne naknade i naknade za grobno mjesto</w:t>
            </w:r>
          </w:p>
        </w:tc>
        <w:tc>
          <w:tcPr>
            <w:tcW w:w="1267" w:type="dxa"/>
            <w:noWrap/>
            <w:hideMark/>
          </w:tcPr>
          <w:p w14:paraId="1B788FC1"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6.000,00</w:t>
            </w:r>
          </w:p>
        </w:tc>
        <w:tc>
          <w:tcPr>
            <w:tcW w:w="1106" w:type="dxa"/>
            <w:noWrap/>
            <w:hideMark/>
          </w:tcPr>
          <w:p w14:paraId="7B2FA159"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6.000</w:t>
            </w:r>
          </w:p>
        </w:tc>
        <w:tc>
          <w:tcPr>
            <w:tcW w:w="1055" w:type="dxa"/>
            <w:noWrap/>
            <w:hideMark/>
          </w:tcPr>
          <w:p w14:paraId="6D4DC30C"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6.000</w:t>
            </w:r>
          </w:p>
        </w:tc>
      </w:tr>
      <w:tr w:rsidR="001757F0" w:rsidRPr="00204024" w14:paraId="4D1C369F" w14:textId="77777777" w:rsidTr="00A07DC7">
        <w:trPr>
          <w:trHeight w:val="570"/>
        </w:trPr>
        <w:tc>
          <w:tcPr>
            <w:tcW w:w="697" w:type="dxa"/>
            <w:shd w:val="clear" w:color="000000" w:fill="FFFFFF"/>
            <w:noWrap/>
            <w:vAlign w:val="bottom"/>
            <w:hideMark/>
          </w:tcPr>
          <w:p w14:paraId="58D2A870"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439</w:t>
            </w:r>
          </w:p>
        </w:tc>
        <w:tc>
          <w:tcPr>
            <w:tcW w:w="4316" w:type="dxa"/>
            <w:vAlign w:val="bottom"/>
            <w:hideMark/>
          </w:tcPr>
          <w:p w14:paraId="2494C26E"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naknade za promjenu namjene poljoprivrednog zemljišta</w:t>
            </w:r>
          </w:p>
        </w:tc>
        <w:tc>
          <w:tcPr>
            <w:tcW w:w="1267" w:type="dxa"/>
            <w:noWrap/>
            <w:vAlign w:val="bottom"/>
            <w:hideMark/>
          </w:tcPr>
          <w:p w14:paraId="79F3C575"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17EB0EFF"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c>
          <w:tcPr>
            <w:tcW w:w="1055" w:type="dxa"/>
            <w:noWrap/>
            <w:vAlign w:val="bottom"/>
            <w:hideMark/>
          </w:tcPr>
          <w:p w14:paraId="2FAAF8EC"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159F4A2B" w14:textId="77777777" w:rsidTr="00A07DC7">
        <w:trPr>
          <w:trHeight w:val="495"/>
        </w:trPr>
        <w:tc>
          <w:tcPr>
            <w:tcW w:w="697" w:type="dxa"/>
            <w:shd w:val="clear" w:color="000000" w:fill="FFFFFF"/>
            <w:noWrap/>
            <w:vAlign w:val="bottom"/>
            <w:hideMark/>
          </w:tcPr>
          <w:p w14:paraId="4E685724"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440</w:t>
            </w:r>
          </w:p>
        </w:tc>
        <w:tc>
          <w:tcPr>
            <w:tcW w:w="4316" w:type="dxa"/>
            <w:vAlign w:val="bottom"/>
            <w:hideMark/>
          </w:tcPr>
          <w:p w14:paraId="13E3D0B4"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prodaje državnih stanova na području posebne državne skrbi</w:t>
            </w:r>
          </w:p>
        </w:tc>
        <w:tc>
          <w:tcPr>
            <w:tcW w:w="1267" w:type="dxa"/>
            <w:noWrap/>
            <w:vAlign w:val="bottom"/>
            <w:hideMark/>
          </w:tcPr>
          <w:p w14:paraId="25CA4DF4"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13.896,00</w:t>
            </w:r>
          </w:p>
        </w:tc>
        <w:tc>
          <w:tcPr>
            <w:tcW w:w="1106" w:type="dxa"/>
            <w:noWrap/>
            <w:vAlign w:val="bottom"/>
          </w:tcPr>
          <w:p w14:paraId="5D1D44D5"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46E68C40"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57CDF977" w14:textId="77777777" w:rsidTr="00A07DC7">
        <w:trPr>
          <w:trHeight w:val="300"/>
        </w:trPr>
        <w:tc>
          <w:tcPr>
            <w:tcW w:w="697" w:type="dxa"/>
            <w:shd w:val="clear" w:color="000000" w:fill="D9D9D9"/>
            <w:noWrap/>
            <w:vAlign w:val="bottom"/>
            <w:hideMark/>
          </w:tcPr>
          <w:p w14:paraId="1AED2213"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w:t>
            </w:r>
          </w:p>
        </w:tc>
        <w:tc>
          <w:tcPr>
            <w:tcW w:w="4316" w:type="dxa"/>
            <w:shd w:val="clear" w:color="000000" w:fill="D9D9D9"/>
            <w:noWrap/>
            <w:vAlign w:val="bottom"/>
            <w:hideMark/>
          </w:tcPr>
          <w:p w14:paraId="1640ED33"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Pomoći</w:t>
            </w:r>
          </w:p>
        </w:tc>
        <w:tc>
          <w:tcPr>
            <w:tcW w:w="1267" w:type="dxa"/>
            <w:shd w:val="clear" w:color="000000" w:fill="D9D9D9"/>
            <w:noWrap/>
            <w:vAlign w:val="bottom"/>
            <w:hideMark/>
          </w:tcPr>
          <w:p w14:paraId="53D87D24"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1.554.420,43</w:t>
            </w:r>
          </w:p>
        </w:tc>
        <w:tc>
          <w:tcPr>
            <w:tcW w:w="1106" w:type="dxa"/>
            <w:shd w:val="clear" w:color="000000" w:fill="D9D9D9"/>
            <w:noWrap/>
            <w:vAlign w:val="bottom"/>
            <w:hideMark/>
          </w:tcPr>
          <w:p w14:paraId="3345B016"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633.500</w:t>
            </w:r>
          </w:p>
        </w:tc>
        <w:tc>
          <w:tcPr>
            <w:tcW w:w="1055" w:type="dxa"/>
            <w:shd w:val="clear" w:color="000000" w:fill="D9D9D9"/>
            <w:noWrap/>
            <w:vAlign w:val="bottom"/>
            <w:hideMark/>
          </w:tcPr>
          <w:p w14:paraId="138105F3"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1.413.200</w:t>
            </w:r>
          </w:p>
        </w:tc>
      </w:tr>
      <w:tr w:rsidR="001757F0" w:rsidRPr="00204024" w14:paraId="27C87F2F" w14:textId="77777777" w:rsidTr="00A07DC7">
        <w:trPr>
          <w:trHeight w:val="300"/>
        </w:trPr>
        <w:tc>
          <w:tcPr>
            <w:tcW w:w="697" w:type="dxa"/>
            <w:shd w:val="clear" w:color="000000" w:fill="FFFFFF"/>
            <w:noWrap/>
            <w:vAlign w:val="bottom"/>
            <w:hideMark/>
          </w:tcPr>
          <w:p w14:paraId="13E8414B"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51</w:t>
            </w:r>
          </w:p>
        </w:tc>
        <w:tc>
          <w:tcPr>
            <w:tcW w:w="4316" w:type="dxa"/>
            <w:noWrap/>
            <w:vAlign w:val="bottom"/>
            <w:hideMark/>
          </w:tcPr>
          <w:p w14:paraId="501DA5C6"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Pomoći EU</w:t>
            </w:r>
          </w:p>
        </w:tc>
        <w:tc>
          <w:tcPr>
            <w:tcW w:w="1267" w:type="dxa"/>
            <w:noWrap/>
            <w:vAlign w:val="bottom"/>
            <w:hideMark/>
          </w:tcPr>
          <w:p w14:paraId="1C6D7A5E"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1.131.000,00</w:t>
            </w:r>
          </w:p>
        </w:tc>
        <w:tc>
          <w:tcPr>
            <w:tcW w:w="1106" w:type="dxa"/>
            <w:noWrap/>
            <w:vAlign w:val="bottom"/>
            <w:hideMark/>
          </w:tcPr>
          <w:p w14:paraId="2EFC2F08"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187.500</w:t>
            </w:r>
          </w:p>
        </w:tc>
        <w:tc>
          <w:tcPr>
            <w:tcW w:w="1055" w:type="dxa"/>
            <w:noWrap/>
            <w:vAlign w:val="bottom"/>
            <w:hideMark/>
          </w:tcPr>
          <w:p w14:paraId="1BA5194E"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1.101.000</w:t>
            </w:r>
          </w:p>
        </w:tc>
      </w:tr>
      <w:tr w:rsidR="001757F0" w:rsidRPr="00204024" w14:paraId="5283A1C3" w14:textId="77777777" w:rsidTr="00A07DC7">
        <w:trPr>
          <w:trHeight w:val="300"/>
        </w:trPr>
        <w:tc>
          <w:tcPr>
            <w:tcW w:w="697" w:type="dxa"/>
            <w:shd w:val="clear" w:color="000000" w:fill="FFFFFF"/>
            <w:noWrap/>
            <w:vAlign w:val="bottom"/>
            <w:hideMark/>
          </w:tcPr>
          <w:p w14:paraId="51C3EA3E"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513</w:t>
            </w:r>
          </w:p>
        </w:tc>
        <w:tc>
          <w:tcPr>
            <w:tcW w:w="4316" w:type="dxa"/>
            <w:noWrap/>
            <w:vAlign w:val="bottom"/>
            <w:hideMark/>
          </w:tcPr>
          <w:p w14:paraId="63FE20E4"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 pomoći (MROSP )</w:t>
            </w:r>
          </w:p>
        </w:tc>
        <w:tc>
          <w:tcPr>
            <w:tcW w:w="1267" w:type="dxa"/>
            <w:noWrap/>
            <w:vAlign w:val="bottom"/>
            <w:hideMark/>
          </w:tcPr>
          <w:p w14:paraId="2740B8E6"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161.000</w:t>
            </w:r>
          </w:p>
        </w:tc>
        <w:tc>
          <w:tcPr>
            <w:tcW w:w="1106" w:type="dxa"/>
            <w:noWrap/>
            <w:vAlign w:val="bottom"/>
          </w:tcPr>
          <w:p w14:paraId="790222D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6200C49D"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2DF3ACD7" w14:textId="77777777" w:rsidTr="00A07DC7">
        <w:trPr>
          <w:trHeight w:val="300"/>
        </w:trPr>
        <w:tc>
          <w:tcPr>
            <w:tcW w:w="697" w:type="dxa"/>
            <w:shd w:val="clear" w:color="000000" w:fill="FFFFFF"/>
            <w:noWrap/>
            <w:vAlign w:val="bottom"/>
          </w:tcPr>
          <w:p w14:paraId="1EE190CE"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561</w:t>
            </w:r>
          </w:p>
        </w:tc>
        <w:tc>
          <w:tcPr>
            <w:tcW w:w="4316" w:type="dxa"/>
            <w:noWrap/>
            <w:vAlign w:val="bottom"/>
          </w:tcPr>
          <w:p w14:paraId="4E7CF5F1"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Europski socijalni fond plus</w:t>
            </w:r>
          </w:p>
        </w:tc>
        <w:tc>
          <w:tcPr>
            <w:tcW w:w="1267" w:type="dxa"/>
            <w:noWrap/>
            <w:vAlign w:val="bottom"/>
          </w:tcPr>
          <w:p w14:paraId="2AF406DA"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6EB7AD0A"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147.500</w:t>
            </w:r>
          </w:p>
        </w:tc>
        <w:tc>
          <w:tcPr>
            <w:tcW w:w="1055" w:type="dxa"/>
            <w:noWrap/>
            <w:vAlign w:val="bottom"/>
          </w:tcPr>
          <w:p w14:paraId="17763C4A"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161.000</w:t>
            </w:r>
          </w:p>
        </w:tc>
      </w:tr>
      <w:tr w:rsidR="001757F0" w:rsidRPr="00204024" w14:paraId="2E775FA9" w14:textId="77777777" w:rsidTr="00A07DC7">
        <w:trPr>
          <w:trHeight w:val="300"/>
        </w:trPr>
        <w:tc>
          <w:tcPr>
            <w:tcW w:w="697" w:type="dxa"/>
            <w:shd w:val="clear" w:color="000000" w:fill="FFFFFF"/>
            <w:noWrap/>
            <w:vAlign w:val="bottom"/>
            <w:hideMark/>
          </w:tcPr>
          <w:p w14:paraId="783A724B"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514</w:t>
            </w:r>
          </w:p>
        </w:tc>
        <w:tc>
          <w:tcPr>
            <w:tcW w:w="4316" w:type="dxa"/>
            <w:noWrap/>
            <w:vAlign w:val="bottom"/>
            <w:hideMark/>
          </w:tcPr>
          <w:p w14:paraId="753F9E4E"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 pomoći (MPUGDI)</w:t>
            </w:r>
          </w:p>
        </w:tc>
        <w:tc>
          <w:tcPr>
            <w:tcW w:w="1267" w:type="dxa"/>
            <w:noWrap/>
            <w:vAlign w:val="bottom"/>
            <w:hideMark/>
          </w:tcPr>
          <w:p w14:paraId="24A9084E"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30.000</w:t>
            </w:r>
          </w:p>
        </w:tc>
        <w:tc>
          <w:tcPr>
            <w:tcW w:w="1106" w:type="dxa"/>
            <w:noWrap/>
            <w:vAlign w:val="bottom"/>
            <w:hideMark/>
          </w:tcPr>
          <w:p w14:paraId="03B05675"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1EF169D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0EB96988" w14:textId="77777777" w:rsidTr="00A07DC7">
        <w:trPr>
          <w:trHeight w:val="300"/>
        </w:trPr>
        <w:tc>
          <w:tcPr>
            <w:tcW w:w="697" w:type="dxa"/>
            <w:shd w:val="clear" w:color="000000" w:fill="FFFFFF"/>
            <w:noWrap/>
            <w:vAlign w:val="bottom"/>
          </w:tcPr>
          <w:p w14:paraId="349DB375"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581</w:t>
            </w:r>
          </w:p>
        </w:tc>
        <w:tc>
          <w:tcPr>
            <w:tcW w:w="4316" w:type="dxa"/>
            <w:noWrap/>
            <w:vAlign w:val="bottom"/>
          </w:tcPr>
          <w:p w14:paraId="20FA59E9"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Mehanizam za oporavak i otpornost – bespovratna sredstva</w:t>
            </w:r>
          </w:p>
        </w:tc>
        <w:tc>
          <w:tcPr>
            <w:tcW w:w="1267" w:type="dxa"/>
            <w:noWrap/>
            <w:vAlign w:val="bottom"/>
          </w:tcPr>
          <w:p w14:paraId="3F580148"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2E36057E"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30.000</w:t>
            </w:r>
          </w:p>
        </w:tc>
        <w:tc>
          <w:tcPr>
            <w:tcW w:w="1055" w:type="dxa"/>
            <w:noWrap/>
            <w:vAlign w:val="bottom"/>
          </w:tcPr>
          <w:p w14:paraId="697D808C"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0191B8DF" w14:textId="77777777" w:rsidTr="00A07DC7">
        <w:trPr>
          <w:trHeight w:val="300"/>
        </w:trPr>
        <w:tc>
          <w:tcPr>
            <w:tcW w:w="697" w:type="dxa"/>
            <w:shd w:val="clear" w:color="000000" w:fill="FFFFFF"/>
            <w:noWrap/>
            <w:vAlign w:val="bottom"/>
          </w:tcPr>
          <w:p w14:paraId="7A1244BE"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515</w:t>
            </w:r>
          </w:p>
        </w:tc>
        <w:tc>
          <w:tcPr>
            <w:tcW w:w="4316" w:type="dxa"/>
            <w:noWrap/>
            <w:vAlign w:val="bottom"/>
          </w:tcPr>
          <w:p w14:paraId="29E43206"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8034DC">
              <w:rPr>
                <w:rFonts w:ascii="Arial" w:eastAsia="Times New Roman" w:hAnsi="Arial" w:cs="Arial"/>
                <w:color w:val="000000"/>
                <w:sz w:val="18"/>
                <w:szCs w:val="18"/>
                <w:lang w:eastAsia="hr-HR"/>
              </w:rPr>
              <w:t>EU pomoći (MRRFEU)</w:t>
            </w:r>
          </w:p>
        </w:tc>
        <w:tc>
          <w:tcPr>
            <w:tcW w:w="1267" w:type="dxa"/>
            <w:noWrap/>
            <w:vAlign w:val="bottom"/>
          </w:tcPr>
          <w:p w14:paraId="325FD38B"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940.000</w:t>
            </w:r>
          </w:p>
        </w:tc>
        <w:tc>
          <w:tcPr>
            <w:tcW w:w="1106" w:type="dxa"/>
            <w:noWrap/>
            <w:vAlign w:val="bottom"/>
          </w:tcPr>
          <w:p w14:paraId="21433A4A"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2B1FE49A"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3872B573" w14:textId="77777777" w:rsidTr="00A07DC7">
        <w:trPr>
          <w:trHeight w:val="300"/>
        </w:trPr>
        <w:tc>
          <w:tcPr>
            <w:tcW w:w="697" w:type="dxa"/>
            <w:shd w:val="clear" w:color="000000" w:fill="FFFFFF"/>
            <w:noWrap/>
            <w:vAlign w:val="bottom"/>
          </w:tcPr>
          <w:p w14:paraId="4E6DFD15"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565</w:t>
            </w:r>
          </w:p>
        </w:tc>
        <w:tc>
          <w:tcPr>
            <w:tcW w:w="4316" w:type="dxa"/>
            <w:noWrap/>
            <w:vAlign w:val="bottom"/>
          </w:tcPr>
          <w:p w14:paraId="6C92DFB3"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Europski poljoprivredni fond za ruralni razvoj</w:t>
            </w:r>
          </w:p>
        </w:tc>
        <w:tc>
          <w:tcPr>
            <w:tcW w:w="1267" w:type="dxa"/>
            <w:noWrap/>
            <w:vAlign w:val="bottom"/>
          </w:tcPr>
          <w:p w14:paraId="599CCFDC"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6FDF123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40.000</w:t>
            </w:r>
          </w:p>
        </w:tc>
        <w:tc>
          <w:tcPr>
            <w:tcW w:w="1055" w:type="dxa"/>
            <w:noWrap/>
            <w:vAlign w:val="bottom"/>
          </w:tcPr>
          <w:p w14:paraId="5BCBE73B"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51975EFA" w14:textId="77777777" w:rsidTr="00A07DC7">
        <w:trPr>
          <w:trHeight w:val="300"/>
        </w:trPr>
        <w:tc>
          <w:tcPr>
            <w:tcW w:w="697" w:type="dxa"/>
            <w:shd w:val="clear" w:color="000000" w:fill="FFFFFF"/>
            <w:noWrap/>
            <w:vAlign w:val="bottom"/>
          </w:tcPr>
          <w:p w14:paraId="23A7CFA6" w14:textId="77777777" w:rsidR="001757F0" w:rsidRDefault="001757F0" w:rsidP="00A07DC7">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w:t>
            </w:r>
          </w:p>
        </w:tc>
        <w:tc>
          <w:tcPr>
            <w:tcW w:w="4316" w:type="dxa"/>
            <w:noWrap/>
            <w:vAlign w:val="bottom"/>
          </w:tcPr>
          <w:p w14:paraId="77D5E918" w14:textId="77777777" w:rsidR="001757F0" w:rsidRPr="00D45BD8" w:rsidRDefault="001757F0" w:rsidP="00A07DC7">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Europski kohezijski fond</w:t>
            </w:r>
          </w:p>
        </w:tc>
        <w:tc>
          <w:tcPr>
            <w:tcW w:w="1267" w:type="dxa"/>
            <w:noWrap/>
            <w:vAlign w:val="bottom"/>
          </w:tcPr>
          <w:p w14:paraId="645C3D18"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tcPr>
          <w:p w14:paraId="41A0B9D4"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tcPr>
          <w:p w14:paraId="4E05DA5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940.000</w:t>
            </w:r>
          </w:p>
        </w:tc>
      </w:tr>
      <w:tr w:rsidR="001757F0" w:rsidRPr="00204024" w14:paraId="0F9EE7AF" w14:textId="77777777" w:rsidTr="00A07DC7">
        <w:trPr>
          <w:trHeight w:val="300"/>
        </w:trPr>
        <w:tc>
          <w:tcPr>
            <w:tcW w:w="697" w:type="dxa"/>
            <w:noWrap/>
            <w:vAlign w:val="bottom"/>
            <w:hideMark/>
          </w:tcPr>
          <w:p w14:paraId="37238F50"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52</w:t>
            </w:r>
          </w:p>
        </w:tc>
        <w:tc>
          <w:tcPr>
            <w:tcW w:w="4316" w:type="dxa"/>
            <w:noWrap/>
            <w:vAlign w:val="bottom"/>
            <w:hideMark/>
          </w:tcPr>
          <w:p w14:paraId="6A3DB884"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Ostale pomoći</w:t>
            </w:r>
          </w:p>
        </w:tc>
        <w:tc>
          <w:tcPr>
            <w:tcW w:w="1267" w:type="dxa"/>
            <w:noWrap/>
            <w:vAlign w:val="bottom"/>
            <w:hideMark/>
          </w:tcPr>
          <w:p w14:paraId="5CDC9298"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423.420,43</w:t>
            </w:r>
          </w:p>
        </w:tc>
        <w:tc>
          <w:tcPr>
            <w:tcW w:w="1106" w:type="dxa"/>
            <w:noWrap/>
            <w:vAlign w:val="bottom"/>
            <w:hideMark/>
          </w:tcPr>
          <w:p w14:paraId="14F0A79D"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446.000</w:t>
            </w:r>
          </w:p>
        </w:tc>
        <w:tc>
          <w:tcPr>
            <w:tcW w:w="1055" w:type="dxa"/>
            <w:noWrap/>
            <w:vAlign w:val="bottom"/>
            <w:hideMark/>
          </w:tcPr>
          <w:p w14:paraId="6F5AF611"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312.200</w:t>
            </w:r>
          </w:p>
        </w:tc>
      </w:tr>
      <w:tr w:rsidR="001757F0" w:rsidRPr="00204024" w14:paraId="5AA6F923" w14:textId="77777777" w:rsidTr="00A07DC7">
        <w:trPr>
          <w:trHeight w:val="300"/>
        </w:trPr>
        <w:tc>
          <w:tcPr>
            <w:tcW w:w="697" w:type="dxa"/>
            <w:shd w:val="clear" w:color="000000" w:fill="FFFFFF"/>
            <w:noWrap/>
            <w:vAlign w:val="bottom"/>
            <w:hideMark/>
          </w:tcPr>
          <w:p w14:paraId="5E2AE1A4"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520</w:t>
            </w:r>
          </w:p>
        </w:tc>
        <w:tc>
          <w:tcPr>
            <w:tcW w:w="4316" w:type="dxa"/>
            <w:noWrap/>
            <w:vAlign w:val="bottom"/>
            <w:hideMark/>
          </w:tcPr>
          <w:p w14:paraId="2E1F2BD8"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Ministarstvo financija</w:t>
            </w:r>
          </w:p>
        </w:tc>
        <w:tc>
          <w:tcPr>
            <w:tcW w:w="1267" w:type="dxa"/>
            <w:noWrap/>
            <w:vAlign w:val="bottom"/>
            <w:hideMark/>
          </w:tcPr>
          <w:p w14:paraId="7CE1BA15"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266.527,99</w:t>
            </w:r>
          </w:p>
        </w:tc>
        <w:tc>
          <w:tcPr>
            <w:tcW w:w="1106" w:type="dxa"/>
            <w:noWrap/>
            <w:vAlign w:val="bottom"/>
            <w:hideMark/>
          </w:tcPr>
          <w:p w14:paraId="7AACB5CE"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270.000</w:t>
            </w:r>
          </w:p>
        </w:tc>
        <w:tc>
          <w:tcPr>
            <w:tcW w:w="1055" w:type="dxa"/>
            <w:noWrap/>
            <w:vAlign w:val="bottom"/>
            <w:hideMark/>
          </w:tcPr>
          <w:p w14:paraId="4EC79B8B"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285.000</w:t>
            </w:r>
          </w:p>
        </w:tc>
      </w:tr>
      <w:tr w:rsidR="001757F0" w:rsidRPr="00204024" w14:paraId="6D1B9CFE" w14:textId="77777777" w:rsidTr="00A07DC7">
        <w:trPr>
          <w:trHeight w:val="300"/>
        </w:trPr>
        <w:tc>
          <w:tcPr>
            <w:tcW w:w="697" w:type="dxa"/>
            <w:noWrap/>
            <w:vAlign w:val="bottom"/>
            <w:hideMark/>
          </w:tcPr>
          <w:p w14:paraId="52B0A528"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521</w:t>
            </w:r>
          </w:p>
        </w:tc>
        <w:tc>
          <w:tcPr>
            <w:tcW w:w="4316" w:type="dxa"/>
            <w:noWrap/>
            <w:vAlign w:val="bottom"/>
            <w:hideMark/>
          </w:tcPr>
          <w:p w14:paraId="5DBCC985"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Pomoći iz proračuna općina - komunalno redarstvo</w:t>
            </w:r>
          </w:p>
        </w:tc>
        <w:tc>
          <w:tcPr>
            <w:tcW w:w="1267" w:type="dxa"/>
            <w:noWrap/>
            <w:vAlign w:val="bottom"/>
            <w:hideMark/>
          </w:tcPr>
          <w:p w14:paraId="2E8BD2ED"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23.000,00</w:t>
            </w:r>
          </w:p>
        </w:tc>
        <w:tc>
          <w:tcPr>
            <w:tcW w:w="1106" w:type="dxa"/>
            <w:noWrap/>
            <w:vAlign w:val="bottom"/>
            <w:hideMark/>
          </w:tcPr>
          <w:p w14:paraId="45279F3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21.800</w:t>
            </w:r>
          </w:p>
        </w:tc>
        <w:tc>
          <w:tcPr>
            <w:tcW w:w="1055" w:type="dxa"/>
            <w:noWrap/>
            <w:vAlign w:val="bottom"/>
            <w:hideMark/>
          </w:tcPr>
          <w:p w14:paraId="1C1502DD"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23.000</w:t>
            </w:r>
          </w:p>
        </w:tc>
      </w:tr>
      <w:tr w:rsidR="001757F0" w:rsidRPr="00204024" w14:paraId="26929599" w14:textId="77777777" w:rsidTr="00A07DC7">
        <w:trPr>
          <w:trHeight w:val="300"/>
        </w:trPr>
        <w:tc>
          <w:tcPr>
            <w:tcW w:w="697" w:type="dxa"/>
            <w:noWrap/>
            <w:vAlign w:val="bottom"/>
            <w:hideMark/>
          </w:tcPr>
          <w:p w14:paraId="5762ABC4"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522</w:t>
            </w:r>
          </w:p>
        </w:tc>
        <w:tc>
          <w:tcPr>
            <w:tcW w:w="4316" w:type="dxa"/>
            <w:noWrap/>
            <w:vAlign w:val="bottom"/>
            <w:hideMark/>
          </w:tcPr>
          <w:p w14:paraId="7F6462D4"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Ministarstvo regionalnog razvoja i fondova EU</w:t>
            </w:r>
          </w:p>
        </w:tc>
        <w:tc>
          <w:tcPr>
            <w:tcW w:w="1267" w:type="dxa"/>
            <w:noWrap/>
            <w:vAlign w:val="bottom"/>
            <w:hideMark/>
          </w:tcPr>
          <w:p w14:paraId="49305D0B"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5F6E5CEA"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150.000</w:t>
            </w:r>
          </w:p>
        </w:tc>
        <w:tc>
          <w:tcPr>
            <w:tcW w:w="1055" w:type="dxa"/>
            <w:noWrap/>
            <w:vAlign w:val="bottom"/>
            <w:hideMark/>
          </w:tcPr>
          <w:p w14:paraId="27EF68C2"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1A0E889D" w14:textId="77777777" w:rsidTr="00A07DC7">
        <w:trPr>
          <w:trHeight w:val="495"/>
        </w:trPr>
        <w:tc>
          <w:tcPr>
            <w:tcW w:w="697" w:type="dxa"/>
            <w:noWrap/>
            <w:vAlign w:val="bottom"/>
            <w:hideMark/>
          </w:tcPr>
          <w:p w14:paraId="6081CE1F"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523</w:t>
            </w:r>
          </w:p>
        </w:tc>
        <w:tc>
          <w:tcPr>
            <w:tcW w:w="4316" w:type="dxa"/>
            <w:vAlign w:val="bottom"/>
            <w:hideMark/>
          </w:tcPr>
          <w:p w14:paraId="6ECD564C"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Ministarstvo prostornog uređenja, graditeljstva i državne imovine</w:t>
            </w:r>
          </w:p>
        </w:tc>
        <w:tc>
          <w:tcPr>
            <w:tcW w:w="1267" w:type="dxa"/>
            <w:noWrap/>
            <w:vAlign w:val="bottom"/>
            <w:hideMark/>
          </w:tcPr>
          <w:p w14:paraId="5674960C" w14:textId="77777777" w:rsidR="001757F0" w:rsidRPr="00D45BD8" w:rsidRDefault="001757F0" w:rsidP="00A07DC7">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19.400</w:t>
            </w:r>
          </w:p>
        </w:tc>
        <w:tc>
          <w:tcPr>
            <w:tcW w:w="1106" w:type="dxa"/>
            <w:noWrap/>
            <w:vAlign w:val="bottom"/>
            <w:hideMark/>
          </w:tcPr>
          <w:p w14:paraId="51AD2EB0"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c>
          <w:tcPr>
            <w:tcW w:w="1055" w:type="dxa"/>
            <w:noWrap/>
            <w:vAlign w:val="bottom"/>
            <w:hideMark/>
          </w:tcPr>
          <w:p w14:paraId="7BE4F817"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4273A790" w14:textId="77777777" w:rsidTr="00A07DC7">
        <w:trPr>
          <w:trHeight w:val="300"/>
        </w:trPr>
        <w:tc>
          <w:tcPr>
            <w:tcW w:w="697" w:type="dxa"/>
            <w:noWrap/>
            <w:vAlign w:val="bottom"/>
            <w:hideMark/>
          </w:tcPr>
          <w:p w14:paraId="3A9BA50F"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525</w:t>
            </w:r>
          </w:p>
        </w:tc>
        <w:tc>
          <w:tcPr>
            <w:tcW w:w="4316" w:type="dxa"/>
            <w:noWrap/>
            <w:vAlign w:val="bottom"/>
            <w:hideMark/>
          </w:tcPr>
          <w:p w14:paraId="001808DE"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Hrvatski zavod za zapošljavanje</w:t>
            </w:r>
          </w:p>
        </w:tc>
        <w:tc>
          <w:tcPr>
            <w:tcW w:w="1267" w:type="dxa"/>
            <w:noWrap/>
            <w:vAlign w:val="bottom"/>
            <w:hideMark/>
          </w:tcPr>
          <w:p w14:paraId="3518ED03"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14.149,44</w:t>
            </w:r>
          </w:p>
        </w:tc>
        <w:tc>
          <w:tcPr>
            <w:tcW w:w="1106" w:type="dxa"/>
            <w:noWrap/>
            <w:vAlign w:val="bottom"/>
            <w:hideMark/>
          </w:tcPr>
          <w:p w14:paraId="1849670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4.200</w:t>
            </w:r>
          </w:p>
        </w:tc>
        <w:tc>
          <w:tcPr>
            <w:tcW w:w="1055" w:type="dxa"/>
            <w:noWrap/>
            <w:vAlign w:val="bottom"/>
            <w:hideMark/>
          </w:tcPr>
          <w:p w14:paraId="530358D4"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4.200</w:t>
            </w:r>
          </w:p>
        </w:tc>
      </w:tr>
      <w:tr w:rsidR="001757F0" w:rsidRPr="00204024" w14:paraId="2E891627" w14:textId="77777777" w:rsidTr="00A07DC7">
        <w:trPr>
          <w:trHeight w:val="300"/>
        </w:trPr>
        <w:tc>
          <w:tcPr>
            <w:tcW w:w="697" w:type="dxa"/>
            <w:shd w:val="clear" w:color="000000" w:fill="FFFFFF"/>
            <w:noWrap/>
            <w:vAlign w:val="bottom"/>
            <w:hideMark/>
          </w:tcPr>
          <w:p w14:paraId="69F02463"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526</w:t>
            </w:r>
          </w:p>
        </w:tc>
        <w:tc>
          <w:tcPr>
            <w:tcW w:w="4316" w:type="dxa"/>
            <w:noWrap/>
            <w:vAlign w:val="bottom"/>
            <w:hideMark/>
          </w:tcPr>
          <w:p w14:paraId="3CB0EB71"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Brodsko-posavska županija</w:t>
            </w:r>
          </w:p>
        </w:tc>
        <w:tc>
          <w:tcPr>
            <w:tcW w:w="1267" w:type="dxa"/>
            <w:noWrap/>
            <w:vAlign w:val="bottom"/>
            <w:hideMark/>
          </w:tcPr>
          <w:p w14:paraId="6A452318"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2.892</w:t>
            </w:r>
          </w:p>
        </w:tc>
        <w:tc>
          <w:tcPr>
            <w:tcW w:w="1106" w:type="dxa"/>
            <w:noWrap/>
            <w:vAlign w:val="bottom"/>
            <w:hideMark/>
          </w:tcPr>
          <w:p w14:paraId="79602FC6"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7A15B9E2"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53E613A3" w14:textId="77777777" w:rsidTr="00A07DC7">
        <w:trPr>
          <w:trHeight w:val="300"/>
        </w:trPr>
        <w:tc>
          <w:tcPr>
            <w:tcW w:w="697" w:type="dxa"/>
            <w:shd w:val="clear" w:color="000000" w:fill="FFFFFF"/>
            <w:noWrap/>
            <w:vAlign w:val="bottom"/>
            <w:hideMark/>
          </w:tcPr>
          <w:p w14:paraId="5C23A42B"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527</w:t>
            </w:r>
          </w:p>
        </w:tc>
        <w:tc>
          <w:tcPr>
            <w:tcW w:w="4316" w:type="dxa"/>
            <w:noWrap/>
            <w:vAlign w:val="bottom"/>
            <w:hideMark/>
          </w:tcPr>
          <w:p w14:paraId="5E5DE2D5"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Fond za zaštitu okoliša i energetsku učinkovitost</w:t>
            </w:r>
          </w:p>
        </w:tc>
        <w:tc>
          <w:tcPr>
            <w:tcW w:w="1267" w:type="dxa"/>
            <w:noWrap/>
            <w:vAlign w:val="bottom"/>
            <w:hideMark/>
          </w:tcPr>
          <w:p w14:paraId="52D3DDB8"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47.451</w:t>
            </w:r>
          </w:p>
        </w:tc>
        <w:tc>
          <w:tcPr>
            <w:tcW w:w="1106" w:type="dxa"/>
            <w:noWrap/>
            <w:vAlign w:val="bottom"/>
            <w:hideMark/>
          </w:tcPr>
          <w:p w14:paraId="24EDBB9B"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4F42E207"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069E0368" w14:textId="77777777" w:rsidTr="00A07DC7">
        <w:trPr>
          <w:trHeight w:val="300"/>
        </w:trPr>
        <w:tc>
          <w:tcPr>
            <w:tcW w:w="697" w:type="dxa"/>
            <w:shd w:val="clear" w:color="000000" w:fill="D9D9D9"/>
            <w:noWrap/>
            <w:vAlign w:val="bottom"/>
            <w:hideMark/>
          </w:tcPr>
          <w:p w14:paraId="3C8C400A"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71</w:t>
            </w:r>
          </w:p>
        </w:tc>
        <w:tc>
          <w:tcPr>
            <w:tcW w:w="4316" w:type="dxa"/>
            <w:shd w:val="clear" w:color="000000" w:fill="D9D9D9"/>
            <w:noWrap/>
            <w:vAlign w:val="bottom"/>
            <w:hideMark/>
          </w:tcPr>
          <w:p w14:paraId="6B8181B8" w14:textId="77777777" w:rsidR="001757F0" w:rsidRPr="00204024" w:rsidRDefault="001757F0" w:rsidP="00A07DC7">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1 Prihodi od prodaje nefinancijske imovine</w:t>
            </w:r>
          </w:p>
        </w:tc>
        <w:tc>
          <w:tcPr>
            <w:tcW w:w="1267" w:type="dxa"/>
            <w:shd w:val="clear" w:color="000000" w:fill="D9D9D9"/>
            <w:noWrap/>
            <w:vAlign w:val="bottom"/>
            <w:hideMark/>
          </w:tcPr>
          <w:p w14:paraId="625A51A0"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220.000,00</w:t>
            </w:r>
          </w:p>
        </w:tc>
        <w:tc>
          <w:tcPr>
            <w:tcW w:w="1106" w:type="dxa"/>
            <w:shd w:val="clear" w:color="000000" w:fill="D9D9D9"/>
            <w:noWrap/>
            <w:vAlign w:val="bottom"/>
            <w:hideMark/>
          </w:tcPr>
          <w:p w14:paraId="3DFA429D"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24.000</w:t>
            </w:r>
          </w:p>
        </w:tc>
        <w:tc>
          <w:tcPr>
            <w:tcW w:w="1055" w:type="dxa"/>
            <w:shd w:val="clear" w:color="000000" w:fill="D9D9D9"/>
            <w:noWrap/>
            <w:vAlign w:val="bottom"/>
            <w:hideMark/>
          </w:tcPr>
          <w:p w14:paraId="44DA528F"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200.000</w:t>
            </w:r>
          </w:p>
        </w:tc>
      </w:tr>
      <w:tr w:rsidR="001757F0" w:rsidRPr="00204024" w14:paraId="29651785" w14:textId="77777777" w:rsidTr="00A07DC7">
        <w:trPr>
          <w:trHeight w:val="300"/>
        </w:trPr>
        <w:tc>
          <w:tcPr>
            <w:tcW w:w="697" w:type="dxa"/>
            <w:shd w:val="clear" w:color="000000" w:fill="D9D9D9"/>
            <w:noWrap/>
            <w:vAlign w:val="bottom"/>
            <w:hideMark/>
          </w:tcPr>
          <w:p w14:paraId="76F55CE2" w14:textId="77777777" w:rsidR="001757F0" w:rsidRPr="00204024" w:rsidRDefault="001757F0" w:rsidP="00A07DC7">
            <w:pPr>
              <w:spacing w:after="0" w:line="240" w:lineRule="auto"/>
              <w:rPr>
                <w:rFonts w:ascii="Arial" w:eastAsia="Times New Roman" w:hAnsi="Arial" w:cs="Arial"/>
                <w:b/>
                <w:bCs/>
                <w:i/>
                <w:iCs/>
                <w:sz w:val="18"/>
                <w:szCs w:val="18"/>
                <w:lang w:eastAsia="hr-HR"/>
              </w:rPr>
            </w:pPr>
            <w:r w:rsidRPr="00204024">
              <w:rPr>
                <w:rFonts w:ascii="Arial" w:eastAsia="Times New Roman" w:hAnsi="Arial" w:cs="Arial"/>
                <w:b/>
                <w:bCs/>
                <w:i/>
                <w:iCs/>
                <w:sz w:val="18"/>
                <w:szCs w:val="18"/>
                <w:lang w:eastAsia="hr-HR"/>
              </w:rPr>
              <w:t>9</w:t>
            </w:r>
          </w:p>
        </w:tc>
        <w:tc>
          <w:tcPr>
            <w:tcW w:w="4316" w:type="dxa"/>
            <w:shd w:val="clear" w:color="000000" w:fill="D9D9D9"/>
            <w:noWrap/>
            <w:vAlign w:val="bottom"/>
            <w:hideMark/>
          </w:tcPr>
          <w:p w14:paraId="3DF93B78" w14:textId="77777777" w:rsidR="001757F0" w:rsidRPr="00204024" w:rsidRDefault="001757F0" w:rsidP="00A07DC7">
            <w:pPr>
              <w:spacing w:after="0" w:line="240" w:lineRule="auto"/>
              <w:rPr>
                <w:rFonts w:ascii="Arial" w:eastAsia="Times New Roman" w:hAnsi="Arial" w:cs="Arial"/>
                <w:b/>
                <w:bCs/>
                <w:sz w:val="18"/>
                <w:szCs w:val="18"/>
                <w:lang w:eastAsia="hr-HR"/>
              </w:rPr>
            </w:pPr>
            <w:r w:rsidRPr="00204024">
              <w:rPr>
                <w:rFonts w:ascii="Arial" w:eastAsia="Times New Roman" w:hAnsi="Arial" w:cs="Arial"/>
                <w:b/>
                <w:bCs/>
                <w:sz w:val="18"/>
                <w:szCs w:val="18"/>
                <w:lang w:eastAsia="hr-HR"/>
              </w:rPr>
              <w:t>Višak prihoda iz prethodnih godina</w:t>
            </w:r>
          </w:p>
        </w:tc>
        <w:tc>
          <w:tcPr>
            <w:tcW w:w="1267" w:type="dxa"/>
            <w:shd w:val="clear" w:color="000000" w:fill="D9D9D9"/>
            <w:noWrap/>
            <w:vAlign w:val="bottom"/>
            <w:hideMark/>
          </w:tcPr>
          <w:p w14:paraId="1D6B3DB1"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sz w:val="18"/>
                <w:szCs w:val="18"/>
              </w:rPr>
              <w:t>480.348,01</w:t>
            </w:r>
          </w:p>
        </w:tc>
        <w:tc>
          <w:tcPr>
            <w:tcW w:w="1106" w:type="dxa"/>
            <w:shd w:val="clear" w:color="000000" w:fill="D9D9D9"/>
            <w:noWrap/>
            <w:vAlign w:val="bottom"/>
            <w:hideMark/>
          </w:tcPr>
          <w:p w14:paraId="362A73A3"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hAnsi="Arial" w:cs="Arial"/>
                <w:b/>
                <w:bCs/>
                <w:color w:val="000000"/>
                <w:sz w:val="18"/>
                <w:szCs w:val="18"/>
              </w:rPr>
              <w:t>227.343</w:t>
            </w:r>
          </w:p>
        </w:tc>
        <w:tc>
          <w:tcPr>
            <w:tcW w:w="1055" w:type="dxa"/>
            <w:shd w:val="clear" w:color="000000" w:fill="D9D9D9"/>
            <w:noWrap/>
            <w:vAlign w:val="bottom"/>
            <w:hideMark/>
          </w:tcPr>
          <w:p w14:paraId="15A300DF" w14:textId="77777777" w:rsidR="001757F0" w:rsidRPr="00D45BD8" w:rsidRDefault="001757F0" w:rsidP="00A07DC7">
            <w:pPr>
              <w:spacing w:after="0" w:line="240" w:lineRule="auto"/>
              <w:jc w:val="right"/>
              <w:rPr>
                <w:rFonts w:ascii="Arial" w:eastAsia="Times New Roman" w:hAnsi="Arial" w:cs="Arial"/>
                <w:b/>
                <w:bCs/>
                <w:color w:val="000000"/>
                <w:sz w:val="18"/>
                <w:szCs w:val="18"/>
                <w:lang w:eastAsia="hr-HR"/>
              </w:rPr>
            </w:pPr>
            <w:r w:rsidRPr="00D45BD8">
              <w:rPr>
                <w:rFonts w:ascii="Arial" w:eastAsia="Times New Roman" w:hAnsi="Arial" w:cs="Arial"/>
                <w:b/>
                <w:bCs/>
                <w:color w:val="000000"/>
                <w:sz w:val="18"/>
                <w:szCs w:val="18"/>
                <w:lang w:eastAsia="hr-HR"/>
              </w:rPr>
              <w:t> </w:t>
            </w:r>
          </w:p>
        </w:tc>
      </w:tr>
      <w:tr w:rsidR="001757F0" w:rsidRPr="00204024" w14:paraId="1BE583E8" w14:textId="77777777" w:rsidTr="00A07DC7">
        <w:trPr>
          <w:trHeight w:val="495"/>
        </w:trPr>
        <w:tc>
          <w:tcPr>
            <w:tcW w:w="697" w:type="dxa"/>
            <w:shd w:val="clear" w:color="000000" w:fill="FFFFFF"/>
            <w:noWrap/>
            <w:vAlign w:val="bottom"/>
            <w:hideMark/>
          </w:tcPr>
          <w:p w14:paraId="26441F1C"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1</w:t>
            </w:r>
            <w:r w:rsidRPr="00204024">
              <w:rPr>
                <w:rFonts w:ascii="Arial" w:eastAsia="Times New Roman" w:hAnsi="Arial" w:cs="Arial"/>
                <w:i/>
                <w:iCs/>
                <w:sz w:val="18"/>
                <w:szCs w:val="18"/>
                <w:lang w:eastAsia="hr-HR"/>
              </w:rPr>
              <w:t>911</w:t>
            </w:r>
          </w:p>
        </w:tc>
        <w:tc>
          <w:tcPr>
            <w:tcW w:w="4316" w:type="dxa"/>
            <w:vAlign w:val="bottom"/>
            <w:hideMark/>
          </w:tcPr>
          <w:p w14:paraId="1E6A4E30"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općih prihoda i primitaka iz prethodnih godina</w:t>
            </w:r>
          </w:p>
        </w:tc>
        <w:tc>
          <w:tcPr>
            <w:tcW w:w="1267" w:type="dxa"/>
            <w:noWrap/>
            <w:vAlign w:val="bottom"/>
            <w:hideMark/>
          </w:tcPr>
          <w:p w14:paraId="6F46592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220.428,01</w:t>
            </w:r>
          </w:p>
        </w:tc>
        <w:tc>
          <w:tcPr>
            <w:tcW w:w="1106" w:type="dxa"/>
            <w:noWrap/>
            <w:vAlign w:val="bottom"/>
            <w:hideMark/>
          </w:tcPr>
          <w:p w14:paraId="78D8406E"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67.184</w:t>
            </w:r>
          </w:p>
        </w:tc>
        <w:tc>
          <w:tcPr>
            <w:tcW w:w="1055" w:type="dxa"/>
            <w:noWrap/>
            <w:vAlign w:val="bottom"/>
            <w:hideMark/>
          </w:tcPr>
          <w:p w14:paraId="1B2CAC95"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3007B2DF" w14:textId="77777777" w:rsidTr="00A07DC7">
        <w:trPr>
          <w:trHeight w:val="495"/>
        </w:trPr>
        <w:tc>
          <w:tcPr>
            <w:tcW w:w="697" w:type="dxa"/>
            <w:shd w:val="clear" w:color="000000" w:fill="FFFFFF"/>
            <w:noWrap/>
            <w:vAlign w:val="bottom"/>
            <w:hideMark/>
          </w:tcPr>
          <w:p w14:paraId="4F022276"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9431</w:t>
            </w:r>
          </w:p>
        </w:tc>
        <w:tc>
          <w:tcPr>
            <w:tcW w:w="4316" w:type="dxa"/>
            <w:vAlign w:val="bottom"/>
            <w:hideMark/>
          </w:tcPr>
          <w:p w14:paraId="1FF0F823"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zakupa i prodaje državnog poljoprivrednog zemljišta iz prethodnih godina</w:t>
            </w:r>
          </w:p>
        </w:tc>
        <w:tc>
          <w:tcPr>
            <w:tcW w:w="1267" w:type="dxa"/>
            <w:noWrap/>
            <w:vAlign w:val="bottom"/>
            <w:hideMark/>
          </w:tcPr>
          <w:p w14:paraId="7A6C266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220B7AB8"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19.379,00</w:t>
            </w:r>
          </w:p>
        </w:tc>
        <w:tc>
          <w:tcPr>
            <w:tcW w:w="1055" w:type="dxa"/>
            <w:noWrap/>
            <w:vAlign w:val="bottom"/>
            <w:hideMark/>
          </w:tcPr>
          <w:p w14:paraId="2D6FAB34"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328732D5" w14:textId="77777777" w:rsidTr="00A07DC7">
        <w:trPr>
          <w:trHeight w:val="495"/>
        </w:trPr>
        <w:tc>
          <w:tcPr>
            <w:tcW w:w="697" w:type="dxa"/>
            <w:shd w:val="clear" w:color="000000" w:fill="FFFFFF"/>
            <w:noWrap/>
            <w:vAlign w:val="bottom"/>
            <w:hideMark/>
          </w:tcPr>
          <w:p w14:paraId="3265EBB4"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9432</w:t>
            </w:r>
          </w:p>
        </w:tc>
        <w:tc>
          <w:tcPr>
            <w:tcW w:w="4316" w:type="dxa"/>
            <w:vAlign w:val="bottom"/>
            <w:hideMark/>
          </w:tcPr>
          <w:p w14:paraId="0B10384D"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 xml:space="preserve">Višak prihoda od naknade za ozakonjenje nezakonito izgrađene građevine </w:t>
            </w:r>
          </w:p>
        </w:tc>
        <w:tc>
          <w:tcPr>
            <w:tcW w:w="1267" w:type="dxa"/>
            <w:noWrap/>
            <w:vAlign w:val="bottom"/>
            <w:hideMark/>
          </w:tcPr>
          <w:p w14:paraId="084CA8A2"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7FEE0D57"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59</w:t>
            </w:r>
          </w:p>
        </w:tc>
        <w:tc>
          <w:tcPr>
            <w:tcW w:w="1055" w:type="dxa"/>
            <w:noWrap/>
            <w:vAlign w:val="bottom"/>
            <w:hideMark/>
          </w:tcPr>
          <w:p w14:paraId="6A82AF2D"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2851CFB1" w14:textId="77777777" w:rsidTr="00A07DC7">
        <w:trPr>
          <w:trHeight w:val="495"/>
        </w:trPr>
        <w:tc>
          <w:tcPr>
            <w:tcW w:w="697" w:type="dxa"/>
            <w:shd w:val="clear" w:color="000000" w:fill="FFFFFF"/>
            <w:noWrap/>
            <w:vAlign w:val="bottom"/>
            <w:hideMark/>
          </w:tcPr>
          <w:p w14:paraId="07B5D4EC"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9435</w:t>
            </w:r>
          </w:p>
        </w:tc>
        <w:tc>
          <w:tcPr>
            <w:tcW w:w="4316" w:type="dxa"/>
            <w:vAlign w:val="bottom"/>
            <w:hideMark/>
          </w:tcPr>
          <w:p w14:paraId="65B61668"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doprinosa za šume iz prethodnih godina</w:t>
            </w:r>
          </w:p>
        </w:tc>
        <w:tc>
          <w:tcPr>
            <w:tcW w:w="1267" w:type="dxa"/>
            <w:noWrap/>
            <w:vAlign w:val="bottom"/>
            <w:hideMark/>
          </w:tcPr>
          <w:p w14:paraId="15868839"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sz w:val="18"/>
                <w:szCs w:val="18"/>
              </w:rPr>
              <w:t>191.520,00</w:t>
            </w:r>
          </w:p>
        </w:tc>
        <w:tc>
          <w:tcPr>
            <w:tcW w:w="1106" w:type="dxa"/>
            <w:noWrap/>
            <w:vAlign w:val="bottom"/>
            <w:hideMark/>
          </w:tcPr>
          <w:p w14:paraId="6524B085"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hAnsi="Arial" w:cs="Arial"/>
                <w:color w:val="000000"/>
                <w:sz w:val="18"/>
                <w:szCs w:val="18"/>
              </w:rPr>
              <w:t>132.000</w:t>
            </w:r>
          </w:p>
        </w:tc>
        <w:tc>
          <w:tcPr>
            <w:tcW w:w="1055" w:type="dxa"/>
            <w:noWrap/>
            <w:vAlign w:val="bottom"/>
            <w:hideMark/>
          </w:tcPr>
          <w:p w14:paraId="4B94D8E6"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0FB9D03D" w14:textId="77777777" w:rsidTr="00A07DC7">
        <w:trPr>
          <w:trHeight w:val="495"/>
        </w:trPr>
        <w:tc>
          <w:tcPr>
            <w:tcW w:w="697" w:type="dxa"/>
            <w:shd w:val="clear" w:color="000000" w:fill="FFFFFF"/>
            <w:noWrap/>
            <w:vAlign w:val="bottom"/>
            <w:hideMark/>
          </w:tcPr>
          <w:p w14:paraId="65996E7F"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9437</w:t>
            </w:r>
          </w:p>
        </w:tc>
        <w:tc>
          <w:tcPr>
            <w:tcW w:w="4316" w:type="dxa"/>
            <w:vAlign w:val="bottom"/>
            <w:hideMark/>
          </w:tcPr>
          <w:p w14:paraId="4A30FCFD"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komunalne naknade iz prethodnih godina</w:t>
            </w:r>
          </w:p>
        </w:tc>
        <w:tc>
          <w:tcPr>
            <w:tcW w:w="1267" w:type="dxa"/>
            <w:noWrap/>
            <w:vAlign w:val="bottom"/>
            <w:hideMark/>
          </w:tcPr>
          <w:p w14:paraId="5466639B"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c>
          <w:tcPr>
            <w:tcW w:w="1106" w:type="dxa"/>
            <w:noWrap/>
            <w:vAlign w:val="bottom"/>
            <w:hideMark/>
          </w:tcPr>
          <w:p w14:paraId="77080826" w14:textId="77777777" w:rsidR="001757F0" w:rsidRPr="00D45BD8" w:rsidRDefault="001757F0" w:rsidP="00A07DC7">
            <w:pPr>
              <w:spacing w:after="0" w:line="240" w:lineRule="auto"/>
              <w:jc w:val="right"/>
              <w:rPr>
                <w:rFonts w:ascii="Arial" w:eastAsia="Times New Roman" w:hAnsi="Arial" w:cs="Arial"/>
                <w:sz w:val="18"/>
                <w:szCs w:val="18"/>
                <w:lang w:eastAsia="hr-HR"/>
              </w:rPr>
            </w:pPr>
            <w:r w:rsidRPr="00D45BD8">
              <w:rPr>
                <w:rFonts w:ascii="Arial" w:hAnsi="Arial" w:cs="Arial"/>
                <w:color w:val="000000"/>
                <w:sz w:val="18"/>
                <w:szCs w:val="18"/>
              </w:rPr>
              <w:t>6.371</w:t>
            </w:r>
          </w:p>
        </w:tc>
        <w:tc>
          <w:tcPr>
            <w:tcW w:w="1055" w:type="dxa"/>
            <w:noWrap/>
            <w:vAlign w:val="bottom"/>
            <w:hideMark/>
          </w:tcPr>
          <w:p w14:paraId="0A2D87A7"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355D6FB8" w14:textId="77777777" w:rsidTr="00A07DC7">
        <w:trPr>
          <w:trHeight w:val="495"/>
        </w:trPr>
        <w:tc>
          <w:tcPr>
            <w:tcW w:w="697" w:type="dxa"/>
            <w:shd w:val="clear" w:color="000000" w:fill="FFFFFF"/>
            <w:noWrap/>
            <w:vAlign w:val="bottom"/>
            <w:hideMark/>
          </w:tcPr>
          <w:p w14:paraId="66765AF9"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9438</w:t>
            </w:r>
          </w:p>
        </w:tc>
        <w:tc>
          <w:tcPr>
            <w:tcW w:w="4316" w:type="dxa"/>
            <w:vAlign w:val="bottom"/>
            <w:hideMark/>
          </w:tcPr>
          <w:p w14:paraId="658CDFBE"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grobne nakade iz prethodnih godina</w:t>
            </w:r>
          </w:p>
        </w:tc>
        <w:tc>
          <w:tcPr>
            <w:tcW w:w="1267" w:type="dxa"/>
            <w:noWrap/>
            <w:vAlign w:val="bottom"/>
            <w:hideMark/>
          </w:tcPr>
          <w:p w14:paraId="68705B55"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106" w:type="dxa"/>
            <w:noWrap/>
            <w:vAlign w:val="bottom"/>
            <w:hideMark/>
          </w:tcPr>
          <w:p w14:paraId="396CA784"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1.119</w:t>
            </w:r>
          </w:p>
        </w:tc>
        <w:tc>
          <w:tcPr>
            <w:tcW w:w="1055" w:type="dxa"/>
            <w:noWrap/>
            <w:vAlign w:val="bottom"/>
            <w:hideMark/>
          </w:tcPr>
          <w:p w14:paraId="1863526A"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64E2A829" w14:textId="77777777" w:rsidTr="00A07DC7">
        <w:trPr>
          <w:trHeight w:val="495"/>
        </w:trPr>
        <w:tc>
          <w:tcPr>
            <w:tcW w:w="697" w:type="dxa"/>
            <w:shd w:val="clear" w:color="000000" w:fill="FFFFFF"/>
            <w:noWrap/>
            <w:vAlign w:val="bottom"/>
            <w:hideMark/>
          </w:tcPr>
          <w:p w14:paraId="5C93BD0F"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Pr="00204024">
              <w:rPr>
                <w:rFonts w:ascii="Arial" w:eastAsia="Times New Roman" w:hAnsi="Arial" w:cs="Arial"/>
                <w:i/>
                <w:iCs/>
                <w:sz w:val="18"/>
                <w:szCs w:val="18"/>
                <w:lang w:eastAsia="hr-HR"/>
              </w:rPr>
              <w:t>9440</w:t>
            </w:r>
          </w:p>
        </w:tc>
        <w:tc>
          <w:tcPr>
            <w:tcW w:w="4316" w:type="dxa"/>
            <w:vAlign w:val="bottom"/>
            <w:hideMark/>
          </w:tcPr>
          <w:p w14:paraId="2AC8D2C6"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prodaje državnih stanova iz prethodnih godina</w:t>
            </w:r>
          </w:p>
        </w:tc>
        <w:tc>
          <w:tcPr>
            <w:tcW w:w="1267" w:type="dxa"/>
            <w:noWrap/>
            <w:vAlign w:val="bottom"/>
            <w:hideMark/>
          </w:tcPr>
          <w:p w14:paraId="754AC61A"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c>
          <w:tcPr>
            <w:tcW w:w="1106" w:type="dxa"/>
            <w:noWrap/>
            <w:vAlign w:val="bottom"/>
            <w:hideMark/>
          </w:tcPr>
          <w:p w14:paraId="509EBAEC" w14:textId="77777777" w:rsidR="001757F0" w:rsidRPr="00D45BD8" w:rsidRDefault="001757F0" w:rsidP="00A07DC7">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230</w:t>
            </w:r>
          </w:p>
        </w:tc>
        <w:tc>
          <w:tcPr>
            <w:tcW w:w="1055" w:type="dxa"/>
            <w:noWrap/>
            <w:vAlign w:val="bottom"/>
            <w:hideMark/>
          </w:tcPr>
          <w:p w14:paraId="7475C3BA"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3687638A" w14:textId="77777777" w:rsidTr="00A07DC7">
        <w:trPr>
          <w:trHeight w:val="300"/>
        </w:trPr>
        <w:tc>
          <w:tcPr>
            <w:tcW w:w="697" w:type="dxa"/>
            <w:shd w:val="clear" w:color="000000" w:fill="FFFFFF"/>
            <w:noWrap/>
            <w:vAlign w:val="bottom"/>
            <w:hideMark/>
          </w:tcPr>
          <w:p w14:paraId="665A14D1"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lastRenderedPageBreak/>
              <w:t>5</w:t>
            </w:r>
            <w:r w:rsidRPr="00204024">
              <w:rPr>
                <w:rFonts w:ascii="Arial" w:eastAsia="Times New Roman" w:hAnsi="Arial" w:cs="Arial"/>
                <w:i/>
                <w:iCs/>
                <w:sz w:val="18"/>
                <w:szCs w:val="18"/>
                <w:lang w:eastAsia="hr-HR"/>
              </w:rPr>
              <w:t>9513</w:t>
            </w:r>
          </w:p>
        </w:tc>
        <w:tc>
          <w:tcPr>
            <w:tcW w:w="4316" w:type="dxa"/>
            <w:noWrap/>
            <w:vAlign w:val="bottom"/>
            <w:hideMark/>
          </w:tcPr>
          <w:p w14:paraId="28DD93A8"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Eu pomoći ( MROSP)</w:t>
            </w:r>
          </w:p>
        </w:tc>
        <w:tc>
          <w:tcPr>
            <w:tcW w:w="1267" w:type="dxa"/>
            <w:noWrap/>
            <w:vAlign w:val="bottom"/>
            <w:hideMark/>
          </w:tcPr>
          <w:p w14:paraId="577665ED" w14:textId="77777777" w:rsidR="001757F0" w:rsidRPr="00D45BD8" w:rsidRDefault="001757F0" w:rsidP="00A07DC7">
            <w:pPr>
              <w:spacing w:after="0" w:line="240" w:lineRule="auto"/>
              <w:jc w:val="right"/>
              <w:rPr>
                <w:rFonts w:ascii="Arial" w:eastAsia="Times New Roman" w:hAnsi="Arial" w:cs="Arial"/>
                <w:sz w:val="18"/>
                <w:szCs w:val="18"/>
                <w:lang w:eastAsia="hr-HR"/>
              </w:rPr>
            </w:pPr>
            <w:r w:rsidRPr="00D45BD8">
              <w:rPr>
                <w:rFonts w:ascii="Arial" w:eastAsia="Times New Roman" w:hAnsi="Arial" w:cs="Arial"/>
                <w:color w:val="000000"/>
                <w:sz w:val="18"/>
                <w:szCs w:val="18"/>
                <w:lang w:eastAsia="hr-HR"/>
              </w:rPr>
              <w:t>18.400</w:t>
            </w:r>
          </w:p>
        </w:tc>
        <w:tc>
          <w:tcPr>
            <w:tcW w:w="1106" w:type="dxa"/>
            <w:noWrap/>
            <w:vAlign w:val="bottom"/>
            <w:hideMark/>
          </w:tcPr>
          <w:p w14:paraId="74312364"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1C279B8E"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r w:rsidR="001757F0" w:rsidRPr="00204024" w14:paraId="5B8674C1" w14:textId="77777777" w:rsidTr="00A07DC7">
        <w:trPr>
          <w:trHeight w:val="300"/>
        </w:trPr>
        <w:tc>
          <w:tcPr>
            <w:tcW w:w="697" w:type="dxa"/>
            <w:shd w:val="clear" w:color="000000" w:fill="FFFFFF"/>
            <w:noWrap/>
            <w:vAlign w:val="bottom"/>
            <w:hideMark/>
          </w:tcPr>
          <w:p w14:paraId="03026D85"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Pr="00204024">
              <w:rPr>
                <w:rFonts w:ascii="Arial" w:eastAsia="Times New Roman" w:hAnsi="Arial" w:cs="Arial"/>
                <w:i/>
                <w:iCs/>
                <w:sz w:val="18"/>
                <w:szCs w:val="18"/>
                <w:lang w:eastAsia="hr-HR"/>
              </w:rPr>
              <w:t>9520</w:t>
            </w:r>
          </w:p>
        </w:tc>
        <w:tc>
          <w:tcPr>
            <w:tcW w:w="4316" w:type="dxa"/>
            <w:noWrap/>
            <w:vAlign w:val="bottom"/>
            <w:hideMark/>
          </w:tcPr>
          <w:p w14:paraId="0F302644"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fiskalnog izravnanja</w:t>
            </w:r>
          </w:p>
        </w:tc>
        <w:tc>
          <w:tcPr>
            <w:tcW w:w="1267" w:type="dxa"/>
            <w:noWrap/>
            <w:vAlign w:val="bottom"/>
            <w:hideMark/>
          </w:tcPr>
          <w:p w14:paraId="4538B2DB"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r w:rsidRPr="00D45BD8">
              <w:rPr>
                <w:rFonts w:ascii="Arial" w:eastAsia="Times New Roman" w:hAnsi="Arial" w:cs="Arial"/>
                <w:color w:val="000000"/>
                <w:sz w:val="18"/>
                <w:szCs w:val="18"/>
                <w:lang w:eastAsia="hr-HR"/>
              </w:rPr>
              <w:t>39.902</w:t>
            </w:r>
          </w:p>
        </w:tc>
        <w:tc>
          <w:tcPr>
            <w:tcW w:w="1106" w:type="dxa"/>
            <w:noWrap/>
            <w:vAlign w:val="bottom"/>
            <w:hideMark/>
          </w:tcPr>
          <w:p w14:paraId="2B325639"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45229A4E"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2734695A" w14:textId="77777777" w:rsidTr="00A07DC7">
        <w:trPr>
          <w:trHeight w:val="495"/>
        </w:trPr>
        <w:tc>
          <w:tcPr>
            <w:tcW w:w="697" w:type="dxa"/>
            <w:shd w:val="clear" w:color="000000" w:fill="FFFFFF"/>
            <w:noWrap/>
            <w:vAlign w:val="bottom"/>
            <w:hideMark/>
          </w:tcPr>
          <w:p w14:paraId="503A08D2" w14:textId="77777777" w:rsidR="001757F0" w:rsidRPr="00204024" w:rsidRDefault="001757F0" w:rsidP="00A07DC7">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Pr="00204024">
              <w:rPr>
                <w:rFonts w:ascii="Arial" w:eastAsia="Times New Roman" w:hAnsi="Arial" w:cs="Arial"/>
                <w:i/>
                <w:iCs/>
                <w:sz w:val="18"/>
                <w:szCs w:val="18"/>
                <w:lang w:eastAsia="hr-HR"/>
              </w:rPr>
              <w:t>952</w:t>
            </w:r>
            <w:r>
              <w:rPr>
                <w:rFonts w:ascii="Arial" w:eastAsia="Times New Roman" w:hAnsi="Arial" w:cs="Arial"/>
                <w:i/>
                <w:iCs/>
                <w:sz w:val="18"/>
                <w:szCs w:val="18"/>
                <w:lang w:eastAsia="hr-HR"/>
              </w:rPr>
              <w:t>6</w:t>
            </w:r>
          </w:p>
        </w:tc>
        <w:tc>
          <w:tcPr>
            <w:tcW w:w="4316" w:type="dxa"/>
            <w:vAlign w:val="bottom"/>
            <w:hideMark/>
          </w:tcPr>
          <w:p w14:paraId="5D715207"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 xml:space="preserve">Višak prihoda </w:t>
            </w:r>
            <w:r>
              <w:rPr>
                <w:rFonts w:ascii="Arial" w:eastAsia="Times New Roman" w:hAnsi="Arial" w:cs="Arial"/>
                <w:sz w:val="18"/>
                <w:szCs w:val="18"/>
                <w:lang w:eastAsia="hr-HR"/>
              </w:rPr>
              <w:t>od BPŽ</w:t>
            </w:r>
          </w:p>
        </w:tc>
        <w:tc>
          <w:tcPr>
            <w:tcW w:w="1267" w:type="dxa"/>
            <w:noWrap/>
            <w:vAlign w:val="bottom"/>
            <w:hideMark/>
          </w:tcPr>
          <w:p w14:paraId="5F64CC67"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c>
          <w:tcPr>
            <w:tcW w:w="1106" w:type="dxa"/>
            <w:noWrap/>
            <w:vAlign w:val="bottom"/>
            <w:hideMark/>
          </w:tcPr>
          <w:p w14:paraId="390280E8" w14:textId="77777777" w:rsidR="001757F0" w:rsidRPr="00D45BD8" w:rsidRDefault="001757F0" w:rsidP="00A07DC7">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1.000</w:t>
            </w:r>
          </w:p>
        </w:tc>
        <w:tc>
          <w:tcPr>
            <w:tcW w:w="1055" w:type="dxa"/>
            <w:noWrap/>
            <w:vAlign w:val="bottom"/>
            <w:hideMark/>
          </w:tcPr>
          <w:p w14:paraId="301816EE" w14:textId="77777777" w:rsidR="001757F0" w:rsidRPr="00D45BD8" w:rsidRDefault="001757F0" w:rsidP="00A07DC7">
            <w:pPr>
              <w:spacing w:after="0" w:line="240" w:lineRule="auto"/>
              <w:jc w:val="right"/>
              <w:rPr>
                <w:rFonts w:ascii="Arial" w:eastAsia="Times New Roman" w:hAnsi="Arial" w:cs="Arial"/>
                <w:sz w:val="18"/>
                <w:szCs w:val="18"/>
                <w:lang w:eastAsia="hr-HR"/>
              </w:rPr>
            </w:pPr>
          </w:p>
        </w:tc>
      </w:tr>
      <w:tr w:rsidR="001757F0" w:rsidRPr="00204024" w14:paraId="1DD55E55" w14:textId="77777777" w:rsidTr="00A07DC7">
        <w:trPr>
          <w:trHeight w:val="300"/>
        </w:trPr>
        <w:tc>
          <w:tcPr>
            <w:tcW w:w="697" w:type="dxa"/>
            <w:noWrap/>
            <w:vAlign w:val="bottom"/>
            <w:hideMark/>
          </w:tcPr>
          <w:p w14:paraId="20BA60B6" w14:textId="77777777" w:rsidR="001757F0" w:rsidRPr="00204024" w:rsidRDefault="001757F0" w:rsidP="00A07DC7">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w:t>
            </w:r>
            <w:r w:rsidRPr="00204024">
              <w:rPr>
                <w:rFonts w:ascii="Arial" w:eastAsia="Times New Roman" w:hAnsi="Arial" w:cs="Arial"/>
                <w:sz w:val="18"/>
                <w:szCs w:val="18"/>
                <w:lang w:eastAsia="hr-HR"/>
              </w:rPr>
              <w:t>9523</w:t>
            </w:r>
          </w:p>
        </w:tc>
        <w:tc>
          <w:tcPr>
            <w:tcW w:w="4316" w:type="dxa"/>
            <w:noWrap/>
            <w:vAlign w:val="bottom"/>
            <w:hideMark/>
          </w:tcPr>
          <w:p w14:paraId="291CF6BE" w14:textId="77777777" w:rsidR="001757F0" w:rsidRPr="00204024" w:rsidRDefault="001757F0" w:rsidP="00A07DC7">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iz prošlih godina MPUGDI</w:t>
            </w:r>
          </w:p>
        </w:tc>
        <w:tc>
          <w:tcPr>
            <w:tcW w:w="1267" w:type="dxa"/>
            <w:noWrap/>
            <w:vAlign w:val="bottom"/>
            <w:hideMark/>
          </w:tcPr>
          <w:p w14:paraId="57329B95" w14:textId="77777777" w:rsidR="001757F0" w:rsidRPr="00D45BD8" w:rsidRDefault="001757F0" w:rsidP="00A07DC7">
            <w:pPr>
              <w:spacing w:after="0" w:line="240" w:lineRule="auto"/>
              <w:jc w:val="right"/>
              <w:rPr>
                <w:rFonts w:ascii="Arial" w:eastAsia="Times New Roman" w:hAnsi="Arial" w:cs="Arial"/>
                <w:sz w:val="18"/>
                <w:szCs w:val="18"/>
                <w:lang w:eastAsia="hr-HR"/>
              </w:rPr>
            </w:pPr>
            <w:r w:rsidRPr="00D45BD8">
              <w:rPr>
                <w:rFonts w:ascii="Arial" w:eastAsia="Times New Roman" w:hAnsi="Arial" w:cs="Arial"/>
                <w:sz w:val="18"/>
                <w:szCs w:val="18"/>
                <w:lang w:eastAsia="hr-HR"/>
              </w:rPr>
              <w:t>50.000</w:t>
            </w:r>
          </w:p>
        </w:tc>
        <w:tc>
          <w:tcPr>
            <w:tcW w:w="1106" w:type="dxa"/>
            <w:noWrap/>
            <w:vAlign w:val="bottom"/>
            <w:hideMark/>
          </w:tcPr>
          <w:p w14:paraId="4B8784AF"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c>
          <w:tcPr>
            <w:tcW w:w="1055" w:type="dxa"/>
            <w:noWrap/>
            <w:vAlign w:val="bottom"/>
            <w:hideMark/>
          </w:tcPr>
          <w:p w14:paraId="28FA1A72" w14:textId="77777777" w:rsidR="001757F0" w:rsidRPr="00D45BD8" w:rsidRDefault="001757F0" w:rsidP="00A07DC7">
            <w:pPr>
              <w:spacing w:after="0" w:line="240" w:lineRule="auto"/>
              <w:jc w:val="right"/>
              <w:rPr>
                <w:rFonts w:ascii="Arial" w:eastAsia="Times New Roman" w:hAnsi="Arial" w:cs="Arial"/>
                <w:color w:val="000000"/>
                <w:sz w:val="18"/>
                <w:szCs w:val="18"/>
                <w:lang w:eastAsia="hr-HR"/>
              </w:rPr>
            </w:pPr>
          </w:p>
        </w:tc>
      </w:tr>
    </w:tbl>
    <w:p w14:paraId="1D90B155"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52EFC42C" w14:textId="77777777" w:rsidR="001757F0" w:rsidRPr="00D97E64" w:rsidRDefault="001757F0" w:rsidP="001757F0">
      <w:pPr>
        <w:spacing w:after="0" w:line="240" w:lineRule="auto"/>
        <w:jc w:val="center"/>
        <w:rPr>
          <w:rFonts w:ascii="Arial" w:hAnsi="Arial" w:cs="Arial"/>
          <w:caps/>
          <w:sz w:val="20"/>
          <w:szCs w:val="20"/>
        </w:rPr>
      </w:pPr>
    </w:p>
    <w:p w14:paraId="5345B1F6" w14:textId="77777777" w:rsidR="001757F0" w:rsidRPr="00D97E64" w:rsidRDefault="001757F0" w:rsidP="001757F0">
      <w:pPr>
        <w:spacing w:after="0" w:line="240" w:lineRule="auto"/>
        <w:rPr>
          <w:rFonts w:ascii="Arial" w:hAnsi="Arial" w:cs="Arial"/>
          <w:caps/>
          <w:sz w:val="20"/>
          <w:szCs w:val="20"/>
        </w:rPr>
      </w:pPr>
      <w:r w:rsidRPr="00D97E64">
        <w:rPr>
          <w:rFonts w:ascii="Arial" w:hAnsi="Arial" w:cs="Arial"/>
          <w:caps/>
          <w:sz w:val="20"/>
          <w:szCs w:val="20"/>
        </w:rPr>
        <w:t>Rashodi po funkcijskoj klasifikaciji</w:t>
      </w:r>
    </w:p>
    <w:p w14:paraId="33C90C60" w14:textId="77777777" w:rsidR="001757F0" w:rsidRPr="00D97E64" w:rsidRDefault="001757F0" w:rsidP="001757F0">
      <w:pPr>
        <w:spacing w:after="0" w:line="240" w:lineRule="auto"/>
        <w:jc w:val="center"/>
        <w:rPr>
          <w:rFonts w:ascii="Arial" w:hAnsi="Arial" w:cs="Arial"/>
          <w:caps/>
          <w:sz w:val="20"/>
          <w:szCs w:val="20"/>
        </w:rPr>
      </w:pPr>
    </w:p>
    <w:p w14:paraId="42EC88D4"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U nastavku se daje struktura proračuna i projekcija proračuna prema funkcijskoj klasifikaciji:</w:t>
      </w:r>
    </w:p>
    <w:p w14:paraId="074A1193" w14:textId="77777777" w:rsidR="001757F0" w:rsidRPr="00D97E64" w:rsidRDefault="001757F0" w:rsidP="001757F0">
      <w:pPr>
        <w:spacing w:after="0" w:line="240" w:lineRule="auto"/>
        <w:jc w:val="both"/>
        <w:rPr>
          <w:rFonts w:ascii="Arial" w:hAnsi="Arial" w:cs="Arial"/>
          <w:sz w:val="20"/>
          <w:szCs w:val="20"/>
        </w:rPr>
      </w:pPr>
    </w:p>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483"/>
        <w:gridCol w:w="3377"/>
        <w:gridCol w:w="1172"/>
        <w:gridCol w:w="1367"/>
        <w:gridCol w:w="1367"/>
      </w:tblGrid>
      <w:tr w:rsidR="001757F0" w:rsidRPr="00204024" w14:paraId="2EE68160" w14:textId="77777777" w:rsidTr="00A07DC7">
        <w:trPr>
          <w:trHeight w:val="735"/>
        </w:trPr>
        <w:tc>
          <w:tcPr>
            <w:tcW w:w="4254" w:type="dxa"/>
            <w:gridSpan w:val="3"/>
            <w:noWrap/>
            <w:vAlign w:val="bottom"/>
            <w:hideMark/>
          </w:tcPr>
          <w:p w14:paraId="3F90DEBD"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BROJČANA OZNAKA I NAZIV</w:t>
            </w:r>
          </w:p>
        </w:tc>
        <w:tc>
          <w:tcPr>
            <w:tcW w:w="1172" w:type="dxa"/>
            <w:vAlign w:val="bottom"/>
            <w:hideMark/>
          </w:tcPr>
          <w:p w14:paraId="33BDC430" w14:textId="77777777" w:rsidR="001757F0" w:rsidRPr="00204024" w:rsidRDefault="001757F0" w:rsidP="00A07DC7">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PLAN 202</w:t>
            </w:r>
            <w:r>
              <w:rPr>
                <w:rFonts w:ascii="Arial" w:eastAsia="Times New Roman" w:hAnsi="Arial" w:cs="Arial"/>
                <w:color w:val="000000"/>
                <w:sz w:val="18"/>
                <w:szCs w:val="18"/>
                <w:lang w:eastAsia="hr-HR"/>
              </w:rPr>
              <w:t>5</w:t>
            </w:r>
            <w:r w:rsidRPr="00204024">
              <w:rPr>
                <w:rFonts w:ascii="Arial" w:eastAsia="Times New Roman" w:hAnsi="Arial" w:cs="Arial"/>
                <w:color w:val="000000"/>
                <w:sz w:val="18"/>
                <w:szCs w:val="18"/>
                <w:lang w:eastAsia="hr-HR"/>
              </w:rPr>
              <w:t>.</w:t>
            </w:r>
          </w:p>
        </w:tc>
        <w:tc>
          <w:tcPr>
            <w:tcW w:w="1367" w:type="dxa"/>
            <w:vAlign w:val="bottom"/>
            <w:hideMark/>
          </w:tcPr>
          <w:p w14:paraId="121C42E0" w14:textId="77777777" w:rsidR="001757F0" w:rsidRPr="00204024" w:rsidRDefault="001757F0" w:rsidP="00A07DC7">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 xml:space="preserve">PRIJEDLOG PRORAČUNA ZA </w:t>
            </w:r>
            <w:r>
              <w:rPr>
                <w:rFonts w:ascii="Arial" w:eastAsia="Times New Roman" w:hAnsi="Arial" w:cs="Arial"/>
                <w:color w:val="000000"/>
                <w:sz w:val="18"/>
                <w:szCs w:val="18"/>
                <w:lang w:eastAsia="hr-HR"/>
              </w:rPr>
              <w:t>2026.</w:t>
            </w:r>
          </w:p>
        </w:tc>
        <w:tc>
          <w:tcPr>
            <w:tcW w:w="1367" w:type="dxa"/>
            <w:vAlign w:val="bottom"/>
            <w:hideMark/>
          </w:tcPr>
          <w:p w14:paraId="613E5241" w14:textId="77777777" w:rsidR="001757F0" w:rsidRPr="00204024" w:rsidRDefault="001757F0" w:rsidP="00A07DC7">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PROJEKCIJA PRORAČUNA ZA  202</w:t>
            </w:r>
            <w:r>
              <w:rPr>
                <w:rFonts w:ascii="Arial" w:eastAsia="Times New Roman" w:hAnsi="Arial" w:cs="Arial"/>
                <w:color w:val="000000"/>
                <w:sz w:val="18"/>
                <w:szCs w:val="18"/>
                <w:lang w:eastAsia="hr-HR"/>
              </w:rPr>
              <w:t>7</w:t>
            </w:r>
            <w:r w:rsidRPr="00204024">
              <w:rPr>
                <w:rFonts w:ascii="Arial" w:eastAsia="Times New Roman" w:hAnsi="Arial" w:cs="Arial"/>
                <w:color w:val="000000"/>
                <w:sz w:val="18"/>
                <w:szCs w:val="18"/>
                <w:lang w:eastAsia="hr-HR"/>
              </w:rPr>
              <w:t>.</w:t>
            </w:r>
          </w:p>
        </w:tc>
      </w:tr>
      <w:tr w:rsidR="001757F0" w:rsidRPr="00204024" w14:paraId="6F4802EC" w14:textId="77777777" w:rsidTr="00A07DC7">
        <w:trPr>
          <w:trHeight w:val="300"/>
        </w:trPr>
        <w:tc>
          <w:tcPr>
            <w:tcW w:w="394" w:type="dxa"/>
            <w:noWrap/>
            <w:vAlign w:val="bottom"/>
            <w:hideMark/>
          </w:tcPr>
          <w:p w14:paraId="5BFDF9B8" w14:textId="77777777" w:rsidR="001757F0" w:rsidRPr="00204024" w:rsidRDefault="001757F0" w:rsidP="00A07DC7">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 </w:t>
            </w:r>
          </w:p>
        </w:tc>
        <w:tc>
          <w:tcPr>
            <w:tcW w:w="483" w:type="dxa"/>
            <w:noWrap/>
            <w:vAlign w:val="bottom"/>
            <w:hideMark/>
          </w:tcPr>
          <w:p w14:paraId="3961EA60" w14:textId="77777777" w:rsidR="001757F0" w:rsidRPr="00204024" w:rsidRDefault="001757F0" w:rsidP="00A07DC7">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1</w:t>
            </w:r>
          </w:p>
        </w:tc>
        <w:tc>
          <w:tcPr>
            <w:tcW w:w="3377" w:type="dxa"/>
            <w:noWrap/>
            <w:vAlign w:val="bottom"/>
            <w:hideMark/>
          </w:tcPr>
          <w:p w14:paraId="7C69393E" w14:textId="77777777" w:rsidR="001757F0" w:rsidRPr="00204024" w:rsidRDefault="001757F0" w:rsidP="00A07DC7">
            <w:pPr>
              <w:spacing w:after="0" w:line="240" w:lineRule="auto"/>
              <w:rPr>
                <w:rFonts w:ascii="Calibri" w:eastAsia="Times New Roman" w:hAnsi="Calibri" w:cs="Calibri"/>
                <w:color w:val="000000"/>
                <w:lang w:eastAsia="hr-HR"/>
              </w:rPr>
            </w:pPr>
            <w:r w:rsidRPr="00204024">
              <w:rPr>
                <w:rFonts w:ascii="Calibri" w:eastAsia="Times New Roman" w:hAnsi="Calibri" w:cs="Calibri"/>
                <w:color w:val="000000"/>
                <w:lang w:eastAsia="hr-HR"/>
              </w:rPr>
              <w:t> </w:t>
            </w:r>
          </w:p>
        </w:tc>
        <w:tc>
          <w:tcPr>
            <w:tcW w:w="1172" w:type="dxa"/>
            <w:noWrap/>
            <w:vAlign w:val="bottom"/>
            <w:hideMark/>
          </w:tcPr>
          <w:p w14:paraId="6BC5ED97" w14:textId="77777777" w:rsidR="001757F0" w:rsidRPr="00204024" w:rsidRDefault="001757F0" w:rsidP="00A07DC7">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3</w:t>
            </w:r>
          </w:p>
        </w:tc>
        <w:tc>
          <w:tcPr>
            <w:tcW w:w="1367" w:type="dxa"/>
            <w:noWrap/>
            <w:vAlign w:val="bottom"/>
            <w:hideMark/>
          </w:tcPr>
          <w:p w14:paraId="2338B39E" w14:textId="77777777" w:rsidR="001757F0" w:rsidRPr="00204024" w:rsidRDefault="001757F0" w:rsidP="00A07DC7">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w:t>
            </w:r>
          </w:p>
        </w:tc>
        <w:tc>
          <w:tcPr>
            <w:tcW w:w="1367" w:type="dxa"/>
            <w:noWrap/>
            <w:vAlign w:val="bottom"/>
            <w:hideMark/>
          </w:tcPr>
          <w:p w14:paraId="514F6E51" w14:textId="77777777" w:rsidR="001757F0" w:rsidRPr="00204024" w:rsidRDefault="001757F0" w:rsidP="00A07DC7">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7</w:t>
            </w:r>
          </w:p>
        </w:tc>
      </w:tr>
      <w:tr w:rsidR="001757F0" w:rsidRPr="00204024" w14:paraId="749F0A9B" w14:textId="77777777" w:rsidTr="00A07DC7">
        <w:trPr>
          <w:trHeight w:val="375"/>
        </w:trPr>
        <w:tc>
          <w:tcPr>
            <w:tcW w:w="4254" w:type="dxa"/>
            <w:gridSpan w:val="3"/>
            <w:noWrap/>
            <w:vAlign w:val="bottom"/>
            <w:hideMark/>
          </w:tcPr>
          <w:p w14:paraId="38A50E59" w14:textId="77777777" w:rsidR="001757F0" w:rsidRPr="00204024" w:rsidRDefault="001757F0" w:rsidP="00A07DC7">
            <w:pPr>
              <w:spacing w:after="0" w:line="240" w:lineRule="auto"/>
              <w:rPr>
                <w:rFonts w:ascii="Calibri" w:eastAsia="Times New Roman" w:hAnsi="Calibri" w:cs="Calibri"/>
                <w:b/>
                <w:bCs/>
                <w:lang w:eastAsia="hr-HR"/>
              </w:rPr>
            </w:pPr>
            <w:r w:rsidRPr="00204024">
              <w:rPr>
                <w:rFonts w:ascii="Calibri" w:eastAsia="Times New Roman" w:hAnsi="Calibri" w:cs="Calibri"/>
                <w:b/>
                <w:bCs/>
                <w:lang w:eastAsia="hr-HR"/>
              </w:rPr>
              <w:t>UKUPNI RASHODI</w:t>
            </w:r>
          </w:p>
        </w:tc>
        <w:tc>
          <w:tcPr>
            <w:tcW w:w="1172" w:type="dxa"/>
            <w:noWrap/>
            <w:vAlign w:val="bottom"/>
            <w:hideMark/>
          </w:tcPr>
          <w:p w14:paraId="2F24347D"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2602598,44</w:t>
            </w:r>
          </w:p>
        </w:tc>
        <w:tc>
          <w:tcPr>
            <w:tcW w:w="1367" w:type="dxa"/>
            <w:noWrap/>
            <w:vAlign w:val="bottom"/>
            <w:hideMark/>
          </w:tcPr>
          <w:p w14:paraId="1AFE762E"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1.288.776</w:t>
            </w:r>
          </w:p>
        </w:tc>
        <w:tc>
          <w:tcPr>
            <w:tcW w:w="1367" w:type="dxa"/>
            <w:noWrap/>
            <w:vAlign w:val="bottom"/>
            <w:hideMark/>
          </w:tcPr>
          <w:p w14:paraId="2F08833A"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1.979.123</w:t>
            </w:r>
          </w:p>
        </w:tc>
      </w:tr>
      <w:tr w:rsidR="001757F0" w:rsidRPr="00204024" w14:paraId="64500C6A" w14:textId="77777777" w:rsidTr="00A07DC7">
        <w:trPr>
          <w:trHeight w:val="300"/>
        </w:trPr>
        <w:tc>
          <w:tcPr>
            <w:tcW w:w="394" w:type="dxa"/>
            <w:shd w:val="clear" w:color="000000" w:fill="D9D9D9"/>
            <w:noWrap/>
            <w:vAlign w:val="bottom"/>
            <w:hideMark/>
          </w:tcPr>
          <w:p w14:paraId="1466C18A"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01</w:t>
            </w:r>
          </w:p>
        </w:tc>
        <w:tc>
          <w:tcPr>
            <w:tcW w:w="483" w:type="dxa"/>
            <w:shd w:val="clear" w:color="000000" w:fill="D9D9D9"/>
            <w:noWrap/>
            <w:vAlign w:val="bottom"/>
            <w:hideMark/>
          </w:tcPr>
          <w:p w14:paraId="451B8DE5"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4D1F5DF6"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Opće javne usluge</w:t>
            </w:r>
          </w:p>
        </w:tc>
        <w:tc>
          <w:tcPr>
            <w:tcW w:w="1172" w:type="dxa"/>
            <w:shd w:val="clear" w:color="000000" w:fill="D9D9D9"/>
            <w:noWrap/>
            <w:vAlign w:val="bottom"/>
            <w:hideMark/>
          </w:tcPr>
          <w:p w14:paraId="4764830E"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sz w:val="16"/>
                <w:szCs w:val="16"/>
              </w:rPr>
              <w:t>246.966</w:t>
            </w:r>
          </w:p>
        </w:tc>
        <w:tc>
          <w:tcPr>
            <w:tcW w:w="1367" w:type="dxa"/>
            <w:shd w:val="clear" w:color="000000" w:fill="D9D9D9"/>
            <w:noWrap/>
            <w:vAlign w:val="bottom"/>
            <w:hideMark/>
          </w:tcPr>
          <w:p w14:paraId="76047E02"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sz w:val="16"/>
                <w:szCs w:val="16"/>
              </w:rPr>
              <w:t>215.815</w:t>
            </w:r>
          </w:p>
        </w:tc>
        <w:tc>
          <w:tcPr>
            <w:tcW w:w="1367" w:type="dxa"/>
            <w:shd w:val="clear" w:color="000000" w:fill="D9D9D9"/>
            <w:noWrap/>
            <w:vAlign w:val="bottom"/>
            <w:hideMark/>
          </w:tcPr>
          <w:p w14:paraId="25630F56"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sz w:val="16"/>
                <w:szCs w:val="16"/>
              </w:rPr>
              <w:t>213.416</w:t>
            </w:r>
          </w:p>
        </w:tc>
      </w:tr>
      <w:tr w:rsidR="001757F0" w:rsidRPr="00204024" w14:paraId="3058CA0C" w14:textId="77777777" w:rsidTr="00A07DC7">
        <w:trPr>
          <w:trHeight w:val="540"/>
        </w:trPr>
        <w:tc>
          <w:tcPr>
            <w:tcW w:w="394" w:type="dxa"/>
            <w:noWrap/>
            <w:vAlign w:val="bottom"/>
            <w:hideMark/>
          </w:tcPr>
          <w:p w14:paraId="6DF924DB"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shd w:val="clear" w:color="000000" w:fill="FFFFFF"/>
            <w:noWrap/>
            <w:vAlign w:val="bottom"/>
            <w:hideMark/>
          </w:tcPr>
          <w:p w14:paraId="0A07EA69"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011</w:t>
            </w:r>
          </w:p>
        </w:tc>
        <w:tc>
          <w:tcPr>
            <w:tcW w:w="3377" w:type="dxa"/>
            <w:vAlign w:val="bottom"/>
            <w:hideMark/>
          </w:tcPr>
          <w:p w14:paraId="6CB87391"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Izvršna i zakonodavna tijela, financijski i fiskalni poslovi, vanjska politika</w:t>
            </w:r>
          </w:p>
        </w:tc>
        <w:tc>
          <w:tcPr>
            <w:tcW w:w="1172" w:type="dxa"/>
            <w:noWrap/>
            <w:vAlign w:val="bottom"/>
            <w:hideMark/>
          </w:tcPr>
          <w:p w14:paraId="7B366F11"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246966,00</w:t>
            </w:r>
          </w:p>
        </w:tc>
        <w:tc>
          <w:tcPr>
            <w:tcW w:w="1367" w:type="dxa"/>
            <w:noWrap/>
            <w:vAlign w:val="bottom"/>
            <w:hideMark/>
          </w:tcPr>
          <w:p w14:paraId="724FE6DE"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215.815</w:t>
            </w:r>
          </w:p>
        </w:tc>
        <w:tc>
          <w:tcPr>
            <w:tcW w:w="1367" w:type="dxa"/>
            <w:noWrap/>
            <w:vAlign w:val="bottom"/>
            <w:hideMark/>
          </w:tcPr>
          <w:p w14:paraId="7E58D10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213.416</w:t>
            </w:r>
          </w:p>
        </w:tc>
      </w:tr>
      <w:tr w:rsidR="001757F0" w:rsidRPr="00204024" w14:paraId="070B1154" w14:textId="77777777" w:rsidTr="00A07DC7">
        <w:trPr>
          <w:trHeight w:val="300"/>
        </w:trPr>
        <w:tc>
          <w:tcPr>
            <w:tcW w:w="394" w:type="dxa"/>
            <w:noWrap/>
            <w:vAlign w:val="bottom"/>
            <w:hideMark/>
          </w:tcPr>
          <w:p w14:paraId="594BFE9B"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shd w:val="clear" w:color="000000" w:fill="FFFFFF"/>
            <w:noWrap/>
            <w:vAlign w:val="bottom"/>
            <w:hideMark/>
          </w:tcPr>
          <w:p w14:paraId="53736EC1"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013</w:t>
            </w:r>
          </w:p>
        </w:tc>
        <w:tc>
          <w:tcPr>
            <w:tcW w:w="3377" w:type="dxa"/>
            <w:vAlign w:val="bottom"/>
            <w:hideMark/>
          </w:tcPr>
          <w:p w14:paraId="0E6CB1EA"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Opće usluge</w:t>
            </w:r>
          </w:p>
        </w:tc>
        <w:tc>
          <w:tcPr>
            <w:tcW w:w="1172" w:type="dxa"/>
            <w:noWrap/>
            <w:vAlign w:val="bottom"/>
            <w:hideMark/>
          </w:tcPr>
          <w:p w14:paraId="7AF222A4" w14:textId="77777777" w:rsidR="001757F0" w:rsidRPr="00204024" w:rsidRDefault="001757F0" w:rsidP="00A07DC7">
            <w:pPr>
              <w:spacing w:after="0" w:line="240" w:lineRule="auto"/>
              <w:rPr>
                <w:rFonts w:ascii="Arial" w:eastAsia="Times New Roman" w:hAnsi="Arial" w:cs="Arial"/>
                <w:sz w:val="16"/>
                <w:szCs w:val="16"/>
                <w:lang w:eastAsia="hr-HR"/>
              </w:rPr>
            </w:pPr>
          </w:p>
        </w:tc>
        <w:tc>
          <w:tcPr>
            <w:tcW w:w="1367" w:type="dxa"/>
            <w:noWrap/>
            <w:vAlign w:val="bottom"/>
            <w:hideMark/>
          </w:tcPr>
          <w:p w14:paraId="3627D61B"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c>
          <w:tcPr>
            <w:tcW w:w="1367" w:type="dxa"/>
            <w:noWrap/>
            <w:vAlign w:val="bottom"/>
            <w:hideMark/>
          </w:tcPr>
          <w:p w14:paraId="314D8C45"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r>
      <w:tr w:rsidR="001757F0" w:rsidRPr="00204024" w14:paraId="3F70AEE7" w14:textId="77777777" w:rsidTr="00A07DC7">
        <w:trPr>
          <w:trHeight w:val="300"/>
        </w:trPr>
        <w:tc>
          <w:tcPr>
            <w:tcW w:w="394" w:type="dxa"/>
            <w:noWrap/>
            <w:vAlign w:val="bottom"/>
            <w:hideMark/>
          </w:tcPr>
          <w:p w14:paraId="4EA48A53"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c>
          <w:tcPr>
            <w:tcW w:w="483" w:type="dxa"/>
            <w:shd w:val="clear" w:color="000000" w:fill="FFFFFF"/>
            <w:noWrap/>
            <w:vAlign w:val="bottom"/>
            <w:hideMark/>
          </w:tcPr>
          <w:p w14:paraId="195B5E95"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016</w:t>
            </w:r>
          </w:p>
        </w:tc>
        <w:tc>
          <w:tcPr>
            <w:tcW w:w="3377" w:type="dxa"/>
            <w:vAlign w:val="bottom"/>
            <w:hideMark/>
          </w:tcPr>
          <w:p w14:paraId="6148381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Ostale javne usluge</w:t>
            </w:r>
          </w:p>
        </w:tc>
        <w:tc>
          <w:tcPr>
            <w:tcW w:w="1172" w:type="dxa"/>
            <w:noWrap/>
            <w:vAlign w:val="bottom"/>
            <w:hideMark/>
          </w:tcPr>
          <w:p w14:paraId="2A9CD2E0" w14:textId="77777777" w:rsidR="001757F0" w:rsidRPr="00204024" w:rsidRDefault="001757F0" w:rsidP="00A07DC7">
            <w:pPr>
              <w:spacing w:after="0" w:line="240" w:lineRule="auto"/>
              <w:rPr>
                <w:rFonts w:ascii="Arial" w:eastAsia="Times New Roman" w:hAnsi="Arial" w:cs="Arial"/>
                <w:sz w:val="16"/>
                <w:szCs w:val="16"/>
                <w:lang w:eastAsia="hr-HR"/>
              </w:rPr>
            </w:pPr>
          </w:p>
        </w:tc>
        <w:tc>
          <w:tcPr>
            <w:tcW w:w="1367" w:type="dxa"/>
            <w:noWrap/>
            <w:vAlign w:val="bottom"/>
            <w:hideMark/>
          </w:tcPr>
          <w:p w14:paraId="5D52B344" w14:textId="77777777" w:rsidR="001757F0" w:rsidRPr="00204024" w:rsidRDefault="001757F0" w:rsidP="00A07DC7">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0</w:t>
            </w:r>
          </w:p>
        </w:tc>
        <w:tc>
          <w:tcPr>
            <w:tcW w:w="1367" w:type="dxa"/>
            <w:noWrap/>
            <w:vAlign w:val="bottom"/>
            <w:hideMark/>
          </w:tcPr>
          <w:p w14:paraId="48B41404"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r>
      <w:tr w:rsidR="001757F0" w:rsidRPr="00204024" w14:paraId="286973EA" w14:textId="77777777" w:rsidTr="00A07DC7">
        <w:trPr>
          <w:trHeight w:val="345"/>
        </w:trPr>
        <w:tc>
          <w:tcPr>
            <w:tcW w:w="394" w:type="dxa"/>
            <w:shd w:val="clear" w:color="000000" w:fill="D9D9D9"/>
            <w:noWrap/>
            <w:vAlign w:val="bottom"/>
            <w:hideMark/>
          </w:tcPr>
          <w:p w14:paraId="60F29867"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03</w:t>
            </w:r>
          </w:p>
        </w:tc>
        <w:tc>
          <w:tcPr>
            <w:tcW w:w="483" w:type="dxa"/>
            <w:shd w:val="clear" w:color="000000" w:fill="D9D9D9"/>
            <w:noWrap/>
            <w:vAlign w:val="bottom"/>
            <w:hideMark/>
          </w:tcPr>
          <w:p w14:paraId="55CD8201"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4801515B"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Javni red i sigurnost</w:t>
            </w:r>
          </w:p>
        </w:tc>
        <w:tc>
          <w:tcPr>
            <w:tcW w:w="1172" w:type="dxa"/>
            <w:shd w:val="clear" w:color="000000" w:fill="D9D9D9"/>
            <w:noWrap/>
            <w:vAlign w:val="bottom"/>
            <w:hideMark/>
          </w:tcPr>
          <w:p w14:paraId="759AE699"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1.168.327</w:t>
            </w:r>
          </w:p>
        </w:tc>
        <w:tc>
          <w:tcPr>
            <w:tcW w:w="1367" w:type="dxa"/>
            <w:shd w:val="clear" w:color="000000" w:fill="D9D9D9"/>
            <w:noWrap/>
            <w:vAlign w:val="bottom"/>
            <w:hideMark/>
          </w:tcPr>
          <w:p w14:paraId="528D73EB"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23.327</w:t>
            </w:r>
          </w:p>
        </w:tc>
        <w:tc>
          <w:tcPr>
            <w:tcW w:w="1367" w:type="dxa"/>
            <w:shd w:val="clear" w:color="000000" w:fill="D9D9D9"/>
            <w:noWrap/>
            <w:vAlign w:val="bottom"/>
            <w:hideMark/>
          </w:tcPr>
          <w:p w14:paraId="17A4CD6C"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1.157.327</w:t>
            </w:r>
          </w:p>
        </w:tc>
      </w:tr>
      <w:tr w:rsidR="001757F0" w:rsidRPr="00204024" w14:paraId="66F55BB3" w14:textId="77777777" w:rsidTr="00A07DC7">
        <w:trPr>
          <w:trHeight w:val="285"/>
        </w:trPr>
        <w:tc>
          <w:tcPr>
            <w:tcW w:w="394" w:type="dxa"/>
            <w:noWrap/>
            <w:vAlign w:val="bottom"/>
            <w:hideMark/>
          </w:tcPr>
          <w:p w14:paraId="70909D04"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76E48774"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032</w:t>
            </w:r>
          </w:p>
        </w:tc>
        <w:tc>
          <w:tcPr>
            <w:tcW w:w="3377" w:type="dxa"/>
            <w:vAlign w:val="bottom"/>
            <w:hideMark/>
          </w:tcPr>
          <w:p w14:paraId="382D67A6"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Usluge protupožarne zaštite</w:t>
            </w:r>
          </w:p>
        </w:tc>
        <w:tc>
          <w:tcPr>
            <w:tcW w:w="1172" w:type="dxa"/>
            <w:noWrap/>
            <w:vAlign w:val="bottom"/>
            <w:hideMark/>
          </w:tcPr>
          <w:p w14:paraId="40EE248B"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1.168.327</w:t>
            </w:r>
          </w:p>
        </w:tc>
        <w:tc>
          <w:tcPr>
            <w:tcW w:w="1367" w:type="dxa"/>
            <w:noWrap/>
            <w:vAlign w:val="bottom"/>
            <w:hideMark/>
          </w:tcPr>
          <w:p w14:paraId="0AFCCF27"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23.327</w:t>
            </w:r>
          </w:p>
        </w:tc>
        <w:tc>
          <w:tcPr>
            <w:tcW w:w="1367" w:type="dxa"/>
            <w:noWrap/>
            <w:vAlign w:val="bottom"/>
            <w:hideMark/>
          </w:tcPr>
          <w:p w14:paraId="1FA3B8C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1.157.327</w:t>
            </w:r>
          </w:p>
        </w:tc>
      </w:tr>
      <w:tr w:rsidR="001757F0" w:rsidRPr="00204024" w14:paraId="3CBE607C" w14:textId="77777777" w:rsidTr="00A07DC7">
        <w:trPr>
          <w:trHeight w:val="465"/>
        </w:trPr>
        <w:tc>
          <w:tcPr>
            <w:tcW w:w="394" w:type="dxa"/>
            <w:noWrap/>
            <w:vAlign w:val="bottom"/>
            <w:hideMark/>
          </w:tcPr>
          <w:p w14:paraId="6DCBC9F3"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3E0F6D02"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036</w:t>
            </w:r>
          </w:p>
        </w:tc>
        <w:tc>
          <w:tcPr>
            <w:tcW w:w="3377" w:type="dxa"/>
            <w:vAlign w:val="bottom"/>
            <w:hideMark/>
          </w:tcPr>
          <w:p w14:paraId="70D5B7C5"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Rashodi za javni red i sigurnost koji nisu drugdje svrstano</w:t>
            </w:r>
          </w:p>
        </w:tc>
        <w:tc>
          <w:tcPr>
            <w:tcW w:w="1172" w:type="dxa"/>
            <w:noWrap/>
            <w:vAlign w:val="bottom"/>
            <w:hideMark/>
          </w:tcPr>
          <w:p w14:paraId="51F7FCCC" w14:textId="77777777" w:rsidR="001757F0" w:rsidRPr="00204024" w:rsidRDefault="001757F0" w:rsidP="00A07DC7">
            <w:pPr>
              <w:spacing w:after="0" w:line="240" w:lineRule="auto"/>
              <w:rPr>
                <w:rFonts w:ascii="Arial" w:eastAsia="Times New Roman" w:hAnsi="Arial" w:cs="Arial"/>
                <w:sz w:val="16"/>
                <w:szCs w:val="16"/>
                <w:lang w:eastAsia="hr-HR"/>
              </w:rPr>
            </w:pPr>
          </w:p>
        </w:tc>
        <w:tc>
          <w:tcPr>
            <w:tcW w:w="1367" w:type="dxa"/>
            <w:noWrap/>
            <w:vAlign w:val="bottom"/>
            <w:hideMark/>
          </w:tcPr>
          <w:p w14:paraId="31A9FE3E"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c>
          <w:tcPr>
            <w:tcW w:w="1367" w:type="dxa"/>
            <w:noWrap/>
            <w:vAlign w:val="bottom"/>
            <w:hideMark/>
          </w:tcPr>
          <w:p w14:paraId="618B6C16"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r>
      <w:tr w:rsidR="001757F0" w:rsidRPr="00204024" w14:paraId="6017AD93" w14:textId="77777777" w:rsidTr="00A07DC7">
        <w:trPr>
          <w:trHeight w:val="345"/>
        </w:trPr>
        <w:tc>
          <w:tcPr>
            <w:tcW w:w="394" w:type="dxa"/>
            <w:noWrap/>
            <w:vAlign w:val="bottom"/>
            <w:hideMark/>
          </w:tcPr>
          <w:p w14:paraId="6E883C60"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04</w:t>
            </w:r>
          </w:p>
        </w:tc>
        <w:tc>
          <w:tcPr>
            <w:tcW w:w="483" w:type="dxa"/>
            <w:noWrap/>
            <w:vAlign w:val="bottom"/>
            <w:hideMark/>
          </w:tcPr>
          <w:p w14:paraId="7B812C14" w14:textId="77777777" w:rsidR="001757F0" w:rsidRPr="00204024" w:rsidRDefault="001757F0" w:rsidP="00A07DC7">
            <w:pPr>
              <w:spacing w:after="0" w:line="240" w:lineRule="auto"/>
              <w:rPr>
                <w:rFonts w:ascii="Arial" w:eastAsia="Times New Roman" w:hAnsi="Arial" w:cs="Arial"/>
                <w:b/>
                <w:bCs/>
                <w:sz w:val="16"/>
                <w:szCs w:val="16"/>
                <w:lang w:eastAsia="hr-HR"/>
              </w:rPr>
            </w:pPr>
          </w:p>
        </w:tc>
        <w:tc>
          <w:tcPr>
            <w:tcW w:w="3377" w:type="dxa"/>
            <w:vAlign w:val="bottom"/>
            <w:hideMark/>
          </w:tcPr>
          <w:p w14:paraId="2584E930"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Ekonomski poslovi</w:t>
            </w:r>
          </w:p>
        </w:tc>
        <w:tc>
          <w:tcPr>
            <w:tcW w:w="1172" w:type="dxa"/>
            <w:noWrap/>
            <w:vAlign w:val="bottom"/>
            <w:hideMark/>
          </w:tcPr>
          <w:p w14:paraId="76F29BE5"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355.003</w:t>
            </w:r>
          </w:p>
        </w:tc>
        <w:tc>
          <w:tcPr>
            <w:tcW w:w="1367" w:type="dxa"/>
            <w:noWrap/>
            <w:vAlign w:val="bottom"/>
            <w:hideMark/>
          </w:tcPr>
          <w:p w14:paraId="545388A4"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447.838</w:t>
            </w:r>
          </w:p>
        </w:tc>
        <w:tc>
          <w:tcPr>
            <w:tcW w:w="1367" w:type="dxa"/>
            <w:noWrap/>
            <w:vAlign w:val="bottom"/>
            <w:hideMark/>
          </w:tcPr>
          <w:p w14:paraId="23ADDD83"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198.841</w:t>
            </w:r>
          </w:p>
        </w:tc>
      </w:tr>
      <w:tr w:rsidR="001757F0" w:rsidRPr="00204024" w14:paraId="78D436E1" w14:textId="77777777" w:rsidTr="00A07DC7">
        <w:trPr>
          <w:trHeight w:val="540"/>
        </w:trPr>
        <w:tc>
          <w:tcPr>
            <w:tcW w:w="394" w:type="dxa"/>
            <w:noWrap/>
            <w:vAlign w:val="bottom"/>
            <w:hideMark/>
          </w:tcPr>
          <w:p w14:paraId="076AC915"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26B0D497"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041</w:t>
            </w:r>
          </w:p>
        </w:tc>
        <w:tc>
          <w:tcPr>
            <w:tcW w:w="3377" w:type="dxa"/>
            <w:vAlign w:val="bottom"/>
            <w:hideMark/>
          </w:tcPr>
          <w:p w14:paraId="68D873E7"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Opći ekonomski, trgovački i poslovi vezani uz rad</w:t>
            </w:r>
          </w:p>
        </w:tc>
        <w:tc>
          <w:tcPr>
            <w:tcW w:w="1172" w:type="dxa"/>
            <w:noWrap/>
            <w:vAlign w:val="bottom"/>
            <w:hideMark/>
          </w:tcPr>
          <w:p w14:paraId="52E356F5"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14.149</w:t>
            </w:r>
          </w:p>
        </w:tc>
        <w:tc>
          <w:tcPr>
            <w:tcW w:w="1367" w:type="dxa"/>
            <w:noWrap/>
            <w:vAlign w:val="bottom"/>
            <w:hideMark/>
          </w:tcPr>
          <w:p w14:paraId="768BE060"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7.900</w:t>
            </w:r>
          </w:p>
        </w:tc>
        <w:tc>
          <w:tcPr>
            <w:tcW w:w="1367" w:type="dxa"/>
            <w:noWrap/>
            <w:vAlign w:val="bottom"/>
            <w:hideMark/>
          </w:tcPr>
          <w:p w14:paraId="6F2BA7E0"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7.900</w:t>
            </w:r>
          </w:p>
        </w:tc>
      </w:tr>
      <w:tr w:rsidR="001757F0" w:rsidRPr="00204024" w14:paraId="341AA562" w14:textId="77777777" w:rsidTr="00A07DC7">
        <w:trPr>
          <w:trHeight w:val="375"/>
        </w:trPr>
        <w:tc>
          <w:tcPr>
            <w:tcW w:w="394" w:type="dxa"/>
            <w:noWrap/>
            <w:vAlign w:val="bottom"/>
            <w:hideMark/>
          </w:tcPr>
          <w:p w14:paraId="004A5558"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3EB8D155"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042</w:t>
            </w:r>
          </w:p>
        </w:tc>
        <w:tc>
          <w:tcPr>
            <w:tcW w:w="3377" w:type="dxa"/>
            <w:vAlign w:val="bottom"/>
            <w:hideMark/>
          </w:tcPr>
          <w:p w14:paraId="534384D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Poljoprivreda, šumarstvo, ribarstvo i lov</w:t>
            </w:r>
          </w:p>
        </w:tc>
        <w:tc>
          <w:tcPr>
            <w:tcW w:w="1172" w:type="dxa"/>
            <w:noWrap/>
            <w:vAlign w:val="bottom"/>
            <w:hideMark/>
          </w:tcPr>
          <w:p w14:paraId="604C27F6"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69.584</w:t>
            </w:r>
          </w:p>
        </w:tc>
        <w:tc>
          <w:tcPr>
            <w:tcW w:w="1367" w:type="dxa"/>
            <w:noWrap/>
            <w:vAlign w:val="bottom"/>
            <w:hideMark/>
          </w:tcPr>
          <w:p w14:paraId="64A5EBDF"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59.963</w:t>
            </w:r>
          </w:p>
        </w:tc>
        <w:tc>
          <w:tcPr>
            <w:tcW w:w="1367" w:type="dxa"/>
            <w:noWrap/>
            <w:vAlign w:val="bottom"/>
            <w:hideMark/>
          </w:tcPr>
          <w:p w14:paraId="4C56AC3E"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45.500</w:t>
            </w:r>
          </w:p>
        </w:tc>
      </w:tr>
      <w:tr w:rsidR="001757F0" w:rsidRPr="00204024" w14:paraId="103649E3" w14:textId="77777777" w:rsidTr="00A07DC7">
        <w:trPr>
          <w:trHeight w:val="300"/>
        </w:trPr>
        <w:tc>
          <w:tcPr>
            <w:tcW w:w="394" w:type="dxa"/>
            <w:noWrap/>
            <w:vAlign w:val="bottom"/>
            <w:hideMark/>
          </w:tcPr>
          <w:p w14:paraId="7D4778CA"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39F1D592"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043</w:t>
            </w:r>
          </w:p>
        </w:tc>
        <w:tc>
          <w:tcPr>
            <w:tcW w:w="3377" w:type="dxa"/>
            <w:vAlign w:val="bottom"/>
            <w:hideMark/>
          </w:tcPr>
          <w:p w14:paraId="0D9B0301"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Gorivo i energija</w:t>
            </w:r>
          </w:p>
        </w:tc>
        <w:tc>
          <w:tcPr>
            <w:tcW w:w="1172" w:type="dxa"/>
            <w:noWrap/>
            <w:vAlign w:val="bottom"/>
            <w:hideMark/>
          </w:tcPr>
          <w:p w14:paraId="0ECF035A"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1367" w:type="dxa"/>
            <w:noWrap/>
            <w:vAlign w:val="bottom"/>
            <w:hideMark/>
          </w:tcPr>
          <w:p w14:paraId="36C039D6"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1367" w:type="dxa"/>
            <w:noWrap/>
            <w:vAlign w:val="bottom"/>
            <w:hideMark/>
          </w:tcPr>
          <w:p w14:paraId="07778BAE"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r>
      <w:tr w:rsidR="001757F0" w:rsidRPr="00204024" w14:paraId="4F99726D" w14:textId="77777777" w:rsidTr="00A07DC7">
        <w:trPr>
          <w:trHeight w:val="300"/>
        </w:trPr>
        <w:tc>
          <w:tcPr>
            <w:tcW w:w="394" w:type="dxa"/>
            <w:noWrap/>
            <w:vAlign w:val="bottom"/>
            <w:hideMark/>
          </w:tcPr>
          <w:p w14:paraId="0DBD3B5F"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c>
          <w:tcPr>
            <w:tcW w:w="483" w:type="dxa"/>
            <w:noWrap/>
            <w:vAlign w:val="bottom"/>
            <w:hideMark/>
          </w:tcPr>
          <w:p w14:paraId="2F9B5DF1"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045</w:t>
            </w:r>
          </w:p>
        </w:tc>
        <w:tc>
          <w:tcPr>
            <w:tcW w:w="3377" w:type="dxa"/>
            <w:vAlign w:val="bottom"/>
            <w:hideMark/>
          </w:tcPr>
          <w:p w14:paraId="766FA364"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Promet</w:t>
            </w:r>
          </w:p>
        </w:tc>
        <w:tc>
          <w:tcPr>
            <w:tcW w:w="1172" w:type="dxa"/>
            <w:noWrap/>
            <w:vAlign w:val="bottom"/>
            <w:hideMark/>
          </w:tcPr>
          <w:p w14:paraId="33DC200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271.270</w:t>
            </w:r>
          </w:p>
        </w:tc>
        <w:tc>
          <w:tcPr>
            <w:tcW w:w="1367" w:type="dxa"/>
            <w:noWrap/>
            <w:vAlign w:val="bottom"/>
            <w:hideMark/>
          </w:tcPr>
          <w:p w14:paraId="1EC65BC8"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379.975</w:t>
            </w:r>
          </w:p>
        </w:tc>
        <w:tc>
          <w:tcPr>
            <w:tcW w:w="1367" w:type="dxa"/>
            <w:noWrap/>
            <w:vAlign w:val="bottom"/>
            <w:hideMark/>
          </w:tcPr>
          <w:p w14:paraId="3ABBBEF4"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145.441</w:t>
            </w:r>
          </w:p>
        </w:tc>
      </w:tr>
      <w:tr w:rsidR="001757F0" w:rsidRPr="00204024" w14:paraId="4B53EC7F" w14:textId="77777777" w:rsidTr="00A07DC7">
        <w:trPr>
          <w:trHeight w:val="300"/>
        </w:trPr>
        <w:tc>
          <w:tcPr>
            <w:tcW w:w="394" w:type="dxa"/>
            <w:shd w:val="clear" w:color="000000" w:fill="D9D9D9"/>
            <w:noWrap/>
            <w:vAlign w:val="bottom"/>
            <w:hideMark/>
          </w:tcPr>
          <w:p w14:paraId="4CC7ACFE"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05</w:t>
            </w:r>
          </w:p>
        </w:tc>
        <w:tc>
          <w:tcPr>
            <w:tcW w:w="483" w:type="dxa"/>
            <w:shd w:val="clear" w:color="000000" w:fill="D9D9D9"/>
            <w:noWrap/>
            <w:vAlign w:val="bottom"/>
            <w:hideMark/>
          </w:tcPr>
          <w:p w14:paraId="23446D9B"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132DAB47"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Zaštita okoliša</w:t>
            </w:r>
          </w:p>
        </w:tc>
        <w:tc>
          <w:tcPr>
            <w:tcW w:w="1172" w:type="dxa"/>
            <w:shd w:val="clear" w:color="000000" w:fill="D9D9D9"/>
            <w:noWrap/>
            <w:vAlign w:val="bottom"/>
            <w:hideMark/>
          </w:tcPr>
          <w:p w14:paraId="5A107FB5"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120.700</w:t>
            </w:r>
          </w:p>
        </w:tc>
        <w:tc>
          <w:tcPr>
            <w:tcW w:w="1367" w:type="dxa"/>
            <w:shd w:val="clear" w:color="000000" w:fill="D9D9D9"/>
            <w:noWrap/>
            <w:vAlign w:val="bottom"/>
            <w:hideMark/>
          </w:tcPr>
          <w:p w14:paraId="46003671"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75.593</w:t>
            </w:r>
          </w:p>
        </w:tc>
        <w:tc>
          <w:tcPr>
            <w:tcW w:w="1367" w:type="dxa"/>
            <w:shd w:val="clear" w:color="000000" w:fill="D9D9D9"/>
            <w:noWrap/>
            <w:vAlign w:val="bottom"/>
            <w:hideMark/>
          </w:tcPr>
          <w:p w14:paraId="11357847"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3.421</w:t>
            </w:r>
          </w:p>
        </w:tc>
      </w:tr>
      <w:tr w:rsidR="001757F0" w:rsidRPr="00204024" w14:paraId="44E7FADB" w14:textId="77777777" w:rsidTr="00A07DC7">
        <w:trPr>
          <w:trHeight w:val="330"/>
        </w:trPr>
        <w:tc>
          <w:tcPr>
            <w:tcW w:w="394" w:type="dxa"/>
            <w:noWrap/>
            <w:vAlign w:val="bottom"/>
            <w:hideMark/>
          </w:tcPr>
          <w:p w14:paraId="6DA4A085"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5FAF0D1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051</w:t>
            </w:r>
          </w:p>
        </w:tc>
        <w:tc>
          <w:tcPr>
            <w:tcW w:w="3377" w:type="dxa"/>
            <w:vAlign w:val="bottom"/>
            <w:hideMark/>
          </w:tcPr>
          <w:p w14:paraId="59963872"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Gospodarenje otpadom</w:t>
            </w:r>
          </w:p>
        </w:tc>
        <w:tc>
          <w:tcPr>
            <w:tcW w:w="1172" w:type="dxa"/>
            <w:noWrap/>
            <w:vAlign w:val="bottom"/>
            <w:hideMark/>
          </w:tcPr>
          <w:p w14:paraId="73004860"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65.700</w:t>
            </w:r>
          </w:p>
        </w:tc>
        <w:tc>
          <w:tcPr>
            <w:tcW w:w="1367" w:type="dxa"/>
            <w:noWrap/>
            <w:vAlign w:val="bottom"/>
            <w:hideMark/>
          </w:tcPr>
          <w:p w14:paraId="6CE57858"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4.593</w:t>
            </w:r>
          </w:p>
        </w:tc>
        <w:tc>
          <w:tcPr>
            <w:tcW w:w="1367" w:type="dxa"/>
            <w:noWrap/>
            <w:vAlign w:val="bottom"/>
            <w:hideMark/>
          </w:tcPr>
          <w:p w14:paraId="3A46B058"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3.421</w:t>
            </w:r>
          </w:p>
        </w:tc>
      </w:tr>
      <w:tr w:rsidR="001757F0" w:rsidRPr="00204024" w14:paraId="406A014F" w14:textId="77777777" w:rsidTr="00A07DC7">
        <w:trPr>
          <w:trHeight w:val="270"/>
        </w:trPr>
        <w:tc>
          <w:tcPr>
            <w:tcW w:w="394" w:type="dxa"/>
            <w:noWrap/>
            <w:vAlign w:val="bottom"/>
            <w:hideMark/>
          </w:tcPr>
          <w:p w14:paraId="128F8A10"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27B04DDF"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052</w:t>
            </w:r>
          </w:p>
        </w:tc>
        <w:tc>
          <w:tcPr>
            <w:tcW w:w="3377" w:type="dxa"/>
            <w:vAlign w:val="bottom"/>
            <w:hideMark/>
          </w:tcPr>
          <w:p w14:paraId="31A8377C"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Gospodarenje otpadnim vodama</w:t>
            </w:r>
          </w:p>
        </w:tc>
        <w:tc>
          <w:tcPr>
            <w:tcW w:w="1172" w:type="dxa"/>
            <w:noWrap/>
            <w:vAlign w:val="bottom"/>
            <w:hideMark/>
          </w:tcPr>
          <w:p w14:paraId="1D6550D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55.000</w:t>
            </w:r>
          </w:p>
        </w:tc>
        <w:tc>
          <w:tcPr>
            <w:tcW w:w="1367" w:type="dxa"/>
            <w:noWrap/>
            <w:vAlign w:val="bottom"/>
            <w:hideMark/>
          </w:tcPr>
          <w:p w14:paraId="52DBE655"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71.000</w:t>
            </w:r>
          </w:p>
        </w:tc>
        <w:tc>
          <w:tcPr>
            <w:tcW w:w="1367" w:type="dxa"/>
            <w:noWrap/>
            <w:vAlign w:val="bottom"/>
            <w:hideMark/>
          </w:tcPr>
          <w:p w14:paraId="59201F9F"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r>
      <w:tr w:rsidR="001757F0" w:rsidRPr="00204024" w14:paraId="2D8AF1D6" w14:textId="77777777" w:rsidTr="00A07DC7">
        <w:trPr>
          <w:trHeight w:val="480"/>
        </w:trPr>
        <w:tc>
          <w:tcPr>
            <w:tcW w:w="394" w:type="dxa"/>
            <w:shd w:val="clear" w:color="000000" w:fill="D9D9D9"/>
            <w:noWrap/>
            <w:vAlign w:val="bottom"/>
            <w:hideMark/>
          </w:tcPr>
          <w:p w14:paraId="3DC118C7"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06</w:t>
            </w:r>
          </w:p>
        </w:tc>
        <w:tc>
          <w:tcPr>
            <w:tcW w:w="483" w:type="dxa"/>
            <w:shd w:val="clear" w:color="000000" w:fill="D9D9D9"/>
            <w:noWrap/>
            <w:vAlign w:val="bottom"/>
            <w:hideMark/>
          </w:tcPr>
          <w:p w14:paraId="33E06568"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429F1BD3"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Usluge unaprjeđenja stanovanja i zajednice</w:t>
            </w:r>
          </w:p>
        </w:tc>
        <w:tc>
          <w:tcPr>
            <w:tcW w:w="1172" w:type="dxa"/>
            <w:shd w:val="clear" w:color="000000" w:fill="D9D9D9"/>
            <w:noWrap/>
            <w:vAlign w:val="bottom"/>
            <w:hideMark/>
          </w:tcPr>
          <w:p w14:paraId="6CFB4DB5"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310.171</w:t>
            </w:r>
          </w:p>
        </w:tc>
        <w:tc>
          <w:tcPr>
            <w:tcW w:w="1367" w:type="dxa"/>
            <w:shd w:val="clear" w:color="000000" w:fill="D9D9D9"/>
            <w:noWrap/>
            <w:vAlign w:val="bottom"/>
            <w:hideMark/>
          </w:tcPr>
          <w:p w14:paraId="7FE113B5"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176.379</w:t>
            </w:r>
          </w:p>
        </w:tc>
        <w:tc>
          <w:tcPr>
            <w:tcW w:w="1367" w:type="dxa"/>
            <w:shd w:val="clear" w:color="000000" w:fill="D9D9D9"/>
            <w:noWrap/>
            <w:vAlign w:val="bottom"/>
            <w:hideMark/>
          </w:tcPr>
          <w:p w14:paraId="78BE09CD"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96.500</w:t>
            </w:r>
          </w:p>
        </w:tc>
      </w:tr>
      <w:tr w:rsidR="001757F0" w:rsidRPr="00204024" w14:paraId="2D8A45C6" w14:textId="77777777" w:rsidTr="00A07DC7">
        <w:trPr>
          <w:trHeight w:val="300"/>
        </w:trPr>
        <w:tc>
          <w:tcPr>
            <w:tcW w:w="394" w:type="dxa"/>
            <w:noWrap/>
            <w:vAlign w:val="bottom"/>
            <w:hideMark/>
          </w:tcPr>
          <w:p w14:paraId="466C7C07"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4ADEF7DA"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062</w:t>
            </w:r>
          </w:p>
        </w:tc>
        <w:tc>
          <w:tcPr>
            <w:tcW w:w="3377" w:type="dxa"/>
            <w:vAlign w:val="bottom"/>
            <w:hideMark/>
          </w:tcPr>
          <w:p w14:paraId="66D741D5"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Razvoj zajednice</w:t>
            </w:r>
          </w:p>
        </w:tc>
        <w:tc>
          <w:tcPr>
            <w:tcW w:w="1172" w:type="dxa"/>
            <w:noWrap/>
            <w:vAlign w:val="bottom"/>
            <w:hideMark/>
          </w:tcPr>
          <w:p w14:paraId="6B0567D6"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101.500</w:t>
            </w:r>
          </w:p>
        </w:tc>
        <w:tc>
          <w:tcPr>
            <w:tcW w:w="1367" w:type="dxa"/>
            <w:noWrap/>
            <w:vAlign w:val="bottom"/>
            <w:hideMark/>
          </w:tcPr>
          <w:p w14:paraId="496D6651"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12.000</w:t>
            </w:r>
          </w:p>
        </w:tc>
        <w:tc>
          <w:tcPr>
            <w:tcW w:w="1367" w:type="dxa"/>
            <w:noWrap/>
            <w:vAlign w:val="bottom"/>
            <w:hideMark/>
          </w:tcPr>
          <w:p w14:paraId="04FB08B9"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13.000</w:t>
            </w:r>
          </w:p>
        </w:tc>
      </w:tr>
      <w:tr w:rsidR="001757F0" w:rsidRPr="00204024" w14:paraId="4BBBB510" w14:textId="77777777" w:rsidTr="00A07DC7">
        <w:trPr>
          <w:trHeight w:val="300"/>
        </w:trPr>
        <w:tc>
          <w:tcPr>
            <w:tcW w:w="394" w:type="dxa"/>
            <w:noWrap/>
            <w:vAlign w:val="bottom"/>
            <w:hideMark/>
          </w:tcPr>
          <w:p w14:paraId="2CA388FC"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18CAED09"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063</w:t>
            </w:r>
          </w:p>
        </w:tc>
        <w:tc>
          <w:tcPr>
            <w:tcW w:w="3377" w:type="dxa"/>
            <w:vAlign w:val="bottom"/>
            <w:hideMark/>
          </w:tcPr>
          <w:p w14:paraId="3BF442AB"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Opskrba vodom</w:t>
            </w:r>
          </w:p>
        </w:tc>
        <w:tc>
          <w:tcPr>
            <w:tcW w:w="1172" w:type="dxa"/>
            <w:noWrap/>
            <w:vAlign w:val="bottom"/>
            <w:hideMark/>
          </w:tcPr>
          <w:p w14:paraId="24AE7024" w14:textId="77777777" w:rsidR="001757F0" w:rsidRPr="00204024" w:rsidRDefault="001757F0" w:rsidP="00A07DC7">
            <w:pPr>
              <w:spacing w:after="0" w:line="240" w:lineRule="auto"/>
              <w:rPr>
                <w:rFonts w:ascii="Arial" w:eastAsia="Times New Roman" w:hAnsi="Arial" w:cs="Arial"/>
                <w:sz w:val="16"/>
                <w:szCs w:val="16"/>
                <w:lang w:eastAsia="hr-HR"/>
              </w:rPr>
            </w:pPr>
            <w:r>
              <w:rPr>
                <w:rFonts w:ascii="Arial" w:hAnsi="Arial" w:cs="Arial"/>
                <w:b/>
                <w:bCs/>
                <w:sz w:val="16"/>
                <w:szCs w:val="16"/>
              </w:rPr>
              <w:t>0</w:t>
            </w:r>
          </w:p>
        </w:tc>
        <w:tc>
          <w:tcPr>
            <w:tcW w:w="1367" w:type="dxa"/>
            <w:noWrap/>
            <w:vAlign w:val="bottom"/>
            <w:hideMark/>
          </w:tcPr>
          <w:p w14:paraId="5310DCA2"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r>
              <w:rPr>
                <w:rFonts w:ascii="Arial" w:hAnsi="Arial" w:cs="Arial"/>
                <w:b/>
                <w:bCs/>
                <w:sz w:val="16"/>
                <w:szCs w:val="16"/>
              </w:rPr>
              <w:t>10.000</w:t>
            </w:r>
          </w:p>
        </w:tc>
        <w:tc>
          <w:tcPr>
            <w:tcW w:w="1367" w:type="dxa"/>
            <w:noWrap/>
            <w:vAlign w:val="bottom"/>
            <w:hideMark/>
          </w:tcPr>
          <w:p w14:paraId="48ED1E99"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r>
      <w:tr w:rsidR="001757F0" w:rsidRPr="00204024" w14:paraId="6BB978CA" w14:textId="77777777" w:rsidTr="00A07DC7">
        <w:trPr>
          <w:trHeight w:val="300"/>
        </w:trPr>
        <w:tc>
          <w:tcPr>
            <w:tcW w:w="394" w:type="dxa"/>
            <w:noWrap/>
            <w:vAlign w:val="bottom"/>
            <w:hideMark/>
          </w:tcPr>
          <w:p w14:paraId="7B1E0CB6"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c>
          <w:tcPr>
            <w:tcW w:w="483" w:type="dxa"/>
            <w:noWrap/>
            <w:vAlign w:val="bottom"/>
            <w:hideMark/>
          </w:tcPr>
          <w:p w14:paraId="4ADAA385"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064</w:t>
            </w:r>
          </w:p>
        </w:tc>
        <w:tc>
          <w:tcPr>
            <w:tcW w:w="3377" w:type="dxa"/>
            <w:vAlign w:val="bottom"/>
            <w:hideMark/>
          </w:tcPr>
          <w:p w14:paraId="40BFF37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Ulična rasvjeta</w:t>
            </w:r>
          </w:p>
        </w:tc>
        <w:tc>
          <w:tcPr>
            <w:tcW w:w="1172" w:type="dxa"/>
            <w:noWrap/>
            <w:vAlign w:val="bottom"/>
            <w:hideMark/>
          </w:tcPr>
          <w:p w14:paraId="1EEC0761"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14.000</w:t>
            </w:r>
          </w:p>
        </w:tc>
        <w:tc>
          <w:tcPr>
            <w:tcW w:w="1367" w:type="dxa"/>
            <w:noWrap/>
            <w:vAlign w:val="bottom"/>
            <w:hideMark/>
          </w:tcPr>
          <w:p w14:paraId="5FE3E456"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14.000</w:t>
            </w:r>
          </w:p>
        </w:tc>
        <w:tc>
          <w:tcPr>
            <w:tcW w:w="1367" w:type="dxa"/>
            <w:noWrap/>
            <w:vAlign w:val="bottom"/>
            <w:hideMark/>
          </w:tcPr>
          <w:p w14:paraId="44BB97C0"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15.000</w:t>
            </w:r>
          </w:p>
        </w:tc>
      </w:tr>
      <w:tr w:rsidR="001757F0" w:rsidRPr="00204024" w14:paraId="7568C4DB" w14:textId="77777777" w:rsidTr="00A07DC7">
        <w:trPr>
          <w:trHeight w:val="525"/>
        </w:trPr>
        <w:tc>
          <w:tcPr>
            <w:tcW w:w="394" w:type="dxa"/>
            <w:noWrap/>
            <w:vAlign w:val="bottom"/>
            <w:hideMark/>
          </w:tcPr>
          <w:p w14:paraId="455BC7A2"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6D065B34"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066</w:t>
            </w:r>
          </w:p>
        </w:tc>
        <w:tc>
          <w:tcPr>
            <w:tcW w:w="3377" w:type="dxa"/>
            <w:vAlign w:val="bottom"/>
            <w:hideMark/>
          </w:tcPr>
          <w:p w14:paraId="27E5D36D"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Rashodi vezani uz stanovanje i kom. pogodnosti koji nisu drugdje svrstani</w:t>
            </w:r>
          </w:p>
        </w:tc>
        <w:tc>
          <w:tcPr>
            <w:tcW w:w="1172" w:type="dxa"/>
            <w:noWrap/>
            <w:vAlign w:val="bottom"/>
            <w:hideMark/>
          </w:tcPr>
          <w:p w14:paraId="36ECC80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194.671</w:t>
            </w:r>
          </w:p>
        </w:tc>
        <w:tc>
          <w:tcPr>
            <w:tcW w:w="1367" w:type="dxa"/>
            <w:noWrap/>
            <w:vAlign w:val="bottom"/>
            <w:hideMark/>
          </w:tcPr>
          <w:p w14:paraId="34C37131"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140.379</w:t>
            </w:r>
          </w:p>
        </w:tc>
        <w:tc>
          <w:tcPr>
            <w:tcW w:w="1367" w:type="dxa"/>
            <w:noWrap/>
            <w:vAlign w:val="bottom"/>
            <w:hideMark/>
          </w:tcPr>
          <w:p w14:paraId="48DA2FCE"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68.500</w:t>
            </w:r>
          </w:p>
        </w:tc>
      </w:tr>
      <w:tr w:rsidR="001757F0" w:rsidRPr="00204024" w14:paraId="77B71080" w14:textId="77777777" w:rsidTr="00A07DC7">
        <w:trPr>
          <w:trHeight w:val="300"/>
        </w:trPr>
        <w:tc>
          <w:tcPr>
            <w:tcW w:w="394" w:type="dxa"/>
            <w:shd w:val="clear" w:color="000000" w:fill="D9D9D9"/>
            <w:noWrap/>
            <w:vAlign w:val="bottom"/>
            <w:hideMark/>
          </w:tcPr>
          <w:p w14:paraId="4F54E94A"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07</w:t>
            </w:r>
          </w:p>
        </w:tc>
        <w:tc>
          <w:tcPr>
            <w:tcW w:w="483" w:type="dxa"/>
            <w:shd w:val="clear" w:color="000000" w:fill="D9D9D9"/>
            <w:noWrap/>
            <w:vAlign w:val="bottom"/>
            <w:hideMark/>
          </w:tcPr>
          <w:p w14:paraId="07868CBC"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4FD1BB66"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Zdravstvo</w:t>
            </w:r>
          </w:p>
        </w:tc>
        <w:tc>
          <w:tcPr>
            <w:tcW w:w="1172" w:type="dxa"/>
            <w:shd w:val="clear" w:color="000000" w:fill="D9D9D9"/>
            <w:noWrap/>
            <w:vAlign w:val="bottom"/>
            <w:hideMark/>
          </w:tcPr>
          <w:p w14:paraId="3C0F0D40"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27.755</w:t>
            </w:r>
          </w:p>
        </w:tc>
        <w:tc>
          <w:tcPr>
            <w:tcW w:w="1367" w:type="dxa"/>
            <w:shd w:val="clear" w:color="000000" w:fill="D9D9D9"/>
            <w:noWrap/>
            <w:vAlign w:val="bottom"/>
            <w:hideMark/>
          </w:tcPr>
          <w:p w14:paraId="287C17E2"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24.755</w:t>
            </w:r>
          </w:p>
        </w:tc>
        <w:tc>
          <w:tcPr>
            <w:tcW w:w="1367" w:type="dxa"/>
            <w:shd w:val="clear" w:color="000000" w:fill="D9D9D9"/>
            <w:noWrap/>
            <w:vAlign w:val="bottom"/>
            <w:hideMark/>
          </w:tcPr>
          <w:p w14:paraId="3BAD0574"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25.610</w:t>
            </w:r>
          </w:p>
        </w:tc>
      </w:tr>
      <w:tr w:rsidR="001757F0" w:rsidRPr="00204024" w14:paraId="69BCB55C" w14:textId="77777777" w:rsidTr="00A07DC7">
        <w:trPr>
          <w:trHeight w:val="615"/>
        </w:trPr>
        <w:tc>
          <w:tcPr>
            <w:tcW w:w="394" w:type="dxa"/>
            <w:noWrap/>
            <w:vAlign w:val="bottom"/>
            <w:hideMark/>
          </w:tcPr>
          <w:p w14:paraId="4500E4C7"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4E557DE2"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076</w:t>
            </w:r>
          </w:p>
        </w:tc>
        <w:tc>
          <w:tcPr>
            <w:tcW w:w="3377" w:type="dxa"/>
            <w:vAlign w:val="bottom"/>
            <w:hideMark/>
          </w:tcPr>
          <w:p w14:paraId="40CB2DE7"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Poslovi i usluge zdravstva koji nisu drugdje svrstani</w:t>
            </w:r>
          </w:p>
        </w:tc>
        <w:tc>
          <w:tcPr>
            <w:tcW w:w="1172" w:type="dxa"/>
            <w:noWrap/>
            <w:vAlign w:val="bottom"/>
            <w:hideMark/>
          </w:tcPr>
          <w:p w14:paraId="4DACD8D9"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27.755</w:t>
            </w:r>
          </w:p>
        </w:tc>
        <w:tc>
          <w:tcPr>
            <w:tcW w:w="1367" w:type="dxa"/>
            <w:noWrap/>
            <w:vAlign w:val="bottom"/>
            <w:hideMark/>
          </w:tcPr>
          <w:p w14:paraId="7B07E62E"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24.755</w:t>
            </w:r>
          </w:p>
        </w:tc>
        <w:tc>
          <w:tcPr>
            <w:tcW w:w="1367" w:type="dxa"/>
            <w:noWrap/>
            <w:vAlign w:val="bottom"/>
            <w:hideMark/>
          </w:tcPr>
          <w:p w14:paraId="79165B62"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25.610</w:t>
            </w:r>
          </w:p>
        </w:tc>
      </w:tr>
      <w:tr w:rsidR="001757F0" w:rsidRPr="00204024" w14:paraId="33AB0A26" w14:textId="77777777" w:rsidTr="00A07DC7">
        <w:trPr>
          <w:trHeight w:val="330"/>
        </w:trPr>
        <w:tc>
          <w:tcPr>
            <w:tcW w:w="394" w:type="dxa"/>
            <w:shd w:val="clear" w:color="000000" w:fill="D9D9D9"/>
            <w:noWrap/>
            <w:vAlign w:val="bottom"/>
            <w:hideMark/>
          </w:tcPr>
          <w:p w14:paraId="078686E2"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08</w:t>
            </w:r>
          </w:p>
        </w:tc>
        <w:tc>
          <w:tcPr>
            <w:tcW w:w="483" w:type="dxa"/>
            <w:shd w:val="clear" w:color="000000" w:fill="D9D9D9"/>
            <w:noWrap/>
            <w:vAlign w:val="bottom"/>
            <w:hideMark/>
          </w:tcPr>
          <w:p w14:paraId="4EF13443"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166ED5F8"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Rekreacija, kultura i religija</w:t>
            </w:r>
          </w:p>
        </w:tc>
        <w:tc>
          <w:tcPr>
            <w:tcW w:w="1172" w:type="dxa"/>
            <w:shd w:val="clear" w:color="000000" w:fill="D9D9D9"/>
            <w:noWrap/>
            <w:vAlign w:val="bottom"/>
            <w:hideMark/>
          </w:tcPr>
          <w:p w14:paraId="35134696"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116.800</w:t>
            </w:r>
          </w:p>
        </w:tc>
        <w:tc>
          <w:tcPr>
            <w:tcW w:w="1367" w:type="dxa"/>
            <w:shd w:val="clear" w:color="000000" w:fill="D9D9D9"/>
            <w:noWrap/>
            <w:vAlign w:val="bottom"/>
            <w:hideMark/>
          </w:tcPr>
          <w:p w14:paraId="3F87CAE0"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79.399</w:t>
            </w:r>
          </w:p>
        </w:tc>
        <w:tc>
          <w:tcPr>
            <w:tcW w:w="1367" w:type="dxa"/>
            <w:shd w:val="clear" w:color="000000" w:fill="D9D9D9"/>
            <w:noWrap/>
            <w:vAlign w:val="bottom"/>
            <w:hideMark/>
          </w:tcPr>
          <w:p w14:paraId="577EB9CE"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17.000</w:t>
            </w:r>
          </w:p>
        </w:tc>
      </w:tr>
      <w:tr w:rsidR="001757F0" w:rsidRPr="00204024" w14:paraId="4D12BE60" w14:textId="77777777" w:rsidTr="00A07DC7">
        <w:trPr>
          <w:trHeight w:val="300"/>
        </w:trPr>
        <w:tc>
          <w:tcPr>
            <w:tcW w:w="394" w:type="dxa"/>
            <w:noWrap/>
            <w:vAlign w:val="bottom"/>
            <w:hideMark/>
          </w:tcPr>
          <w:p w14:paraId="43B12660"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7E1A112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081</w:t>
            </w:r>
          </w:p>
        </w:tc>
        <w:tc>
          <w:tcPr>
            <w:tcW w:w="3377" w:type="dxa"/>
            <w:vAlign w:val="bottom"/>
            <w:hideMark/>
          </w:tcPr>
          <w:p w14:paraId="4911150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rekreacije i sporta</w:t>
            </w:r>
          </w:p>
        </w:tc>
        <w:tc>
          <w:tcPr>
            <w:tcW w:w="1172" w:type="dxa"/>
            <w:noWrap/>
            <w:vAlign w:val="bottom"/>
            <w:hideMark/>
          </w:tcPr>
          <w:p w14:paraId="2F60A428" w14:textId="77777777" w:rsidR="001757F0" w:rsidRPr="00204024" w:rsidRDefault="001757F0" w:rsidP="00A07DC7">
            <w:pPr>
              <w:spacing w:after="0" w:line="240" w:lineRule="auto"/>
              <w:rPr>
                <w:rFonts w:ascii="Arial" w:eastAsia="Times New Roman" w:hAnsi="Arial" w:cs="Arial"/>
                <w:sz w:val="16"/>
                <w:szCs w:val="16"/>
                <w:lang w:eastAsia="hr-HR"/>
              </w:rPr>
            </w:pPr>
            <w:r>
              <w:rPr>
                <w:rFonts w:ascii="Arial" w:hAnsi="Arial" w:cs="Arial"/>
                <w:sz w:val="16"/>
                <w:szCs w:val="16"/>
              </w:rPr>
              <w:t>0</w:t>
            </w:r>
          </w:p>
        </w:tc>
        <w:tc>
          <w:tcPr>
            <w:tcW w:w="1367" w:type="dxa"/>
            <w:noWrap/>
            <w:vAlign w:val="bottom"/>
            <w:hideMark/>
          </w:tcPr>
          <w:p w14:paraId="29865A9D"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r>
              <w:rPr>
                <w:rFonts w:ascii="Arial" w:hAnsi="Arial" w:cs="Arial"/>
                <w:sz w:val="16"/>
                <w:szCs w:val="16"/>
              </w:rPr>
              <w:t>10.000</w:t>
            </w:r>
          </w:p>
        </w:tc>
        <w:tc>
          <w:tcPr>
            <w:tcW w:w="1367" w:type="dxa"/>
            <w:noWrap/>
            <w:vAlign w:val="bottom"/>
            <w:hideMark/>
          </w:tcPr>
          <w:p w14:paraId="224F08D6"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r>
      <w:tr w:rsidR="001757F0" w:rsidRPr="00204024" w14:paraId="28F265E5" w14:textId="77777777" w:rsidTr="00A07DC7">
        <w:trPr>
          <w:trHeight w:val="300"/>
        </w:trPr>
        <w:tc>
          <w:tcPr>
            <w:tcW w:w="394" w:type="dxa"/>
            <w:noWrap/>
            <w:vAlign w:val="bottom"/>
            <w:hideMark/>
          </w:tcPr>
          <w:p w14:paraId="631E5166" w14:textId="77777777" w:rsidR="001757F0" w:rsidRPr="00204024" w:rsidRDefault="001757F0" w:rsidP="00A07DC7">
            <w:pPr>
              <w:spacing w:after="0" w:line="240" w:lineRule="auto"/>
              <w:rPr>
                <w:rFonts w:ascii="Times New Roman" w:eastAsia="Times New Roman" w:hAnsi="Times New Roman" w:cs="Times New Roman"/>
                <w:sz w:val="20"/>
                <w:szCs w:val="20"/>
                <w:lang w:eastAsia="hr-HR"/>
              </w:rPr>
            </w:pPr>
          </w:p>
        </w:tc>
        <w:tc>
          <w:tcPr>
            <w:tcW w:w="483" w:type="dxa"/>
            <w:noWrap/>
            <w:vAlign w:val="bottom"/>
            <w:hideMark/>
          </w:tcPr>
          <w:p w14:paraId="1D259ECF"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082</w:t>
            </w:r>
          </w:p>
        </w:tc>
        <w:tc>
          <w:tcPr>
            <w:tcW w:w="3377" w:type="dxa"/>
            <w:vAlign w:val="bottom"/>
            <w:hideMark/>
          </w:tcPr>
          <w:p w14:paraId="474A1C21"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kulture</w:t>
            </w:r>
          </w:p>
        </w:tc>
        <w:tc>
          <w:tcPr>
            <w:tcW w:w="1172" w:type="dxa"/>
            <w:noWrap/>
            <w:vAlign w:val="bottom"/>
            <w:hideMark/>
          </w:tcPr>
          <w:p w14:paraId="0125E8EC"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102.800</w:t>
            </w:r>
          </w:p>
        </w:tc>
        <w:tc>
          <w:tcPr>
            <w:tcW w:w="1367" w:type="dxa"/>
            <w:noWrap/>
            <w:vAlign w:val="bottom"/>
            <w:hideMark/>
          </w:tcPr>
          <w:p w14:paraId="26654B6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57.399</w:t>
            </w:r>
          </w:p>
        </w:tc>
        <w:tc>
          <w:tcPr>
            <w:tcW w:w="1367" w:type="dxa"/>
            <w:noWrap/>
            <w:vAlign w:val="bottom"/>
            <w:hideMark/>
          </w:tcPr>
          <w:p w14:paraId="170B5617"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6.000</w:t>
            </w:r>
          </w:p>
        </w:tc>
      </w:tr>
      <w:tr w:rsidR="001757F0" w:rsidRPr="00204024" w14:paraId="678DBF85" w14:textId="77777777" w:rsidTr="00A07DC7">
        <w:trPr>
          <w:trHeight w:val="300"/>
        </w:trPr>
        <w:tc>
          <w:tcPr>
            <w:tcW w:w="394" w:type="dxa"/>
            <w:noWrap/>
            <w:vAlign w:val="bottom"/>
            <w:hideMark/>
          </w:tcPr>
          <w:p w14:paraId="763BC07E"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6D54901A"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083</w:t>
            </w:r>
          </w:p>
        </w:tc>
        <w:tc>
          <w:tcPr>
            <w:tcW w:w="3377" w:type="dxa"/>
            <w:vAlign w:val="bottom"/>
            <w:hideMark/>
          </w:tcPr>
          <w:p w14:paraId="60293472"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emitiranja i izdavanja</w:t>
            </w:r>
          </w:p>
        </w:tc>
        <w:tc>
          <w:tcPr>
            <w:tcW w:w="1172" w:type="dxa"/>
            <w:noWrap/>
            <w:vAlign w:val="bottom"/>
            <w:hideMark/>
          </w:tcPr>
          <w:p w14:paraId="27CDF51F"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8.000</w:t>
            </w:r>
          </w:p>
        </w:tc>
        <w:tc>
          <w:tcPr>
            <w:tcW w:w="1367" w:type="dxa"/>
            <w:noWrap/>
            <w:vAlign w:val="bottom"/>
            <w:hideMark/>
          </w:tcPr>
          <w:p w14:paraId="23417BD5"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c>
          <w:tcPr>
            <w:tcW w:w="1367" w:type="dxa"/>
            <w:noWrap/>
            <w:vAlign w:val="bottom"/>
            <w:hideMark/>
          </w:tcPr>
          <w:p w14:paraId="22385E7E"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r>
      <w:tr w:rsidR="001757F0" w:rsidRPr="00204024" w14:paraId="2BD6CA6D" w14:textId="77777777" w:rsidTr="00A07DC7">
        <w:trPr>
          <w:trHeight w:val="300"/>
        </w:trPr>
        <w:tc>
          <w:tcPr>
            <w:tcW w:w="394" w:type="dxa"/>
            <w:noWrap/>
            <w:vAlign w:val="bottom"/>
            <w:hideMark/>
          </w:tcPr>
          <w:p w14:paraId="43F9308D"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49C865E4"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084</w:t>
            </w:r>
          </w:p>
        </w:tc>
        <w:tc>
          <w:tcPr>
            <w:tcW w:w="3377" w:type="dxa"/>
            <w:vAlign w:val="bottom"/>
            <w:hideMark/>
          </w:tcPr>
          <w:p w14:paraId="27F9BF69"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Religijske i druge službe zajednice</w:t>
            </w:r>
          </w:p>
        </w:tc>
        <w:tc>
          <w:tcPr>
            <w:tcW w:w="1172" w:type="dxa"/>
            <w:noWrap/>
            <w:vAlign w:val="bottom"/>
            <w:hideMark/>
          </w:tcPr>
          <w:p w14:paraId="3330E1FB"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c>
          <w:tcPr>
            <w:tcW w:w="1367" w:type="dxa"/>
            <w:noWrap/>
            <w:vAlign w:val="bottom"/>
            <w:hideMark/>
          </w:tcPr>
          <w:p w14:paraId="755A34EB"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6.000</w:t>
            </w:r>
          </w:p>
        </w:tc>
        <w:tc>
          <w:tcPr>
            <w:tcW w:w="1367" w:type="dxa"/>
            <w:noWrap/>
            <w:vAlign w:val="bottom"/>
            <w:hideMark/>
          </w:tcPr>
          <w:p w14:paraId="20AD1A4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5.000</w:t>
            </w:r>
          </w:p>
        </w:tc>
      </w:tr>
      <w:tr w:rsidR="001757F0" w:rsidRPr="00204024" w14:paraId="653C3B28" w14:textId="77777777" w:rsidTr="00A07DC7">
        <w:trPr>
          <w:trHeight w:val="240"/>
        </w:trPr>
        <w:tc>
          <w:tcPr>
            <w:tcW w:w="394" w:type="dxa"/>
            <w:shd w:val="clear" w:color="000000" w:fill="D9D9D9"/>
            <w:noWrap/>
            <w:vAlign w:val="bottom"/>
            <w:hideMark/>
          </w:tcPr>
          <w:p w14:paraId="6A2071E4"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09</w:t>
            </w:r>
          </w:p>
        </w:tc>
        <w:tc>
          <w:tcPr>
            <w:tcW w:w="483" w:type="dxa"/>
            <w:shd w:val="clear" w:color="000000" w:fill="D9D9D9"/>
            <w:noWrap/>
            <w:vAlign w:val="bottom"/>
            <w:hideMark/>
          </w:tcPr>
          <w:p w14:paraId="79BE1DCD"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0D8A49D8"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Obrazovanje</w:t>
            </w:r>
          </w:p>
        </w:tc>
        <w:tc>
          <w:tcPr>
            <w:tcW w:w="1172" w:type="dxa"/>
            <w:shd w:val="clear" w:color="000000" w:fill="D9D9D9"/>
            <w:noWrap/>
            <w:vAlign w:val="bottom"/>
            <w:hideMark/>
          </w:tcPr>
          <w:p w14:paraId="0D3FAD6D"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50.426</w:t>
            </w:r>
          </w:p>
        </w:tc>
        <w:tc>
          <w:tcPr>
            <w:tcW w:w="1367" w:type="dxa"/>
            <w:shd w:val="clear" w:color="000000" w:fill="D9D9D9"/>
            <w:noWrap/>
            <w:vAlign w:val="bottom"/>
            <w:hideMark/>
          </w:tcPr>
          <w:p w14:paraId="5EECECC9"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48.272</w:t>
            </w:r>
          </w:p>
        </w:tc>
        <w:tc>
          <w:tcPr>
            <w:tcW w:w="1367" w:type="dxa"/>
            <w:shd w:val="clear" w:color="000000" w:fill="D9D9D9"/>
            <w:noWrap/>
            <w:vAlign w:val="bottom"/>
            <w:hideMark/>
          </w:tcPr>
          <w:p w14:paraId="4244D215"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42.623</w:t>
            </w:r>
          </w:p>
        </w:tc>
      </w:tr>
      <w:tr w:rsidR="001757F0" w:rsidRPr="00204024" w14:paraId="35DC37F0" w14:textId="77777777" w:rsidTr="00A07DC7">
        <w:trPr>
          <w:trHeight w:val="300"/>
        </w:trPr>
        <w:tc>
          <w:tcPr>
            <w:tcW w:w="394" w:type="dxa"/>
            <w:noWrap/>
            <w:vAlign w:val="bottom"/>
            <w:hideMark/>
          </w:tcPr>
          <w:p w14:paraId="52B64AF7"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3666D2FA"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091</w:t>
            </w:r>
          </w:p>
        </w:tc>
        <w:tc>
          <w:tcPr>
            <w:tcW w:w="3377" w:type="dxa"/>
            <w:vAlign w:val="bottom"/>
            <w:hideMark/>
          </w:tcPr>
          <w:p w14:paraId="21B8943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Predškolsko i osnovno obrazovanje</w:t>
            </w:r>
          </w:p>
        </w:tc>
        <w:tc>
          <w:tcPr>
            <w:tcW w:w="1172" w:type="dxa"/>
            <w:noWrap/>
            <w:vAlign w:val="bottom"/>
            <w:hideMark/>
          </w:tcPr>
          <w:p w14:paraId="411AE230"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22.772</w:t>
            </w:r>
          </w:p>
        </w:tc>
        <w:tc>
          <w:tcPr>
            <w:tcW w:w="1367" w:type="dxa"/>
            <w:noWrap/>
            <w:vAlign w:val="bottom"/>
            <w:hideMark/>
          </w:tcPr>
          <w:p w14:paraId="3F642DF8"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20.272</w:t>
            </w:r>
          </w:p>
        </w:tc>
        <w:tc>
          <w:tcPr>
            <w:tcW w:w="1367" w:type="dxa"/>
            <w:noWrap/>
            <w:vAlign w:val="bottom"/>
            <w:hideMark/>
          </w:tcPr>
          <w:p w14:paraId="01445778"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18.223</w:t>
            </w:r>
          </w:p>
        </w:tc>
      </w:tr>
      <w:tr w:rsidR="001757F0" w:rsidRPr="00204024" w14:paraId="7B2A542C" w14:textId="77777777" w:rsidTr="00A07DC7">
        <w:trPr>
          <w:trHeight w:val="300"/>
        </w:trPr>
        <w:tc>
          <w:tcPr>
            <w:tcW w:w="394" w:type="dxa"/>
            <w:noWrap/>
            <w:vAlign w:val="bottom"/>
            <w:hideMark/>
          </w:tcPr>
          <w:p w14:paraId="5C5AC582"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2157F0EF"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092</w:t>
            </w:r>
          </w:p>
        </w:tc>
        <w:tc>
          <w:tcPr>
            <w:tcW w:w="3377" w:type="dxa"/>
            <w:vAlign w:val="bottom"/>
            <w:hideMark/>
          </w:tcPr>
          <w:p w14:paraId="45C2B918"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Srednjoškolsko obrazovanje</w:t>
            </w:r>
          </w:p>
        </w:tc>
        <w:tc>
          <w:tcPr>
            <w:tcW w:w="1172" w:type="dxa"/>
            <w:noWrap/>
            <w:vAlign w:val="bottom"/>
            <w:hideMark/>
          </w:tcPr>
          <w:p w14:paraId="5A43B75E"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17.254</w:t>
            </w:r>
          </w:p>
        </w:tc>
        <w:tc>
          <w:tcPr>
            <w:tcW w:w="1367" w:type="dxa"/>
            <w:noWrap/>
            <w:vAlign w:val="bottom"/>
            <w:hideMark/>
          </w:tcPr>
          <w:p w14:paraId="72DE6F55"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14.000</w:t>
            </w:r>
          </w:p>
        </w:tc>
        <w:tc>
          <w:tcPr>
            <w:tcW w:w="1367" w:type="dxa"/>
            <w:noWrap/>
            <w:vAlign w:val="bottom"/>
            <w:hideMark/>
          </w:tcPr>
          <w:p w14:paraId="5A61F614"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14.000</w:t>
            </w:r>
          </w:p>
        </w:tc>
      </w:tr>
      <w:tr w:rsidR="001757F0" w:rsidRPr="00204024" w14:paraId="370F4414" w14:textId="77777777" w:rsidTr="00A07DC7">
        <w:trPr>
          <w:trHeight w:val="300"/>
        </w:trPr>
        <w:tc>
          <w:tcPr>
            <w:tcW w:w="394" w:type="dxa"/>
            <w:noWrap/>
            <w:vAlign w:val="bottom"/>
            <w:hideMark/>
          </w:tcPr>
          <w:p w14:paraId="21EC264E"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7B863DCC"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094</w:t>
            </w:r>
          </w:p>
        </w:tc>
        <w:tc>
          <w:tcPr>
            <w:tcW w:w="3377" w:type="dxa"/>
            <w:vAlign w:val="bottom"/>
            <w:hideMark/>
          </w:tcPr>
          <w:p w14:paraId="67FDB58A"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Visoka naobrazba</w:t>
            </w:r>
          </w:p>
        </w:tc>
        <w:tc>
          <w:tcPr>
            <w:tcW w:w="1172" w:type="dxa"/>
            <w:noWrap/>
            <w:vAlign w:val="bottom"/>
            <w:hideMark/>
          </w:tcPr>
          <w:p w14:paraId="0B2A67D9"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10.400</w:t>
            </w:r>
          </w:p>
        </w:tc>
        <w:tc>
          <w:tcPr>
            <w:tcW w:w="1367" w:type="dxa"/>
            <w:noWrap/>
            <w:vAlign w:val="bottom"/>
            <w:hideMark/>
          </w:tcPr>
          <w:p w14:paraId="74DE94D8"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14.000</w:t>
            </w:r>
          </w:p>
        </w:tc>
        <w:tc>
          <w:tcPr>
            <w:tcW w:w="1367" w:type="dxa"/>
            <w:noWrap/>
            <w:vAlign w:val="bottom"/>
            <w:hideMark/>
          </w:tcPr>
          <w:p w14:paraId="1A011855"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10.400</w:t>
            </w:r>
          </w:p>
        </w:tc>
      </w:tr>
      <w:tr w:rsidR="001757F0" w:rsidRPr="00204024" w14:paraId="48CA966C" w14:textId="77777777" w:rsidTr="00A07DC7">
        <w:trPr>
          <w:trHeight w:val="300"/>
        </w:trPr>
        <w:tc>
          <w:tcPr>
            <w:tcW w:w="394" w:type="dxa"/>
            <w:shd w:val="clear" w:color="000000" w:fill="D9D9D9"/>
            <w:noWrap/>
            <w:vAlign w:val="bottom"/>
            <w:hideMark/>
          </w:tcPr>
          <w:p w14:paraId="5FB38CE1"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10</w:t>
            </w:r>
          </w:p>
        </w:tc>
        <w:tc>
          <w:tcPr>
            <w:tcW w:w="483" w:type="dxa"/>
            <w:shd w:val="clear" w:color="000000" w:fill="D9D9D9"/>
            <w:noWrap/>
            <w:vAlign w:val="bottom"/>
            <w:hideMark/>
          </w:tcPr>
          <w:p w14:paraId="063076DF"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0C4D0868" w14:textId="77777777" w:rsidR="001757F0" w:rsidRPr="00204024" w:rsidRDefault="001757F0" w:rsidP="00A07DC7">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Socijalna zaštita</w:t>
            </w:r>
          </w:p>
        </w:tc>
        <w:tc>
          <w:tcPr>
            <w:tcW w:w="1172" w:type="dxa"/>
            <w:shd w:val="clear" w:color="000000" w:fill="D9D9D9"/>
            <w:noWrap/>
            <w:vAlign w:val="bottom"/>
            <w:hideMark/>
          </w:tcPr>
          <w:p w14:paraId="02482486"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206.450</w:t>
            </w:r>
          </w:p>
        </w:tc>
        <w:tc>
          <w:tcPr>
            <w:tcW w:w="1367" w:type="dxa"/>
            <w:shd w:val="clear" w:color="000000" w:fill="D9D9D9"/>
            <w:noWrap/>
            <w:vAlign w:val="bottom"/>
            <w:hideMark/>
          </w:tcPr>
          <w:p w14:paraId="24ADD8A3"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197.398</w:t>
            </w:r>
          </w:p>
        </w:tc>
        <w:tc>
          <w:tcPr>
            <w:tcW w:w="1367" w:type="dxa"/>
            <w:shd w:val="clear" w:color="000000" w:fill="D9D9D9"/>
            <w:noWrap/>
            <w:vAlign w:val="bottom"/>
            <w:hideMark/>
          </w:tcPr>
          <w:p w14:paraId="3C5CA249"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r>
              <w:rPr>
                <w:rFonts w:ascii="Arial" w:hAnsi="Arial" w:cs="Arial"/>
                <w:b/>
                <w:bCs/>
                <w:sz w:val="16"/>
                <w:szCs w:val="16"/>
              </w:rPr>
              <w:t>224.385</w:t>
            </w:r>
          </w:p>
        </w:tc>
      </w:tr>
      <w:tr w:rsidR="001757F0" w:rsidRPr="00204024" w14:paraId="2A2AD326" w14:textId="77777777" w:rsidTr="00A07DC7">
        <w:trPr>
          <w:trHeight w:val="300"/>
        </w:trPr>
        <w:tc>
          <w:tcPr>
            <w:tcW w:w="394" w:type="dxa"/>
            <w:noWrap/>
            <w:vAlign w:val="bottom"/>
            <w:hideMark/>
          </w:tcPr>
          <w:p w14:paraId="1EF98727" w14:textId="77777777" w:rsidR="001757F0" w:rsidRPr="00204024" w:rsidRDefault="001757F0" w:rsidP="00A07DC7">
            <w:pPr>
              <w:spacing w:after="0" w:line="240" w:lineRule="auto"/>
              <w:jc w:val="right"/>
              <w:rPr>
                <w:rFonts w:ascii="Calibri" w:eastAsia="Times New Roman" w:hAnsi="Calibri" w:cs="Calibri"/>
                <w:b/>
                <w:bCs/>
                <w:color w:val="000000"/>
                <w:lang w:eastAsia="hr-HR"/>
              </w:rPr>
            </w:pPr>
          </w:p>
        </w:tc>
        <w:tc>
          <w:tcPr>
            <w:tcW w:w="483" w:type="dxa"/>
            <w:noWrap/>
            <w:vAlign w:val="bottom"/>
            <w:hideMark/>
          </w:tcPr>
          <w:p w14:paraId="65C29571"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104</w:t>
            </w:r>
          </w:p>
        </w:tc>
        <w:tc>
          <w:tcPr>
            <w:tcW w:w="3377" w:type="dxa"/>
            <w:vAlign w:val="bottom"/>
            <w:hideMark/>
          </w:tcPr>
          <w:p w14:paraId="74EC0BAE"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Obitelj i djeca</w:t>
            </w:r>
          </w:p>
        </w:tc>
        <w:tc>
          <w:tcPr>
            <w:tcW w:w="1172" w:type="dxa"/>
            <w:noWrap/>
            <w:vAlign w:val="bottom"/>
            <w:hideMark/>
          </w:tcPr>
          <w:p w14:paraId="1E89072D"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8.963</w:t>
            </w:r>
          </w:p>
        </w:tc>
        <w:tc>
          <w:tcPr>
            <w:tcW w:w="1367" w:type="dxa"/>
            <w:noWrap/>
            <w:vAlign w:val="bottom"/>
            <w:hideMark/>
          </w:tcPr>
          <w:p w14:paraId="09E511A8"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33.963</w:t>
            </w:r>
          </w:p>
        </w:tc>
        <w:tc>
          <w:tcPr>
            <w:tcW w:w="1367" w:type="dxa"/>
            <w:noWrap/>
            <w:vAlign w:val="bottom"/>
            <w:hideMark/>
          </w:tcPr>
          <w:p w14:paraId="33E3185F"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33.963</w:t>
            </w:r>
          </w:p>
        </w:tc>
      </w:tr>
      <w:tr w:rsidR="001757F0" w:rsidRPr="00204024" w14:paraId="600C1BDE" w14:textId="77777777" w:rsidTr="00A07DC7">
        <w:trPr>
          <w:trHeight w:val="300"/>
        </w:trPr>
        <w:tc>
          <w:tcPr>
            <w:tcW w:w="394" w:type="dxa"/>
            <w:noWrap/>
            <w:vAlign w:val="bottom"/>
            <w:hideMark/>
          </w:tcPr>
          <w:p w14:paraId="47F31C17"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54897C8A"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106</w:t>
            </w:r>
          </w:p>
        </w:tc>
        <w:tc>
          <w:tcPr>
            <w:tcW w:w="3377" w:type="dxa"/>
            <w:vAlign w:val="bottom"/>
            <w:hideMark/>
          </w:tcPr>
          <w:p w14:paraId="397BA056"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Stanovanje</w:t>
            </w:r>
          </w:p>
        </w:tc>
        <w:tc>
          <w:tcPr>
            <w:tcW w:w="1172" w:type="dxa"/>
            <w:noWrap/>
            <w:vAlign w:val="bottom"/>
            <w:hideMark/>
          </w:tcPr>
          <w:p w14:paraId="56C2D3CA"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3.000</w:t>
            </w:r>
          </w:p>
        </w:tc>
        <w:tc>
          <w:tcPr>
            <w:tcW w:w="1367" w:type="dxa"/>
            <w:noWrap/>
            <w:vAlign w:val="bottom"/>
            <w:hideMark/>
          </w:tcPr>
          <w:p w14:paraId="0B43D057"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1.000</w:t>
            </w:r>
          </w:p>
        </w:tc>
        <w:tc>
          <w:tcPr>
            <w:tcW w:w="1367" w:type="dxa"/>
            <w:noWrap/>
            <w:vAlign w:val="bottom"/>
            <w:hideMark/>
          </w:tcPr>
          <w:p w14:paraId="439C58EC"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b/>
                <w:bCs/>
                <w:sz w:val="16"/>
                <w:szCs w:val="16"/>
              </w:rPr>
              <w:t>1.000</w:t>
            </w:r>
          </w:p>
        </w:tc>
      </w:tr>
      <w:tr w:rsidR="001757F0" w:rsidRPr="00204024" w14:paraId="3503CAB0" w14:textId="77777777" w:rsidTr="00A07DC7">
        <w:trPr>
          <w:trHeight w:val="810"/>
        </w:trPr>
        <w:tc>
          <w:tcPr>
            <w:tcW w:w="394" w:type="dxa"/>
            <w:noWrap/>
            <w:vAlign w:val="bottom"/>
            <w:hideMark/>
          </w:tcPr>
          <w:p w14:paraId="4B95EE16"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noWrap/>
            <w:vAlign w:val="bottom"/>
            <w:hideMark/>
          </w:tcPr>
          <w:p w14:paraId="51DBA50C"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107</w:t>
            </w:r>
          </w:p>
        </w:tc>
        <w:tc>
          <w:tcPr>
            <w:tcW w:w="3377" w:type="dxa"/>
            <w:vAlign w:val="bottom"/>
            <w:hideMark/>
          </w:tcPr>
          <w:p w14:paraId="72579C24"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Socijalna pomoć stanovništvu koje nije obuhvaćeno redovnim socijalnim programima</w:t>
            </w:r>
          </w:p>
        </w:tc>
        <w:tc>
          <w:tcPr>
            <w:tcW w:w="1172" w:type="dxa"/>
            <w:noWrap/>
            <w:vAlign w:val="bottom"/>
            <w:hideMark/>
          </w:tcPr>
          <w:p w14:paraId="260E08AA"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8.021</w:t>
            </w:r>
          </w:p>
        </w:tc>
        <w:tc>
          <w:tcPr>
            <w:tcW w:w="1367" w:type="dxa"/>
            <w:noWrap/>
            <w:vAlign w:val="bottom"/>
            <w:hideMark/>
          </w:tcPr>
          <w:p w14:paraId="036F37B4"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10.281</w:t>
            </w:r>
          </w:p>
        </w:tc>
        <w:tc>
          <w:tcPr>
            <w:tcW w:w="1367" w:type="dxa"/>
            <w:noWrap/>
            <w:vAlign w:val="bottom"/>
            <w:hideMark/>
          </w:tcPr>
          <w:p w14:paraId="5CB8B4FA"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10.768</w:t>
            </w:r>
          </w:p>
        </w:tc>
      </w:tr>
      <w:tr w:rsidR="001757F0" w:rsidRPr="00204024" w14:paraId="7B6BE54E" w14:textId="77777777" w:rsidTr="00A07DC7">
        <w:trPr>
          <w:trHeight w:val="570"/>
        </w:trPr>
        <w:tc>
          <w:tcPr>
            <w:tcW w:w="394" w:type="dxa"/>
            <w:noWrap/>
            <w:vAlign w:val="bottom"/>
            <w:hideMark/>
          </w:tcPr>
          <w:p w14:paraId="6D83A30B" w14:textId="77777777" w:rsidR="001757F0" w:rsidRPr="00204024" w:rsidRDefault="001757F0" w:rsidP="00A07DC7">
            <w:pPr>
              <w:spacing w:after="0" w:line="240" w:lineRule="auto"/>
              <w:jc w:val="right"/>
              <w:rPr>
                <w:rFonts w:ascii="Calibri" w:eastAsia="Times New Roman" w:hAnsi="Calibri" w:cs="Calibri"/>
                <w:color w:val="000000"/>
                <w:lang w:eastAsia="hr-HR"/>
              </w:rPr>
            </w:pPr>
          </w:p>
        </w:tc>
        <w:tc>
          <w:tcPr>
            <w:tcW w:w="483" w:type="dxa"/>
            <w:shd w:val="clear" w:color="000000" w:fill="FFFFFF"/>
            <w:noWrap/>
            <w:vAlign w:val="bottom"/>
            <w:hideMark/>
          </w:tcPr>
          <w:p w14:paraId="6E12C66B"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109</w:t>
            </w:r>
          </w:p>
        </w:tc>
        <w:tc>
          <w:tcPr>
            <w:tcW w:w="3377" w:type="dxa"/>
            <w:vAlign w:val="bottom"/>
            <w:hideMark/>
          </w:tcPr>
          <w:p w14:paraId="6152E696" w14:textId="77777777" w:rsidR="001757F0" w:rsidRPr="00204024" w:rsidRDefault="001757F0" w:rsidP="00A07DC7">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Aktivnosti socijalne zaštite koje nisu drugdje svrstane</w:t>
            </w:r>
          </w:p>
        </w:tc>
        <w:tc>
          <w:tcPr>
            <w:tcW w:w="1172" w:type="dxa"/>
            <w:noWrap/>
            <w:vAlign w:val="bottom"/>
            <w:hideMark/>
          </w:tcPr>
          <w:p w14:paraId="4465021A"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186.466</w:t>
            </w:r>
          </w:p>
        </w:tc>
        <w:tc>
          <w:tcPr>
            <w:tcW w:w="1367" w:type="dxa"/>
            <w:noWrap/>
            <w:vAlign w:val="bottom"/>
            <w:hideMark/>
          </w:tcPr>
          <w:p w14:paraId="720E71B7"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152.154</w:t>
            </w:r>
          </w:p>
        </w:tc>
        <w:tc>
          <w:tcPr>
            <w:tcW w:w="1367" w:type="dxa"/>
            <w:noWrap/>
            <w:vAlign w:val="bottom"/>
            <w:hideMark/>
          </w:tcPr>
          <w:p w14:paraId="2F2D6441" w14:textId="77777777" w:rsidR="001757F0" w:rsidRPr="00204024" w:rsidRDefault="001757F0" w:rsidP="00A07DC7">
            <w:pPr>
              <w:spacing w:after="0" w:line="240" w:lineRule="auto"/>
              <w:jc w:val="right"/>
              <w:rPr>
                <w:rFonts w:ascii="Calibri" w:eastAsia="Times New Roman" w:hAnsi="Calibri" w:cs="Calibri"/>
                <w:color w:val="000000"/>
                <w:lang w:eastAsia="hr-HR"/>
              </w:rPr>
            </w:pPr>
            <w:r>
              <w:rPr>
                <w:rFonts w:ascii="Arial" w:hAnsi="Arial" w:cs="Arial"/>
                <w:sz w:val="16"/>
                <w:szCs w:val="16"/>
              </w:rPr>
              <w:t>178.654</w:t>
            </w:r>
          </w:p>
        </w:tc>
      </w:tr>
    </w:tbl>
    <w:p w14:paraId="7548DD6A" w14:textId="77777777" w:rsidR="001757F0" w:rsidRPr="00D97E64" w:rsidRDefault="001757F0" w:rsidP="001757F0">
      <w:pPr>
        <w:spacing w:after="0" w:line="240" w:lineRule="auto"/>
        <w:jc w:val="both"/>
        <w:rPr>
          <w:rFonts w:ascii="Arial" w:hAnsi="Arial" w:cs="Arial"/>
          <w:sz w:val="20"/>
          <w:szCs w:val="20"/>
        </w:rPr>
      </w:pPr>
    </w:p>
    <w:p w14:paraId="076323EC" w14:textId="77777777" w:rsidR="001757F0" w:rsidRPr="00D97E64" w:rsidRDefault="001757F0" w:rsidP="001757F0">
      <w:pPr>
        <w:spacing w:after="0" w:line="240" w:lineRule="auto"/>
        <w:jc w:val="both"/>
        <w:rPr>
          <w:rFonts w:ascii="Arial" w:hAnsi="Arial" w:cs="Arial"/>
          <w:sz w:val="20"/>
          <w:szCs w:val="20"/>
        </w:rPr>
      </w:pPr>
    </w:p>
    <w:p w14:paraId="0165C451" w14:textId="77777777" w:rsidR="001757F0" w:rsidRPr="00D97E64" w:rsidRDefault="001757F0" w:rsidP="001757F0">
      <w:pPr>
        <w:spacing w:after="0" w:line="240" w:lineRule="auto"/>
        <w:ind w:left="1800" w:hanging="1800"/>
        <w:jc w:val="center"/>
        <w:rPr>
          <w:rFonts w:ascii="Arial" w:eastAsia="Times New Roman" w:hAnsi="Arial" w:cs="Arial"/>
          <w:b/>
          <w:sz w:val="20"/>
          <w:szCs w:val="20"/>
          <w:lang w:eastAsia="hr-HR"/>
        </w:rPr>
      </w:pPr>
    </w:p>
    <w:p w14:paraId="38291804" w14:textId="77777777" w:rsidR="001757F0" w:rsidRPr="00D97E64" w:rsidRDefault="001757F0" w:rsidP="001757F0">
      <w:pPr>
        <w:spacing w:after="0" w:line="240" w:lineRule="auto"/>
        <w:ind w:left="1800" w:hanging="1800"/>
        <w:jc w:val="center"/>
        <w:rPr>
          <w:rFonts w:ascii="Arial" w:eastAsia="Times New Roman" w:hAnsi="Arial" w:cs="Arial"/>
          <w:b/>
          <w:sz w:val="20"/>
          <w:szCs w:val="20"/>
          <w:lang w:eastAsia="hr-HR"/>
        </w:rPr>
      </w:pPr>
      <w:r w:rsidRPr="00D97E64">
        <w:rPr>
          <w:rFonts w:ascii="Arial" w:eastAsia="Times New Roman" w:hAnsi="Arial" w:cs="Arial"/>
          <w:b/>
          <w:sz w:val="20"/>
          <w:szCs w:val="20"/>
          <w:lang w:eastAsia="hr-HR"/>
        </w:rPr>
        <w:t>OBRAZLOŽENJE POSEBNOG DIJELA PRORAČUNA</w:t>
      </w:r>
    </w:p>
    <w:p w14:paraId="1B8B1AF6" w14:textId="77777777" w:rsidR="001757F0" w:rsidRPr="00D97E64" w:rsidRDefault="001757F0" w:rsidP="001757F0">
      <w:pPr>
        <w:spacing w:after="0" w:line="240" w:lineRule="auto"/>
        <w:ind w:left="1800" w:hanging="1800"/>
        <w:jc w:val="both"/>
        <w:rPr>
          <w:rFonts w:ascii="Arial" w:eastAsia="Times New Roman" w:hAnsi="Arial" w:cs="Arial"/>
          <w:b/>
          <w:i/>
          <w:sz w:val="20"/>
          <w:szCs w:val="20"/>
          <w:lang w:eastAsia="hr-HR"/>
        </w:rPr>
      </w:pPr>
    </w:p>
    <w:p w14:paraId="42961593" w14:textId="77777777" w:rsidR="001757F0" w:rsidRPr="00D97E64" w:rsidRDefault="001757F0" w:rsidP="001757F0">
      <w:pPr>
        <w:spacing w:after="0" w:line="240" w:lineRule="auto"/>
        <w:ind w:left="1800" w:hanging="1800"/>
        <w:jc w:val="both"/>
        <w:rPr>
          <w:rFonts w:ascii="Arial" w:eastAsia="Times New Roman" w:hAnsi="Arial" w:cs="Arial"/>
          <w:b/>
          <w:caps/>
          <w:sz w:val="20"/>
          <w:szCs w:val="20"/>
          <w:lang w:eastAsia="hr-HR"/>
        </w:rPr>
      </w:pPr>
      <w:r w:rsidRPr="00D97E64">
        <w:rPr>
          <w:rFonts w:ascii="Arial" w:eastAsia="Times New Roman" w:hAnsi="Arial" w:cs="Arial"/>
          <w:b/>
          <w:caps/>
          <w:sz w:val="20"/>
          <w:szCs w:val="20"/>
          <w:lang w:eastAsia="hr-HR"/>
        </w:rPr>
        <w:t>Program 1001  mjere i aktivnosti iz djelokruga općinskog vijeća</w:t>
      </w:r>
    </w:p>
    <w:p w14:paraId="12C689D0" w14:textId="77777777" w:rsidR="001757F0" w:rsidRPr="00D97E64" w:rsidRDefault="001757F0" w:rsidP="001757F0">
      <w:pPr>
        <w:spacing w:after="0" w:line="240" w:lineRule="auto"/>
        <w:ind w:left="1800" w:hanging="1800"/>
        <w:jc w:val="both"/>
        <w:rPr>
          <w:rFonts w:ascii="Arial" w:hAnsi="Arial" w:cs="Arial"/>
          <w:sz w:val="20"/>
          <w:szCs w:val="20"/>
        </w:rPr>
      </w:pPr>
      <w:r w:rsidRPr="00D97E64">
        <w:rPr>
          <w:rFonts w:ascii="Arial" w:hAnsi="Arial" w:cs="Arial"/>
          <w:sz w:val="20"/>
          <w:szCs w:val="20"/>
        </w:rPr>
        <w:t xml:space="preserve">Program obuhvaća aktivnosti koje omogućuju obavljanje poslova Općinskog vijeća.  </w:t>
      </w:r>
    </w:p>
    <w:p w14:paraId="65A1A922"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organizacijskih, tehničkih i drugih uvjeta za održavanje redovnih sjednica Općinskog vijeća, proslavu Dana općine, za rad udruga i grupa, provedbu izbora za predstavnička tijela i načelnika te izradu programa razvoja općine za naredno razdoblje.  </w:t>
      </w:r>
    </w:p>
    <w:p w14:paraId="05E25C84"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Članovima Općinskog vijeća isplaćuje se naknada za rad sukladno Odluci o visini naknade.  </w:t>
      </w:r>
    </w:p>
    <w:p w14:paraId="5803DB4A"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Sredstva za financiranje političkih stranaka zastupljenih u Općinskom vijeću osiguravaju se u Proračunu sukladno Zakonu o financiranju političkih aktivnosti i izborne promidžbe i Odluci o raspoređivanju sredstava za rad političkih stranaka u Općinskom vijeću. </w:t>
      </w:r>
    </w:p>
    <w:p w14:paraId="27008D96"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Aktivnost obilježavanje Dana općine </w:t>
      </w:r>
      <w:r w:rsidRPr="00D97E64">
        <w:rPr>
          <w:rFonts w:ascii="Arial" w:eastAsia="Times New Roman" w:hAnsi="Arial" w:cs="Arial"/>
          <w:sz w:val="20"/>
          <w:szCs w:val="20"/>
          <w:lang w:eastAsia="hr-HR"/>
        </w:rPr>
        <w:t xml:space="preserve">obuhvaća organiziranje svečane sjednice i domjenka u povodu Dana Općine, te organizaciju </w:t>
      </w:r>
      <w:proofErr w:type="spellStart"/>
      <w:r w:rsidRPr="00D97E64">
        <w:rPr>
          <w:rFonts w:ascii="Arial" w:eastAsia="Times New Roman" w:hAnsi="Arial" w:cs="Arial"/>
          <w:sz w:val="20"/>
          <w:szCs w:val="20"/>
          <w:lang w:eastAsia="hr-HR"/>
        </w:rPr>
        <w:t>fišijade</w:t>
      </w:r>
      <w:proofErr w:type="spellEnd"/>
      <w:r w:rsidRPr="00D97E64">
        <w:rPr>
          <w:rFonts w:ascii="Arial" w:eastAsia="Times New Roman" w:hAnsi="Arial" w:cs="Arial"/>
          <w:sz w:val="20"/>
          <w:szCs w:val="20"/>
          <w:lang w:eastAsia="hr-HR"/>
        </w:rPr>
        <w:t xml:space="preserve">.  </w:t>
      </w:r>
    </w:p>
    <w:p w14:paraId="5B4475F4" w14:textId="77777777" w:rsidR="001757F0" w:rsidRPr="00D97E64" w:rsidRDefault="001757F0" w:rsidP="001757F0">
      <w:pPr>
        <w:spacing w:after="0" w:line="240" w:lineRule="auto"/>
        <w:jc w:val="both"/>
        <w:rPr>
          <w:rFonts w:ascii="Arial" w:eastAsia="Times New Roman" w:hAnsi="Arial" w:cs="Arial"/>
          <w:color w:val="000000" w:themeColor="text1"/>
          <w:sz w:val="20"/>
          <w:szCs w:val="20"/>
          <w:lang w:eastAsia="hr-HR"/>
        </w:rPr>
      </w:pPr>
      <w:r w:rsidRPr="00D97E64">
        <w:rPr>
          <w:rFonts w:ascii="Arial" w:eastAsia="Times New Roman" w:hAnsi="Arial" w:cs="Arial"/>
          <w:color w:val="000000" w:themeColor="text1"/>
          <w:sz w:val="20"/>
          <w:szCs w:val="20"/>
          <w:lang w:eastAsia="hr-HR"/>
        </w:rPr>
        <w:t xml:space="preserve">LAG Zapadna Slavonija, čija je  Općina Stara Gradiška članica, osnovan je sa zadatkom da izradi lokalnu razvojnu strategiju,  usmjerava i prati provedbu iste, informira lokalno stanovništvo o postojećim mogućnostima i prijavama za projekte u skladu s lokalnom strategijom razvoja,  dogovora usavršavanje i radionice za lokalno stanovništvo (npr. o pripremi pojedinačnih poslovnih planova, prijedloga projekata, vođenja računovodstva) i provodi natječaje za financiranje projekata. </w:t>
      </w:r>
    </w:p>
    <w:p w14:paraId="6C6DEFE6" w14:textId="77777777" w:rsidR="001757F0" w:rsidRPr="00D97E64" w:rsidRDefault="001757F0" w:rsidP="001757F0">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Pokazatelji uspješnosti su pravodobnost usklađivanja općih akata sa zakonom, redovno održavanje sjednica Općinskog vijeća, , </w:t>
      </w:r>
    </w:p>
    <w:p w14:paraId="509937B9" w14:textId="77777777" w:rsidR="001757F0" w:rsidRPr="00D97E64" w:rsidRDefault="001757F0" w:rsidP="001757F0">
      <w:pPr>
        <w:spacing w:after="0" w:line="240" w:lineRule="auto"/>
        <w:ind w:left="1800" w:hanging="1800"/>
        <w:jc w:val="both"/>
        <w:rPr>
          <w:rFonts w:ascii="Arial" w:eastAsia="Times New Roman" w:hAnsi="Arial" w:cs="Arial"/>
          <w:bCs/>
          <w:iCs/>
          <w:sz w:val="20"/>
          <w:szCs w:val="20"/>
          <w:lang w:eastAsia="hr-HR"/>
        </w:rPr>
      </w:pPr>
      <w:r w:rsidRPr="00D97E64">
        <w:rPr>
          <w:rFonts w:ascii="Arial" w:eastAsia="Times New Roman" w:hAnsi="Arial" w:cs="Arial"/>
          <w:bCs/>
          <w:iCs/>
          <w:sz w:val="20"/>
          <w:szCs w:val="20"/>
          <w:lang w:eastAsia="hr-HR"/>
        </w:rPr>
        <w:t>Za izvršenje programa u razdoblju od 202</w:t>
      </w:r>
      <w:r>
        <w:rPr>
          <w:rFonts w:ascii="Arial" w:eastAsia="Times New Roman" w:hAnsi="Arial" w:cs="Arial"/>
          <w:bCs/>
          <w:iCs/>
          <w:sz w:val="20"/>
          <w:szCs w:val="20"/>
          <w:lang w:eastAsia="hr-HR"/>
        </w:rPr>
        <w:t>6</w:t>
      </w:r>
      <w:r w:rsidRPr="00D97E64">
        <w:rPr>
          <w:rFonts w:ascii="Arial" w:eastAsia="Times New Roman" w:hAnsi="Arial" w:cs="Arial"/>
          <w:bCs/>
          <w:iCs/>
          <w:sz w:val="20"/>
          <w:szCs w:val="20"/>
          <w:lang w:eastAsia="hr-HR"/>
        </w:rPr>
        <w:t>. do 202</w:t>
      </w:r>
      <w:r>
        <w:rPr>
          <w:rFonts w:ascii="Arial" w:eastAsia="Times New Roman" w:hAnsi="Arial" w:cs="Arial"/>
          <w:bCs/>
          <w:iCs/>
          <w:sz w:val="20"/>
          <w:szCs w:val="20"/>
          <w:lang w:eastAsia="hr-HR"/>
        </w:rPr>
        <w:t>8</w:t>
      </w:r>
      <w:r w:rsidRPr="00D97E64">
        <w:rPr>
          <w:rFonts w:ascii="Arial" w:eastAsia="Times New Roman" w:hAnsi="Arial" w:cs="Arial"/>
          <w:bCs/>
          <w:iCs/>
          <w:sz w:val="20"/>
          <w:szCs w:val="20"/>
          <w:lang w:eastAsia="hr-HR"/>
        </w:rPr>
        <w:t>. godine planirana su sljedeća sredstva:</w:t>
      </w:r>
    </w:p>
    <w:p w14:paraId="20FBA713" w14:textId="77777777" w:rsidR="001757F0" w:rsidRPr="00D97E64" w:rsidRDefault="001757F0" w:rsidP="001757F0">
      <w:pPr>
        <w:spacing w:after="0" w:line="240" w:lineRule="auto"/>
        <w:ind w:left="1800" w:hanging="1800"/>
        <w:rPr>
          <w:rFonts w:ascii="Arial" w:eastAsia="Times New Roman" w:hAnsi="Arial" w:cs="Arial"/>
          <w:bCs/>
          <w:iCs/>
          <w:sz w:val="20"/>
          <w:szCs w:val="20"/>
          <w:lang w:eastAsia="hr-HR"/>
        </w:rPr>
      </w:pPr>
    </w:p>
    <w:tbl>
      <w:tblPr>
        <w:tblStyle w:val="Reetkatablice"/>
        <w:tblW w:w="8926" w:type="dxa"/>
        <w:tblLook w:val="04A0" w:firstRow="1" w:lastRow="0" w:firstColumn="1" w:lastColumn="0" w:noHBand="0" w:noVBand="1"/>
      </w:tblPr>
      <w:tblGrid>
        <w:gridCol w:w="4248"/>
        <w:gridCol w:w="1559"/>
        <w:gridCol w:w="1559"/>
        <w:gridCol w:w="1560"/>
      </w:tblGrid>
      <w:tr w:rsidR="001757F0" w:rsidRPr="00D97E64" w14:paraId="5A77EDC2" w14:textId="77777777" w:rsidTr="00A07DC7">
        <w:tc>
          <w:tcPr>
            <w:tcW w:w="4248" w:type="dxa"/>
          </w:tcPr>
          <w:p w14:paraId="714548D5" w14:textId="77777777" w:rsidR="001757F0" w:rsidRPr="00D97E64" w:rsidRDefault="001757F0" w:rsidP="00A07DC7">
            <w:pPr>
              <w:jc w:val="both"/>
              <w:rPr>
                <w:rFonts w:ascii="Arial" w:hAnsi="Arial" w:cs="Arial"/>
                <w:sz w:val="20"/>
                <w:szCs w:val="20"/>
              </w:rPr>
            </w:pPr>
          </w:p>
          <w:p w14:paraId="0A0817C8"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Aktivnost/projekt</w:t>
            </w:r>
          </w:p>
        </w:tc>
        <w:tc>
          <w:tcPr>
            <w:tcW w:w="1559" w:type="dxa"/>
            <w:vAlign w:val="bottom"/>
          </w:tcPr>
          <w:p w14:paraId="738505A1"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559" w:type="dxa"/>
            <w:vAlign w:val="bottom"/>
          </w:tcPr>
          <w:p w14:paraId="5135F79C"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1E68FAE8"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560" w:type="dxa"/>
            <w:vAlign w:val="bottom"/>
          </w:tcPr>
          <w:p w14:paraId="3C6E6AF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7309CFDB" w14:textId="77777777" w:rsidR="001757F0" w:rsidRPr="00D97E64" w:rsidRDefault="001757F0" w:rsidP="00A07DC7">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2EDF5542" w14:textId="77777777" w:rsidTr="00A07DC7">
        <w:tc>
          <w:tcPr>
            <w:tcW w:w="4248" w:type="dxa"/>
          </w:tcPr>
          <w:p w14:paraId="45E90637" w14:textId="77777777" w:rsidR="001757F0" w:rsidRPr="00D97E64" w:rsidRDefault="001757F0" w:rsidP="00A07DC7">
            <w:pPr>
              <w:rPr>
                <w:rFonts w:ascii="Arial" w:hAnsi="Arial" w:cs="Arial"/>
                <w:sz w:val="20"/>
                <w:szCs w:val="20"/>
              </w:rPr>
            </w:pPr>
            <w:r w:rsidRPr="00D97E64">
              <w:rPr>
                <w:rFonts w:ascii="Arial" w:hAnsi="Arial" w:cs="Arial"/>
                <w:sz w:val="20"/>
                <w:szCs w:val="20"/>
              </w:rPr>
              <w:t>Sjednice Općinskog vijeća</w:t>
            </w:r>
          </w:p>
        </w:tc>
        <w:tc>
          <w:tcPr>
            <w:tcW w:w="1559" w:type="dxa"/>
          </w:tcPr>
          <w:p w14:paraId="17A0448C"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5.700</w:t>
            </w:r>
          </w:p>
        </w:tc>
        <w:tc>
          <w:tcPr>
            <w:tcW w:w="1559" w:type="dxa"/>
          </w:tcPr>
          <w:p w14:paraId="7A727D28"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6.000</w:t>
            </w:r>
          </w:p>
        </w:tc>
        <w:tc>
          <w:tcPr>
            <w:tcW w:w="1560" w:type="dxa"/>
          </w:tcPr>
          <w:p w14:paraId="1538609E"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6.000</w:t>
            </w:r>
          </w:p>
        </w:tc>
      </w:tr>
      <w:tr w:rsidR="001757F0" w:rsidRPr="00D97E64" w14:paraId="1A969AEF" w14:textId="77777777" w:rsidTr="00A07DC7">
        <w:tc>
          <w:tcPr>
            <w:tcW w:w="4248" w:type="dxa"/>
          </w:tcPr>
          <w:p w14:paraId="48D67FDF"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Financiranje političkih stranaka</w:t>
            </w:r>
          </w:p>
        </w:tc>
        <w:tc>
          <w:tcPr>
            <w:tcW w:w="1559" w:type="dxa"/>
          </w:tcPr>
          <w:p w14:paraId="67F45F02"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1.234</w:t>
            </w:r>
          </w:p>
        </w:tc>
        <w:tc>
          <w:tcPr>
            <w:tcW w:w="1559" w:type="dxa"/>
          </w:tcPr>
          <w:p w14:paraId="24EDB721"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1.234</w:t>
            </w:r>
          </w:p>
        </w:tc>
        <w:tc>
          <w:tcPr>
            <w:tcW w:w="1560" w:type="dxa"/>
          </w:tcPr>
          <w:p w14:paraId="4E9739F0"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1.234</w:t>
            </w:r>
          </w:p>
        </w:tc>
      </w:tr>
      <w:tr w:rsidR="001757F0" w:rsidRPr="00D97E64" w14:paraId="4C581862" w14:textId="77777777" w:rsidTr="00A07DC7">
        <w:tc>
          <w:tcPr>
            <w:tcW w:w="4248" w:type="dxa"/>
          </w:tcPr>
          <w:p w14:paraId="1EC28823" w14:textId="77777777" w:rsidR="001757F0" w:rsidRPr="00D97E64" w:rsidRDefault="001757F0" w:rsidP="00A07DC7">
            <w:pPr>
              <w:rPr>
                <w:rFonts w:ascii="Arial" w:hAnsi="Arial" w:cs="Arial"/>
                <w:sz w:val="20"/>
                <w:szCs w:val="20"/>
              </w:rPr>
            </w:pPr>
            <w:r w:rsidRPr="00D97E64">
              <w:rPr>
                <w:rFonts w:ascii="Arial" w:hAnsi="Arial" w:cs="Arial"/>
                <w:sz w:val="20"/>
                <w:szCs w:val="20"/>
              </w:rPr>
              <w:t>Obilježavanje Dana općine</w:t>
            </w:r>
          </w:p>
        </w:tc>
        <w:tc>
          <w:tcPr>
            <w:tcW w:w="1559" w:type="dxa"/>
          </w:tcPr>
          <w:p w14:paraId="27ED5ADE"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8.000</w:t>
            </w:r>
          </w:p>
        </w:tc>
        <w:tc>
          <w:tcPr>
            <w:tcW w:w="1559" w:type="dxa"/>
          </w:tcPr>
          <w:p w14:paraId="57C3BA4F"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8.000</w:t>
            </w:r>
          </w:p>
        </w:tc>
        <w:tc>
          <w:tcPr>
            <w:tcW w:w="1560" w:type="dxa"/>
          </w:tcPr>
          <w:p w14:paraId="0ACF435E"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8.000</w:t>
            </w:r>
          </w:p>
        </w:tc>
      </w:tr>
      <w:tr w:rsidR="001757F0" w:rsidRPr="00D97E64" w14:paraId="73BCA929" w14:textId="77777777" w:rsidTr="00A07DC7">
        <w:tc>
          <w:tcPr>
            <w:tcW w:w="4248" w:type="dxa"/>
          </w:tcPr>
          <w:p w14:paraId="6AAC3A05" w14:textId="77777777" w:rsidR="001757F0" w:rsidRPr="00D97E64" w:rsidRDefault="001757F0" w:rsidP="00A07DC7">
            <w:pPr>
              <w:jc w:val="both"/>
              <w:rPr>
                <w:rFonts w:ascii="Arial" w:hAnsi="Arial" w:cs="Arial"/>
                <w:sz w:val="20"/>
                <w:szCs w:val="20"/>
              </w:rPr>
            </w:pPr>
            <w:r w:rsidRPr="00D97E64">
              <w:rPr>
                <w:rFonts w:ascii="Arial" w:hAnsi="Arial" w:cs="Arial"/>
                <w:color w:val="000000" w:themeColor="text1"/>
                <w:sz w:val="20"/>
                <w:szCs w:val="20"/>
              </w:rPr>
              <w:t>Jačanje kapaciteta Lokalne akcijske grupe Zapadna Slavonija</w:t>
            </w:r>
          </w:p>
        </w:tc>
        <w:tc>
          <w:tcPr>
            <w:tcW w:w="1559" w:type="dxa"/>
            <w:vAlign w:val="bottom"/>
          </w:tcPr>
          <w:p w14:paraId="6C3ACA86"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2.654</w:t>
            </w:r>
          </w:p>
        </w:tc>
        <w:tc>
          <w:tcPr>
            <w:tcW w:w="1559" w:type="dxa"/>
            <w:vAlign w:val="bottom"/>
          </w:tcPr>
          <w:p w14:paraId="2678686C"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2.654</w:t>
            </w:r>
          </w:p>
        </w:tc>
        <w:tc>
          <w:tcPr>
            <w:tcW w:w="1560" w:type="dxa"/>
            <w:vAlign w:val="bottom"/>
          </w:tcPr>
          <w:p w14:paraId="744AC6E1"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2.654</w:t>
            </w:r>
          </w:p>
        </w:tc>
      </w:tr>
    </w:tbl>
    <w:p w14:paraId="27B27AD0"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051E4D37" w14:textId="77777777" w:rsidR="001757F0" w:rsidRPr="00D97E64" w:rsidRDefault="001757F0" w:rsidP="001757F0">
      <w:pPr>
        <w:spacing w:after="0" w:line="240" w:lineRule="auto"/>
        <w:ind w:left="1800" w:hanging="1800"/>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1002 MJERE I AKTIVNOSTI IZ DJELOKRUGA OPĆINSKOG NAČELNIKA</w:t>
      </w:r>
    </w:p>
    <w:p w14:paraId="7684EDAD" w14:textId="77777777" w:rsidR="001757F0" w:rsidRPr="00D97E64" w:rsidRDefault="001757F0" w:rsidP="001757F0">
      <w:pPr>
        <w:spacing w:after="0" w:line="240" w:lineRule="auto"/>
        <w:jc w:val="both"/>
        <w:textAlignment w:val="baseline"/>
        <w:rPr>
          <w:rFonts w:ascii="Arial" w:eastAsia="Times New Roman" w:hAnsi="Arial" w:cs="Arial"/>
          <w:color w:val="000000"/>
          <w:sz w:val="20"/>
          <w:szCs w:val="20"/>
          <w:lang w:eastAsia="hr-HR"/>
        </w:rPr>
      </w:pPr>
      <w:r w:rsidRPr="00D97E64">
        <w:rPr>
          <w:rFonts w:ascii="Arial" w:eastAsia="Times New Roman" w:hAnsi="Arial" w:cs="Arial"/>
          <w:sz w:val="20"/>
          <w:szCs w:val="20"/>
          <w:lang w:eastAsia="hr-HR"/>
        </w:rPr>
        <w:t xml:space="preserve">Općinski načelnik zastupa općinu i nositelj je izvršne vlasti odnosno </w:t>
      </w:r>
      <w:r w:rsidRPr="00D97E64">
        <w:rPr>
          <w:rFonts w:ascii="Arial" w:eastAsia="Times New Roman" w:hAnsi="Arial" w:cs="Arial"/>
          <w:color w:val="000000"/>
          <w:sz w:val="20"/>
          <w:szCs w:val="20"/>
          <w:lang w:eastAsia="hr-HR"/>
        </w:rPr>
        <w:t xml:space="preserve">izvršava ili osigurava izvršavanje općih akata Općinskog vijeća, usmjerava djelovanje upravnih tijela Općine u obavljanju poslova iz njihovoga samoupravnog djelokruga te nadzire njihov rad, upravlja nekretninama i pokretninama u vlasništvu općine kao i njezinim prihodima i rashodima u skladu sa zakonom i statutom, odlučuje o stjecanju i otuđivanju nekretnina i pokretnina općine u skladu sa zakonom i statutom, imenuje i razrješuje </w:t>
      </w:r>
      <w:r w:rsidRPr="00D97E64">
        <w:rPr>
          <w:rFonts w:ascii="Arial" w:eastAsia="Times New Roman" w:hAnsi="Arial" w:cs="Arial"/>
          <w:color w:val="000000"/>
          <w:sz w:val="20"/>
          <w:szCs w:val="20"/>
          <w:lang w:eastAsia="hr-HR"/>
        </w:rPr>
        <w:lastRenderedPageBreak/>
        <w:t>predstavnike općine u tijelima javnih ustanova, trgovačkih društava i drugih pravnih osoba koje je osnovalo Općinsko vijeće te obavlja i druge poslove utvrđene zakonom i statutom.</w:t>
      </w:r>
    </w:p>
    <w:p w14:paraId="649EF69D"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osiguranje uvjeta za redovan rad općinskog načelnika.</w:t>
      </w:r>
    </w:p>
    <w:p w14:paraId="4167CD1C"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Aktivnost obuhvaća plaću općinskog načelnika</w:t>
      </w:r>
      <w:r>
        <w:rPr>
          <w:rFonts w:ascii="Arial" w:eastAsia="Times New Roman" w:hAnsi="Arial" w:cs="Arial"/>
          <w:sz w:val="20"/>
          <w:szCs w:val="20"/>
          <w:lang w:eastAsia="hr-HR"/>
        </w:rPr>
        <w:t xml:space="preserve"> </w:t>
      </w:r>
      <w:r w:rsidRPr="00D97E64">
        <w:rPr>
          <w:rFonts w:ascii="Arial" w:eastAsia="Times New Roman" w:hAnsi="Arial" w:cs="Arial"/>
          <w:sz w:val="20"/>
          <w:szCs w:val="20"/>
          <w:lang w:eastAsia="hr-HR"/>
        </w:rPr>
        <w:t>,troškove toplog obroka , troškove službenog putovanja, goriva, telefona, promidžbe i proračunsku zalihu.</w:t>
      </w:r>
    </w:p>
    <w:p w14:paraId="4634907A"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pravodobna priprema prijedloga općih akata, programa, planova i projekata te provedba odluka Općinskog vijeća.</w:t>
      </w:r>
    </w:p>
    <w:p w14:paraId="699761F9"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Sredstva planirana u razdoblju 202</w:t>
      </w:r>
      <w:r>
        <w:rPr>
          <w:rFonts w:ascii="Arial" w:eastAsia="Times New Roman" w:hAnsi="Arial" w:cs="Arial"/>
          <w:sz w:val="20"/>
          <w:szCs w:val="20"/>
          <w:lang w:eastAsia="hr-HR"/>
        </w:rPr>
        <w:t>6</w:t>
      </w:r>
      <w:r w:rsidRPr="00D97E64">
        <w:rPr>
          <w:rFonts w:ascii="Arial" w:eastAsia="Times New Roman" w:hAnsi="Arial" w:cs="Arial"/>
          <w:sz w:val="20"/>
          <w:szCs w:val="20"/>
          <w:lang w:eastAsia="hr-HR"/>
        </w:rPr>
        <w:t>.-202</w:t>
      </w:r>
      <w:r>
        <w:rPr>
          <w:rFonts w:ascii="Arial" w:eastAsia="Times New Roman" w:hAnsi="Arial" w:cs="Arial"/>
          <w:sz w:val="20"/>
          <w:szCs w:val="20"/>
          <w:lang w:eastAsia="hr-HR"/>
        </w:rPr>
        <w:t>8</w:t>
      </w:r>
      <w:r w:rsidRPr="00D97E64">
        <w:rPr>
          <w:rFonts w:ascii="Arial" w:eastAsia="Times New Roman" w:hAnsi="Arial" w:cs="Arial"/>
          <w:sz w:val="20"/>
          <w:szCs w:val="20"/>
          <w:lang w:eastAsia="hr-HR"/>
        </w:rPr>
        <w:t>. godine, potrebna za izvršenje programa su:</w:t>
      </w:r>
    </w:p>
    <w:p w14:paraId="6F967C80" w14:textId="77777777" w:rsidR="001757F0" w:rsidRPr="00D97E64" w:rsidRDefault="001757F0" w:rsidP="001757F0">
      <w:pPr>
        <w:spacing w:after="0" w:line="240" w:lineRule="auto"/>
        <w:jc w:val="both"/>
        <w:rPr>
          <w:rFonts w:ascii="Arial" w:eastAsia="Times New Roman" w:hAnsi="Arial" w:cs="Arial"/>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1757F0" w:rsidRPr="00D97E64" w14:paraId="5903BE6F" w14:textId="77777777" w:rsidTr="00A07DC7">
        <w:tc>
          <w:tcPr>
            <w:tcW w:w="3823" w:type="dxa"/>
          </w:tcPr>
          <w:p w14:paraId="7B331BAE" w14:textId="77777777" w:rsidR="001757F0" w:rsidRPr="00D97E64" w:rsidRDefault="001757F0" w:rsidP="00A07DC7">
            <w:pPr>
              <w:jc w:val="both"/>
              <w:rPr>
                <w:rFonts w:ascii="Arial" w:hAnsi="Arial" w:cs="Arial"/>
                <w:sz w:val="20"/>
                <w:szCs w:val="20"/>
              </w:rPr>
            </w:pPr>
          </w:p>
          <w:p w14:paraId="72B9D2AD"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5DD42969"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701" w:type="dxa"/>
            <w:vAlign w:val="bottom"/>
          </w:tcPr>
          <w:p w14:paraId="2F459702"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1BBEF6DA"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0810DBD8"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09CEAE5C" w14:textId="77777777" w:rsidR="001757F0" w:rsidRPr="00D97E64" w:rsidRDefault="001757F0" w:rsidP="00A07DC7">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7748256A" w14:textId="77777777" w:rsidTr="00A07DC7">
        <w:trPr>
          <w:trHeight w:val="336"/>
        </w:trPr>
        <w:tc>
          <w:tcPr>
            <w:tcW w:w="3823" w:type="dxa"/>
            <w:vAlign w:val="bottom"/>
          </w:tcPr>
          <w:p w14:paraId="7FAD9F4F" w14:textId="77777777" w:rsidR="001757F0" w:rsidRPr="00D97E64" w:rsidRDefault="001757F0" w:rsidP="00A07DC7">
            <w:pPr>
              <w:rPr>
                <w:rFonts w:ascii="Arial" w:hAnsi="Arial" w:cs="Arial"/>
                <w:sz w:val="20"/>
                <w:szCs w:val="20"/>
              </w:rPr>
            </w:pPr>
            <w:r w:rsidRPr="00D97E64">
              <w:rPr>
                <w:rFonts w:ascii="Arial" w:hAnsi="Arial" w:cs="Arial"/>
                <w:sz w:val="20"/>
                <w:szCs w:val="20"/>
              </w:rPr>
              <w:t>Djelovanje Općinskog načelnika</w:t>
            </w:r>
          </w:p>
        </w:tc>
        <w:tc>
          <w:tcPr>
            <w:tcW w:w="1701" w:type="dxa"/>
            <w:vAlign w:val="bottom"/>
          </w:tcPr>
          <w:p w14:paraId="42C5849F" w14:textId="77777777" w:rsidR="001757F0" w:rsidRPr="00D97E64" w:rsidRDefault="001757F0" w:rsidP="00A07DC7">
            <w:pPr>
              <w:jc w:val="right"/>
              <w:rPr>
                <w:rFonts w:ascii="Arial" w:hAnsi="Arial" w:cs="Arial"/>
                <w:sz w:val="20"/>
                <w:szCs w:val="20"/>
              </w:rPr>
            </w:pPr>
            <w:r>
              <w:rPr>
                <w:rFonts w:ascii="Arial" w:hAnsi="Arial" w:cs="Arial"/>
                <w:sz w:val="20"/>
                <w:szCs w:val="20"/>
              </w:rPr>
              <w:t>48.500</w:t>
            </w:r>
          </w:p>
        </w:tc>
        <w:tc>
          <w:tcPr>
            <w:tcW w:w="1701" w:type="dxa"/>
          </w:tcPr>
          <w:p w14:paraId="2E7DA965" w14:textId="77777777" w:rsidR="001757F0" w:rsidRPr="00D97E64" w:rsidRDefault="001757F0" w:rsidP="00A07DC7">
            <w:pPr>
              <w:jc w:val="right"/>
              <w:rPr>
                <w:rFonts w:ascii="Arial" w:hAnsi="Arial" w:cs="Arial"/>
                <w:sz w:val="20"/>
                <w:szCs w:val="20"/>
              </w:rPr>
            </w:pPr>
            <w:r w:rsidRPr="00D240C7">
              <w:rPr>
                <w:rFonts w:ascii="Arial" w:hAnsi="Arial" w:cs="Arial"/>
                <w:sz w:val="20"/>
                <w:szCs w:val="20"/>
              </w:rPr>
              <w:t>48.500</w:t>
            </w:r>
          </w:p>
        </w:tc>
        <w:tc>
          <w:tcPr>
            <w:tcW w:w="1842" w:type="dxa"/>
          </w:tcPr>
          <w:p w14:paraId="25D8552B" w14:textId="77777777" w:rsidR="001757F0" w:rsidRPr="00D97E64" w:rsidRDefault="001757F0" w:rsidP="00A07DC7">
            <w:pPr>
              <w:jc w:val="right"/>
              <w:rPr>
                <w:rFonts w:ascii="Arial" w:hAnsi="Arial" w:cs="Arial"/>
                <w:sz w:val="20"/>
                <w:szCs w:val="20"/>
              </w:rPr>
            </w:pPr>
            <w:r w:rsidRPr="00D240C7">
              <w:rPr>
                <w:rFonts w:ascii="Arial" w:hAnsi="Arial" w:cs="Arial"/>
                <w:sz w:val="20"/>
                <w:szCs w:val="20"/>
              </w:rPr>
              <w:t>48.500</w:t>
            </w:r>
          </w:p>
        </w:tc>
      </w:tr>
    </w:tbl>
    <w:p w14:paraId="25D048B3" w14:textId="77777777" w:rsidR="001757F0" w:rsidRPr="00D97E64" w:rsidRDefault="001757F0" w:rsidP="001757F0">
      <w:pPr>
        <w:spacing w:after="0" w:line="240" w:lineRule="auto"/>
        <w:jc w:val="both"/>
        <w:rPr>
          <w:rFonts w:ascii="Arial" w:eastAsia="Times New Roman" w:hAnsi="Arial" w:cs="Arial"/>
          <w:b/>
          <w:sz w:val="20"/>
          <w:szCs w:val="20"/>
          <w:lang w:eastAsia="hr-HR"/>
        </w:rPr>
      </w:pPr>
    </w:p>
    <w:p w14:paraId="4281B1CD" w14:textId="77777777" w:rsidR="001757F0" w:rsidRPr="00D97E64" w:rsidRDefault="001757F0" w:rsidP="001757F0">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1003  ZAŠTITA PRAVA NACIONALNIH MANJINA</w:t>
      </w:r>
    </w:p>
    <w:p w14:paraId="048ED6D9"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Vijeće srpske nacionalne manjine obavlja poslove propisane Ustavnim zakonom o pravima nacionalnih manjina („Narodne novine“ br. 155/02, 47/10, 80/10 i 93/11). Ustavni zakonom utvrđena je obveza financiranja rada vijeća nacionalnih manjina od strane jedinica samouprave.</w:t>
      </w:r>
    </w:p>
    <w:p w14:paraId="76D50058"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Cilj je programa unapređivanje, očuvanje i zaštita položaja nacionalne manjine te ostvarivanje razumijevanja, uvažavanja i tolerancije kao i očuvanje etničke raznolikosti i multikulturalnost kroz djelovanje Vijeća srpske nacionalne manjine.</w:t>
      </w:r>
    </w:p>
    <w:p w14:paraId="647B350A"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Pokazatelj uspješnosti ovog programa je broj prijedloga vijeća srpske  nacionalne manjine koji se odnose na ostvarivanje prava nacionalnih manjina te broj i kvaliteta različitih programa u organizaciji Vijeća srpske nacionalne manjina.</w:t>
      </w:r>
    </w:p>
    <w:p w14:paraId="65AEB140"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79D2BE50" w14:textId="77777777" w:rsidR="001757F0" w:rsidRPr="00D97E64" w:rsidRDefault="001757F0" w:rsidP="001757F0">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 </w:t>
      </w:r>
    </w:p>
    <w:tbl>
      <w:tblPr>
        <w:tblStyle w:val="Reetkatablice"/>
        <w:tblW w:w="9067" w:type="dxa"/>
        <w:tblLook w:val="04A0" w:firstRow="1" w:lastRow="0" w:firstColumn="1" w:lastColumn="0" w:noHBand="0" w:noVBand="1"/>
      </w:tblPr>
      <w:tblGrid>
        <w:gridCol w:w="3823"/>
        <w:gridCol w:w="1701"/>
        <w:gridCol w:w="1701"/>
        <w:gridCol w:w="1842"/>
      </w:tblGrid>
      <w:tr w:rsidR="001757F0" w:rsidRPr="00D97E64" w14:paraId="7F222A6F" w14:textId="77777777" w:rsidTr="00A07DC7">
        <w:tc>
          <w:tcPr>
            <w:tcW w:w="3823" w:type="dxa"/>
          </w:tcPr>
          <w:p w14:paraId="24DBE9A4" w14:textId="77777777" w:rsidR="001757F0" w:rsidRPr="00D97E64" w:rsidRDefault="001757F0" w:rsidP="00A07DC7">
            <w:pPr>
              <w:jc w:val="both"/>
              <w:rPr>
                <w:rFonts w:ascii="Arial" w:hAnsi="Arial" w:cs="Arial"/>
                <w:sz w:val="20"/>
                <w:szCs w:val="20"/>
              </w:rPr>
            </w:pPr>
          </w:p>
          <w:p w14:paraId="239F05AE"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26A9BA88"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701" w:type="dxa"/>
            <w:vAlign w:val="bottom"/>
          </w:tcPr>
          <w:p w14:paraId="5865B079"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502FED38"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59AC605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44F827F8" w14:textId="77777777" w:rsidR="001757F0" w:rsidRPr="00D97E64" w:rsidRDefault="001757F0" w:rsidP="00A07DC7">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4E8BDE49" w14:textId="77777777" w:rsidTr="00A07DC7">
        <w:trPr>
          <w:trHeight w:val="500"/>
        </w:trPr>
        <w:tc>
          <w:tcPr>
            <w:tcW w:w="3823" w:type="dxa"/>
          </w:tcPr>
          <w:p w14:paraId="5CC2E041"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Financiranje redovne aktivnosti Vijeća srpske nacionalne manjine</w:t>
            </w:r>
          </w:p>
        </w:tc>
        <w:tc>
          <w:tcPr>
            <w:tcW w:w="1701" w:type="dxa"/>
            <w:vAlign w:val="bottom"/>
          </w:tcPr>
          <w:p w14:paraId="3B22083D"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1.000</w:t>
            </w:r>
          </w:p>
        </w:tc>
        <w:tc>
          <w:tcPr>
            <w:tcW w:w="1701" w:type="dxa"/>
            <w:vAlign w:val="bottom"/>
          </w:tcPr>
          <w:p w14:paraId="23A2D1D8" w14:textId="77777777" w:rsidR="001757F0" w:rsidRPr="00D97E64" w:rsidRDefault="001757F0" w:rsidP="00A07DC7">
            <w:pPr>
              <w:jc w:val="right"/>
              <w:rPr>
                <w:rFonts w:ascii="Arial" w:hAnsi="Arial" w:cs="Arial"/>
                <w:sz w:val="20"/>
                <w:szCs w:val="20"/>
              </w:rPr>
            </w:pPr>
            <w:r>
              <w:rPr>
                <w:rFonts w:ascii="Arial" w:hAnsi="Arial" w:cs="Arial"/>
                <w:sz w:val="20"/>
                <w:szCs w:val="20"/>
              </w:rPr>
              <w:t>1.000</w:t>
            </w:r>
          </w:p>
        </w:tc>
        <w:tc>
          <w:tcPr>
            <w:tcW w:w="1842" w:type="dxa"/>
            <w:vAlign w:val="bottom"/>
          </w:tcPr>
          <w:p w14:paraId="38592276" w14:textId="77777777" w:rsidR="001757F0" w:rsidRPr="00D97E64" w:rsidRDefault="001757F0" w:rsidP="00A07DC7">
            <w:pPr>
              <w:jc w:val="right"/>
              <w:rPr>
                <w:rFonts w:ascii="Arial" w:hAnsi="Arial" w:cs="Arial"/>
                <w:sz w:val="20"/>
                <w:szCs w:val="20"/>
              </w:rPr>
            </w:pPr>
            <w:r>
              <w:rPr>
                <w:rFonts w:ascii="Arial" w:hAnsi="Arial" w:cs="Arial"/>
                <w:sz w:val="20"/>
                <w:szCs w:val="20"/>
              </w:rPr>
              <w:t>1.000</w:t>
            </w:r>
          </w:p>
        </w:tc>
      </w:tr>
    </w:tbl>
    <w:p w14:paraId="66DB730E" w14:textId="77777777" w:rsidR="001757F0" w:rsidRPr="00D97E64" w:rsidRDefault="001757F0" w:rsidP="001757F0">
      <w:pPr>
        <w:spacing w:after="0" w:line="240" w:lineRule="auto"/>
        <w:jc w:val="both"/>
        <w:rPr>
          <w:rFonts w:ascii="Arial" w:eastAsia="Times New Roman" w:hAnsi="Arial" w:cs="Arial"/>
          <w:b/>
          <w:i/>
          <w:sz w:val="20"/>
          <w:szCs w:val="20"/>
          <w:lang w:eastAsia="hr-HR"/>
        </w:rPr>
      </w:pPr>
    </w:p>
    <w:p w14:paraId="0BD9C671" w14:textId="77777777" w:rsidR="001757F0" w:rsidRPr="00D97E64" w:rsidRDefault="001757F0" w:rsidP="001757F0">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1004 RAZVOJ CIVILNOG DRUŠTVA</w:t>
      </w:r>
    </w:p>
    <w:p w14:paraId="3C9E952C" w14:textId="77777777" w:rsidR="001757F0" w:rsidRPr="00D97E64" w:rsidRDefault="001757F0" w:rsidP="001757F0">
      <w:pPr>
        <w:spacing w:after="0" w:line="240" w:lineRule="auto"/>
        <w:jc w:val="both"/>
        <w:rPr>
          <w:rFonts w:ascii="Arial" w:hAnsi="Arial" w:cs="Arial"/>
          <w:color w:val="000000" w:themeColor="text1"/>
          <w:sz w:val="20"/>
          <w:szCs w:val="20"/>
        </w:rPr>
      </w:pPr>
      <w:r w:rsidRPr="00D97E64">
        <w:rPr>
          <w:rFonts w:ascii="Arial" w:hAnsi="Arial" w:cs="Arial"/>
          <w:sz w:val="20"/>
          <w:szCs w:val="20"/>
        </w:rPr>
        <w:t xml:space="preserve">Program obuhvaća aktivnosti  kojima se osiguravaju sredstva za financiranje programa i projekata udruga. Sredstva udrugama dodjeljuju se temeljem javnog natječaja za </w:t>
      </w:r>
      <w:r w:rsidRPr="00D97E64">
        <w:rPr>
          <w:rFonts w:ascii="Arial" w:hAnsi="Arial" w:cs="Arial"/>
          <w:color w:val="000000" w:themeColor="text1"/>
          <w:sz w:val="20"/>
          <w:szCs w:val="20"/>
        </w:rPr>
        <w:t xml:space="preserve">financiranje programa i projekata udruga koji se odnose na </w:t>
      </w:r>
      <w:r w:rsidRPr="00D97E64">
        <w:rPr>
          <w:rFonts w:ascii="Arial" w:hAnsi="Arial" w:cs="Arial"/>
          <w:color w:val="000000" w:themeColor="text1"/>
          <w:sz w:val="20"/>
          <w:szCs w:val="20"/>
          <w:shd w:val="clear" w:color="auto" w:fill="FFFFFF"/>
        </w:rPr>
        <w:t xml:space="preserve">promicanje vrijednosti Domovinskog rata, obilježavanje obljetnica i datuma iz Domovinskog rata i komemoracijske aktivnosti te brigu o ranjivim skupinama. </w:t>
      </w:r>
    </w:p>
    <w:p w14:paraId="2ACD94B3" w14:textId="77777777" w:rsidR="001757F0" w:rsidRPr="00A757D2" w:rsidRDefault="001757F0" w:rsidP="001757F0">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imes New Roman" w:hAnsi="Arial" w:cs="Arial"/>
          <w:color w:val="000000" w:themeColor="text1"/>
          <w:sz w:val="20"/>
          <w:szCs w:val="20"/>
          <w:lang w:eastAsia="hr-HR"/>
        </w:rPr>
        <w:t xml:space="preserve">Cilj programa je </w:t>
      </w:r>
      <w:r w:rsidRPr="00D97E64">
        <w:rPr>
          <w:rFonts w:ascii="Arial" w:eastAsiaTheme="minorEastAsia" w:hAnsi="Arial" w:cs="Arial"/>
          <w:color w:val="000000"/>
          <w:sz w:val="20"/>
          <w:szCs w:val="20"/>
          <w:lang w:eastAsia="hr-HR"/>
        </w:rPr>
        <w:t>povećati razinu osviještenosti šire javnosti o Domovinskom ratu i pozitivno utjecati na percepciju članova udruga iz Domovinskog rata o zaštiti dostojanstva i vrednovanju njihovog doprinosa u obrani suvereniteta RH od strane zajednice i osnažiti udruge koje provode programe posvećene ranjivim skupinama društva.</w:t>
      </w:r>
      <w:r>
        <w:rPr>
          <w:rFonts w:ascii="Arial" w:eastAsiaTheme="minorEastAsia" w:hAnsi="Arial" w:cs="Arial"/>
          <w:color w:val="000000"/>
          <w:sz w:val="20"/>
          <w:szCs w:val="20"/>
          <w:lang w:eastAsia="hr-HR"/>
        </w:rPr>
        <w:t xml:space="preserve"> </w:t>
      </w:r>
    </w:p>
    <w:p w14:paraId="2BCE5718" w14:textId="77777777" w:rsidR="001757F0" w:rsidRPr="00D97E64" w:rsidRDefault="001757F0" w:rsidP="001757F0">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heme="minorEastAsia" w:hAnsi="Arial" w:cs="Arial"/>
          <w:color w:val="000000"/>
          <w:sz w:val="20"/>
          <w:szCs w:val="20"/>
          <w:lang w:eastAsia="hr-HR"/>
        </w:rPr>
        <w:t>Pokazatelj uspješnost programa iskazuje se ostvarenjem planiranih programa, projekata i aktivnosti, njihovom brojnošću i kvalitetom, te brojčanim pokazateljima koji se odnose na korisnike kojima su programi namijenjeni.</w:t>
      </w:r>
    </w:p>
    <w:p w14:paraId="25EFF2CF"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0142C6CB" w14:textId="77777777" w:rsidR="001757F0" w:rsidRPr="00D97E64" w:rsidRDefault="001757F0" w:rsidP="001757F0">
      <w:pPr>
        <w:autoSpaceDE w:val="0"/>
        <w:autoSpaceDN w:val="0"/>
        <w:adjustRightInd w:val="0"/>
        <w:spacing w:after="0" w:line="240" w:lineRule="auto"/>
        <w:jc w:val="both"/>
        <w:rPr>
          <w:rFonts w:ascii="Arial" w:eastAsia="Times New Roman" w:hAnsi="Arial" w:cs="Arial"/>
          <w:color w:val="000000" w:themeColor="text1"/>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1757F0" w:rsidRPr="00D97E64" w14:paraId="282D3847" w14:textId="77777777" w:rsidTr="00A07DC7">
        <w:tc>
          <w:tcPr>
            <w:tcW w:w="3823" w:type="dxa"/>
          </w:tcPr>
          <w:p w14:paraId="79D11A2E" w14:textId="77777777" w:rsidR="001757F0" w:rsidRPr="00D97E64" w:rsidRDefault="001757F0" w:rsidP="00A07DC7">
            <w:pPr>
              <w:jc w:val="both"/>
              <w:rPr>
                <w:rFonts w:ascii="Arial" w:hAnsi="Arial" w:cs="Arial"/>
                <w:sz w:val="20"/>
                <w:szCs w:val="20"/>
              </w:rPr>
            </w:pPr>
          </w:p>
          <w:p w14:paraId="65E65F01"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51D79E5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57E1C4BF"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0B45B120"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0BA8D505"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6700E3BA" w14:textId="77777777" w:rsidR="001757F0" w:rsidRPr="00D97E64" w:rsidRDefault="001757F0" w:rsidP="00A07DC7">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010E5364" w14:textId="77777777" w:rsidTr="00A07DC7">
        <w:trPr>
          <w:trHeight w:val="500"/>
        </w:trPr>
        <w:tc>
          <w:tcPr>
            <w:tcW w:w="3823" w:type="dxa"/>
          </w:tcPr>
          <w:p w14:paraId="69D4D03C"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Obilježavanje obljetnica važnih događaja iz Domovinskog rata</w:t>
            </w:r>
          </w:p>
        </w:tc>
        <w:tc>
          <w:tcPr>
            <w:tcW w:w="1701" w:type="dxa"/>
            <w:vAlign w:val="bottom"/>
          </w:tcPr>
          <w:p w14:paraId="244582D6" w14:textId="77777777" w:rsidR="001757F0" w:rsidRPr="00D97E64" w:rsidRDefault="001757F0" w:rsidP="00A07DC7">
            <w:pPr>
              <w:jc w:val="right"/>
              <w:rPr>
                <w:rFonts w:ascii="Arial" w:hAnsi="Arial" w:cs="Arial"/>
                <w:sz w:val="20"/>
                <w:szCs w:val="20"/>
              </w:rPr>
            </w:pPr>
            <w:r>
              <w:rPr>
                <w:rFonts w:ascii="Arial" w:hAnsi="Arial" w:cs="Arial"/>
                <w:sz w:val="20"/>
                <w:szCs w:val="20"/>
              </w:rPr>
              <w:t>5.000</w:t>
            </w:r>
          </w:p>
        </w:tc>
        <w:tc>
          <w:tcPr>
            <w:tcW w:w="1701" w:type="dxa"/>
            <w:vAlign w:val="bottom"/>
          </w:tcPr>
          <w:p w14:paraId="19B91AF2" w14:textId="77777777" w:rsidR="001757F0" w:rsidRPr="00D97E64" w:rsidRDefault="001757F0" w:rsidP="00A07DC7">
            <w:pPr>
              <w:jc w:val="right"/>
              <w:rPr>
                <w:rFonts w:ascii="Arial" w:hAnsi="Arial" w:cs="Arial"/>
                <w:sz w:val="20"/>
                <w:szCs w:val="20"/>
              </w:rPr>
            </w:pPr>
            <w:r>
              <w:rPr>
                <w:rFonts w:ascii="Arial" w:hAnsi="Arial" w:cs="Arial"/>
                <w:sz w:val="20"/>
                <w:szCs w:val="20"/>
              </w:rPr>
              <w:t>3.000</w:t>
            </w:r>
          </w:p>
        </w:tc>
        <w:tc>
          <w:tcPr>
            <w:tcW w:w="1842" w:type="dxa"/>
            <w:vAlign w:val="bottom"/>
          </w:tcPr>
          <w:p w14:paraId="6D4B692A" w14:textId="77777777" w:rsidR="001757F0" w:rsidRPr="00D97E64" w:rsidRDefault="001757F0" w:rsidP="00A07DC7">
            <w:pPr>
              <w:jc w:val="right"/>
              <w:rPr>
                <w:rFonts w:ascii="Arial" w:hAnsi="Arial" w:cs="Arial"/>
                <w:sz w:val="20"/>
                <w:szCs w:val="20"/>
              </w:rPr>
            </w:pPr>
            <w:r>
              <w:rPr>
                <w:rFonts w:ascii="Arial" w:hAnsi="Arial" w:cs="Arial"/>
                <w:sz w:val="20"/>
                <w:szCs w:val="20"/>
              </w:rPr>
              <w:t>3.000</w:t>
            </w:r>
          </w:p>
        </w:tc>
      </w:tr>
      <w:tr w:rsidR="001757F0" w:rsidRPr="00D97E64" w14:paraId="43621812" w14:textId="77777777" w:rsidTr="00A07DC7">
        <w:trPr>
          <w:trHeight w:val="505"/>
        </w:trPr>
        <w:tc>
          <w:tcPr>
            <w:tcW w:w="3823" w:type="dxa"/>
            <w:vAlign w:val="bottom"/>
          </w:tcPr>
          <w:p w14:paraId="1DA1E2CB" w14:textId="77777777" w:rsidR="001757F0" w:rsidRPr="00D97E64" w:rsidRDefault="001757F0" w:rsidP="00A07DC7">
            <w:pPr>
              <w:rPr>
                <w:rFonts w:ascii="Arial" w:hAnsi="Arial" w:cs="Arial"/>
                <w:sz w:val="20"/>
                <w:szCs w:val="20"/>
              </w:rPr>
            </w:pPr>
            <w:r w:rsidRPr="00D97E64">
              <w:rPr>
                <w:rFonts w:ascii="Arial" w:hAnsi="Arial" w:cs="Arial"/>
                <w:sz w:val="20"/>
                <w:szCs w:val="20"/>
              </w:rPr>
              <w:t>Poticanje rada udruga</w:t>
            </w:r>
          </w:p>
        </w:tc>
        <w:tc>
          <w:tcPr>
            <w:tcW w:w="1701" w:type="dxa"/>
            <w:vAlign w:val="bottom"/>
          </w:tcPr>
          <w:p w14:paraId="668659D1" w14:textId="77777777" w:rsidR="001757F0" w:rsidRPr="00D97E64" w:rsidRDefault="001757F0" w:rsidP="00A07DC7">
            <w:pPr>
              <w:jc w:val="right"/>
              <w:rPr>
                <w:rFonts w:ascii="Arial" w:hAnsi="Arial" w:cs="Arial"/>
                <w:sz w:val="20"/>
                <w:szCs w:val="20"/>
              </w:rPr>
            </w:pPr>
            <w:r>
              <w:rPr>
                <w:rFonts w:ascii="Arial" w:hAnsi="Arial" w:cs="Arial"/>
                <w:sz w:val="20"/>
                <w:szCs w:val="20"/>
              </w:rPr>
              <w:t>10.000</w:t>
            </w:r>
          </w:p>
        </w:tc>
        <w:tc>
          <w:tcPr>
            <w:tcW w:w="1701" w:type="dxa"/>
            <w:vAlign w:val="bottom"/>
          </w:tcPr>
          <w:p w14:paraId="4B3084A0" w14:textId="77777777" w:rsidR="001757F0" w:rsidRPr="00D97E64" w:rsidRDefault="001757F0" w:rsidP="00A07DC7">
            <w:pPr>
              <w:jc w:val="right"/>
              <w:rPr>
                <w:rFonts w:ascii="Arial" w:hAnsi="Arial" w:cs="Arial"/>
                <w:sz w:val="20"/>
                <w:szCs w:val="20"/>
              </w:rPr>
            </w:pPr>
            <w:r>
              <w:rPr>
                <w:rFonts w:ascii="Arial" w:hAnsi="Arial" w:cs="Arial"/>
                <w:sz w:val="20"/>
                <w:szCs w:val="20"/>
              </w:rPr>
              <w:t>8.000</w:t>
            </w:r>
          </w:p>
        </w:tc>
        <w:tc>
          <w:tcPr>
            <w:tcW w:w="1842" w:type="dxa"/>
            <w:vAlign w:val="bottom"/>
          </w:tcPr>
          <w:p w14:paraId="1F5CBA41" w14:textId="77777777" w:rsidR="001757F0" w:rsidRPr="00D97E64" w:rsidRDefault="001757F0" w:rsidP="00A07DC7">
            <w:pPr>
              <w:jc w:val="right"/>
              <w:rPr>
                <w:rFonts w:ascii="Arial" w:hAnsi="Arial" w:cs="Arial"/>
                <w:sz w:val="20"/>
                <w:szCs w:val="20"/>
              </w:rPr>
            </w:pPr>
            <w:r>
              <w:rPr>
                <w:rFonts w:ascii="Arial" w:hAnsi="Arial" w:cs="Arial"/>
                <w:sz w:val="20"/>
                <w:szCs w:val="20"/>
              </w:rPr>
              <w:t>8.000</w:t>
            </w:r>
          </w:p>
        </w:tc>
      </w:tr>
    </w:tbl>
    <w:p w14:paraId="254236D1" w14:textId="77777777" w:rsidR="001757F0" w:rsidRPr="00D97E64" w:rsidRDefault="001757F0" w:rsidP="001757F0">
      <w:pPr>
        <w:spacing w:after="0" w:line="240" w:lineRule="auto"/>
        <w:jc w:val="both"/>
        <w:rPr>
          <w:rFonts w:ascii="Arial" w:eastAsia="Times New Roman" w:hAnsi="Arial" w:cs="Arial"/>
          <w:b/>
          <w:i/>
          <w:color w:val="FF0000"/>
          <w:sz w:val="20"/>
          <w:szCs w:val="20"/>
          <w:lang w:eastAsia="hr-HR"/>
        </w:rPr>
      </w:pPr>
    </w:p>
    <w:p w14:paraId="783DC651" w14:textId="77777777" w:rsidR="001757F0" w:rsidRPr="00D97E64" w:rsidRDefault="001757F0" w:rsidP="001757F0">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1005 PRIPREMA I DONOŠENJE AKATA IZ DJELOKRUGA TIJELA</w:t>
      </w:r>
    </w:p>
    <w:p w14:paraId="74EDFBD2"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 xml:space="preserve">Program obuhvaća aktivnost i projekte kojima se izvršavaju rashodi Jedinstvenog upravnog odjela vezani za službenike, tekući rashodi i rashodi za nabavu opreme za potrebe upravnog tijela. </w:t>
      </w:r>
      <w:r w:rsidRPr="00D97E64">
        <w:rPr>
          <w:rFonts w:ascii="Arial" w:eastAsia="Times New Roman" w:hAnsi="Arial" w:cs="Arial"/>
          <w:sz w:val="20"/>
          <w:szCs w:val="20"/>
          <w:lang w:eastAsia="hr-HR"/>
        </w:rPr>
        <w:t xml:space="preserve"> Jedinstveni upravni odjel obavlja sve poslove iz samoupravnog djelokruga općine kao jedinice lokalne samouprave - izrađuje nacrte proračuna i projekcije proračuna, izvješća o izvršenju proračuna, nacrte akata, nacrte programa, pripremu sjednica Općinskog vijeća, obavlja poslove iz oblasti komunalnog gospodarstva, prostornog uređenja, socijalne skrbi, upravljanja i raspolaganja  nekretninama u vlasništvu Općine, obavlja računovodstveno-knjigovodstvene poslove, poslove financijskog poslovanja, poslove u vezi s </w:t>
      </w:r>
      <w:r w:rsidRPr="00D97E64">
        <w:rPr>
          <w:rFonts w:ascii="Arial" w:eastAsia="Times New Roman" w:hAnsi="Arial" w:cs="Arial"/>
          <w:sz w:val="20"/>
          <w:szCs w:val="20"/>
          <w:lang w:eastAsia="hr-HR"/>
        </w:rPr>
        <w:lastRenderedPageBreak/>
        <w:t>uredskim poslovanjem,  provodi postupke javne nabave, objavljuje službeni vjesnik  te obavlja  i druge poslove sukladno zakonima i drugim propisima U Jedinstvenom upravnom odjelu zaposlene su 3 osobe.</w:t>
      </w:r>
    </w:p>
    <w:p w14:paraId="68E2A4CB" w14:textId="77777777" w:rsidR="001757F0"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U okviru programa osigurana su sredstva za plaće zaposlenih, topli obrok , </w:t>
      </w:r>
      <w:proofErr w:type="spellStart"/>
      <w:r w:rsidRPr="00D97E64">
        <w:rPr>
          <w:rFonts w:ascii="Arial" w:hAnsi="Arial" w:cs="Arial"/>
          <w:sz w:val="20"/>
          <w:szCs w:val="20"/>
        </w:rPr>
        <w:t>uskrsnicu</w:t>
      </w:r>
      <w:proofErr w:type="spellEnd"/>
      <w:r w:rsidRPr="00D97E64">
        <w:rPr>
          <w:rFonts w:ascii="Arial" w:hAnsi="Arial" w:cs="Arial"/>
          <w:sz w:val="20"/>
          <w:szCs w:val="20"/>
        </w:rPr>
        <w:t>, božićnicu, regres za godišnji odmor i dar za djecu. Materijalni rashodi se odnose na rashode za prijevoz zaposlenika, dnevnice i putne troškove, rashode stručnog usavršavanja zaposlenika i stručne ispite, literaturu, usluge telefona, pošte te nabavu uredskog i higijenskog materijala, rashode za materijal i energiju, komunalne usluge, održavanje opreme, premije osiguranja, na naknadu Poreznoj upravi .Financijski rashodi se odnose na usluge banaka i platnog prometa.</w:t>
      </w:r>
    </w:p>
    <w:p w14:paraId="59D8E32D" w14:textId="77777777" w:rsidR="001757F0" w:rsidRPr="00D97E64" w:rsidRDefault="001757F0" w:rsidP="001757F0">
      <w:pPr>
        <w:spacing w:after="0" w:line="240" w:lineRule="auto"/>
        <w:jc w:val="both"/>
        <w:rPr>
          <w:rFonts w:ascii="Arial" w:hAnsi="Arial" w:cs="Arial"/>
          <w:sz w:val="20"/>
          <w:szCs w:val="20"/>
        </w:rPr>
      </w:pPr>
      <w:r>
        <w:rPr>
          <w:rFonts w:ascii="Arial" w:hAnsi="Arial" w:cs="Arial"/>
          <w:sz w:val="20"/>
          <w:szCs w:val="20"/>
        </w:rPr>
        <w:t xml:space="preserve">Unutar aktivnosti „ </w:t>
      </w:r>
      <w:r w:rsidRPr="004913A5">
        <w:rPr>
          <w:rFonts w:ascii="Arial" w:hAnsi="Arial" w:cs="Arial"/>
          <w:sz w:val="20"/>
          <w:szCs w:val="20"/>
        </w:rPr>
        <w:t>Provođenje mjera komunalnog reda</w:t>
      </w:r>
      <w:r>
        <w:rPr>
          <w:rFonts w:ascii="Arial" w:hAnsi="Arial" w:cs="Arial"/>
          <w:sz w:val="20"/>
          <w:szCs w:val="20"/>
        </w:rPr>
        <w:t xml:space="preserve">“ osigurana su sredstva za eventualne usluge krčenja zaraslih privatnih građevinskih parcela , ukoliko vlasnici ne postupe po nalogu komunalnog redara. Eventualni troškovi krčenja upisuju se u teretovnicu vlasničkog lista građevinske čestice. </w:t>
      </w:r>
    </w:p>
    <w:p w14:paraId="7090109C"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uvjeta za normalno funkcioniranje općinske uprave. </w:t>
      </w:r>
    </w:p>
    <w:p w14:paraId="61DA13A7"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broj izrađenih nacrta akata,  financijskih i drugih izvješća, broj donesenih rješenja, broj provedenih postupaka nabave, broj objavljenih službenih vjesnika, broj provedenih natječaja, % naplaćenih prihoda.</w:t>
      </w:r>
    </w:p>
    <w:p w14:paraId="0630C590"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Sredstva planirana u razdoblju </w:t>
      </w:r>
      <w:r>
        <w:rPr>
          <w:rFonts w:ascii="Arial" w:eastAsia="Times New Roman" w:hAnsi="Arial" w:cs="Arial"/>
          <w:sz w:val="20"/>
          <w:szCs w:val="20"/>
          <w:lang w:eastAsia="hr-HR"/>
        </w:rPr>
        <w:t>2026.</w:t>
      </w:r>
      <w:r w:rsidRPr="00D97E64">
        <w:rPr>
          <w:rFonts w:ascii="Arial" w:eastAsia="Times New Roman" w:hAnsi="Arial" w:cs="Arial"/>
          <w:sz w:val="20"/>
          <w:szCs w:val="20"/>
          <w:lang w:eastAsia="hr-HR"/>
        </w:rPr>
        <w:t>-</w:t>
      </w:r>
      <w:r>
        <w:rPr>
          <w:rFonts w:ascii="Arial" w:eastAsia="Times New Roman" w:hAnsi="Arial" w:cs="Arial"/>
          <w:sz w:val="20"/>
          <w:szCs w:val="20"/>
          <w:lang w:eastAsia="hr-HR"/>
        </w:rPr>
        <w:t>2028.</w:t>
      </w:r>
      <w:r w:rsidRPr="00D97E64">
        <w:rPr>
          <w:rFonts w:ascii="Arial" w:eastAsia="Times New Roman" w:hAnsi="Arial" w:cs="Arial"/>
          <w:sz w:val="20"/>
          <w:szCs w:val="20"/>
          <w:lang w:eastAsia="hr-HR"/>
        </w:rPr>
        <w:t>. godine, potrebna za izvršenje programa su:</w:t>
      </w:r>
    </w:p>
    <w:p w14:paraId="1817DB43" w14:textId="77777777" w:rsidR="001757F0" w:rsidRPr="00D97E64" w:rsidRDefault="001757F0" w:rsidP="001757F0">
      <w:pPr>
        <w:spacing w:after="0" w:line="240" w:lineRule="auto"/>
        <w:jc w:val="both"/>
        <w:rPr>
          <w:rFonts w:ascii="Arial" w:eastAsia="Times New Roman" w:hAnsi="Arial" w:cs="Arial"/>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1757F0" w:rsidRPr="00D97E64" w14:paraId="2C282ACB" w14:textId="77777777" w:rsidTr="00A07DC7">
        <w:tc>
          <w:tcPr>
            <w:tcW w:w="3823" w:type="dxa"/>
          </w:tcPr>
          <w:p w14:paraId="66436AC9" w14:textId="77777777" w:rsidR="001757F0" w:rsidRPr="00D97E64" w:rsidRDefault="001757F0" w:rsidP="00A07DC7">
            <w:pPr>
              <w:jc w:val="both"/>
              <w:rPr>
                <w:rFonts w:ascii="Arial" w:hAnsi="Arial" w:cs="Arial"/>
                <w:sz w:val="20"/>
                <w:szCs w:val="20"/>
              </w:rPr>
            </w:pPr>
          </w:p>
          <w:p w14:paraId="43648BDE"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03569E3E"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701" w:type="dxa"/>
            <w:vAlign w:val="bottom"/>
          </w:tcPr>
          <w:p w14:paraId="2D0154CA"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71E9FED"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5CEA1911"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1BD09671" w14:textId="77777777" w:rsidR="001757F0" w:rsidRPr="00D97E64" w:rsidRDefault="001757F0" w:rsidP="00A07DC7">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57E1042B" w14:textId="77777777" w:rsidTr="00A07DC7">
        <w:trPr>
          <w:trHeight w:val="284"/>
        </w:trPr>
        <w:tc>
          <w:tcPr>
            <w:tcW w:w="3823" w:type="dxa"/>
            <w:vAlign w:val="bottom"/>
          </w:tcPr>
          <w:p w14:paraId="1BFE7B00" w14:textId="77777777" w:rsidR="001757F0" w:rsidRPr="00D97E64" w:rsidRDefault="001757F0" w:rsidP="00A07DC7">
            <w:pPr>
              <w:rPr>
                <w:rFonts w:ascii="Arial" w:hAnsi="Arial" w:cs="Arial"/>
                <w:sz w:val="20"/>
                <w:szCs w:val="20"/>
              </w:rPr>
            </w:pPr>
            <w:r w:rsidRPr="00D97E64">
              <w:rPr>
                <w:rFonts w:ascii="Arial" w:hAnsi="Arial" w:cs="Arial"/>
                <w:sz w:val="20"/>
                <w:szCs w:val="20"/>
              </w:rPr>
              <w:t>Administrativno i stručno osoblje</w:t>
            </w:r>
          </w:p>
        </w:tc>
        <w:tc>
          <w:tcPr>
            <w:tcW w:w="1701" w:type="dxa"/>
            <w:vAlign w:val="bottom"/>
          </w:tcPr>
          <w:p w14:paraId="0CC16CE5" w14:textId="77777777" w:rsidR="001757F0" w:rsidRPr="00D97E64" w:rsidRDefault="001757F0" w:rsidP="00A07DC7">
            <w:pPr>
              <w:jc w:val="right"/>
              <w:rPr>
                <w:rFonts w:ascii="Arial" w:hAnsi="Arial" w:cs="Arial"/>
                <w:sz w:val="20"/>
                <w:szCs w:val="20"/>
              </w:rPr>
            </w:pPr>
            <w:r>
              <w:rPr>
                <w:rFonts w:ascii="Arial" w:hAnsi="Arial" w:cs="Arial"/>
                <w:sz w:val="20"/>
                <w:szCs w:val="20"/>
              </w:rPr>
              <w:t>133.727</w:t>
            </w:r>
          </w:p>
        </w:tc>
        <w:tc>
          <w:tcPr>
            <w:tcW w:w="1701" w:type="dxa"/>
            <w:vAlign w:val="bottom"/>
          </w:tcPr>
          <w:p w14:paraId="737B4203" w14:textId="77777777" w:rsidR="001757F0" w:rsidRPr="00D97E64" w:rsidRDefault="001757F0" w:rsidP="00A07DC7">
            <w:pPr>
              <w:jc w:val="right"/>
              <w:rPr>
                <w:rFonts w:ascii="Arial" w:hAnsi="Arial" w:cs="Arial"/>
                <w:sz w:val="20"/>
                <w:szCs w:val="20"/>
              </w:rPr>
            </w:pPr>
            <w:r>
              <w:rPr>
                <w:rFonts w:ascii="Arial" w:hAnsi="Arial" w:cs="Arial"/>
                <w:sz w:val="20"/>
                <w:szCs w:val="20"/>
              </w:rPr>
              <w:t>135.028</w:t>
            </w:r>
          </w:p>
        </w:tc>
        <w:tc>
          <w:tcPr>
            <w:tcW w:w="1842" w:type="dxa"/>
            <w:vAlign w:val="bottom"/>
          </w:tcPr>
          <w:p w14:paraId="5AA06F77" w14:textId="77777777" w:rsidR="001757F0" w:rsidRPr="00D97E64" w:rsidRDefault="001757F0" w:rsidP="00A07DC7">
            <w:pPr>
              <w:jc w:val="right"/>
              <w:rPr>
                <w:rFonts w:ascii="Arial" w:hAnsi="Arial" w:cs="Arial"/>
                <w:sz w:val="20"/>
                <w:szCs w:val="20"/>
              </w:rPr>
            </w:pPr>
            <w:r>
              <w:rPr>
                <w:rFonts w:ascii="Arial" w:hAnsi="Arial" w:cs="Arial"/>
                <w:sz w:val="20"/>
                <w:szCs w:val="20"/>
              </w:rPr>
              <w:t>135.028</w:t>
            </w:r>
          </w:p>
        </w:tc>
      </w:tr>
      <w:tr w:rsidR="001757F0" w:rsidRPr="00D97E64" w14:paraId="49E1D2F0" w14:textId="77777777" w:rsidTr="00A07DC7">
        <w:trPr>
          <w:trHeight w:val="284"/>
        </w:trPr>
        <w:tc>
          <w:tcPr>
            <w:tcW w:w="3823" w:type="dxa"/>
            <w:vAlign w:val="bottom"/>
          </w:tcPr>
          <w:p w14:paraId="6E69BA96" w14:textId="77777777" w:rsidR="001757F0" w:rsidRPr="00D97E64" w:rsidRDefault="001757F0" w:rsidP="00A07DC7">
            <w:pPr>
              <w:rPr>
                <w:rFonts w:ascii="Arial" w:hAnsi="Arial" w:cs="Arial"/>
                <w:sz w:val="20"/>
                <w:szCs w:val="20"/>
              </w:rPr>
            </w:pPr>
            <w:r w:rsidRPr="004913A5">
              <w:rPr>
                <w:rFonts w:ascii="Arial" w:hAnsi="Arial" w:cs="Arial"/>
                <w:sz w:val="20"/>
                <w:szCs w:val="20"/>
              </w:rPr>
              <w:t>Provođenje mjera komunalnog reda</w:t>
            </w:r>
          </w:p>
        </w:tc>
        <w:tc>
          <w:tcPr>
            <w:tcW w:w="1701" w:type="dxa"/>
            <w:vAlign w:val="bottom"/>
          </w:tcPr>
          <w:p w14:paraId="69280BF1" w14:textId="77777777" w:rsidR="001757F0" w:rsidRDefault="001757F0" w:rsidP="00A07DC7">
            <w:pPr>
              <w:jc w:val="right"/>
              <w:rPr>
                <w:rFonts w:ascii="Arial" w:hAnsi="Arial" w:cs="Arial"/>
                <w:sz w:val="20"/>
                <w:szCs w:val="20"/>
              </w:rPr>
            </w:pPr>
            <w:r>
              <w:rPr>
                <w:rFonts w:ascii="Arial" w:hAnsi="Arial" w:cs="Arial"/>
                <w:sz w:val="20"/>
                <w:szCs w:val="20"/>
              </w:rPr>
              <w:t>5.000</w:t>
            </w:r>
          </w:p>
        </w:tc>
        <w:tc>
          <w:tcPr>
            <w:tcW w:w="1701" w:type="dxa"/>
          </w:tcPr>
          <w:p w14:paraId="405F1BB4" w14:textId="77777777" w:rsidR="001757F0" w:rsidRDefault="001757F0" w:rsidP="00A07DC7">
            <w:pPr>
              <w:jc w:val="right"/>
              <w:rPr>
                <w:rFonts w:ascii="Arial" w:hAnsi="Arial" w:cs="Arial"/>
                <w:sz w:val="20"/>
                <w:szCs w:val="20"/>
              </w:rPr>
            </w:pPr>
            <w:r w:rsidRPr="00D37264">
              <w:rPr>
                <w:rFonts w:ascii="Arial" w:hAnsi="Arial" w:cs="Arial"/>
                <w:sz w:val="20"/>
                <w:szCs w:val="20"/>
              </w:rPr>
              <w:t>7.000</w:t>
            </w:r>
          </w:p>
        </w:tc>
        <w:tc>
          <w:tcPr>
            <w:tcW w:w="1842" w:type="dxa"/>
          </w:tcPr>
          <w:p w14:paraId="1BB6AB99" w14:textId="77777777" w:rsidR="001757F0" w:rsidRDefault="001757F0" w:rsidP="00A07DC7">
            <w:pPr>
              <w:jc w:val="right"/>
              <w:rPr>
                <w:rFonts w:ascii="Arial" w:hAnsi="Arial" w:cs="Arial"/>
                <w:sz w:val="20"/>
                <w:szCs w:val="20"/>
              </w:rPr>
            </w:pPr>
            <w:r w:rsidRPr="00D37264">
              <w:rPr>
                <w:rFonts w:ascii="Arial" w:hAnsi="Arial" w:cs="Arial"/>
                <w:sz w:val="20"/>
                <w:szCs w:val="20"/>
              </w:rPr>
              <w:t>7.000</w:t>
            </w:r>
          </w:p>
        </w:tc>
      </w:tr>
    </w:tbl>
    <w:p w14:paraId="77663087"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2660A81A" w14:textId="77777777" w:rsidR="001757F0" w:rsidRPr="00D97E64" w:rsidRDefault="001757F0" w:rsidP="001757F0">
      <w:pPr>
        <w:keepNext/>
        <w:tabs>
          <w:tab w:val="left" w:pos="708"/>
          <w:tab w:val="left" w:pos="1660"/>
        </w:tabs>
        <w:spacing w:after="0" w:line="240" w:lineRule="auto"/>
        <w:jc w:val="both"/>
        <w:outlineLvl w:val="1"/>
        <w:rPr>
          <w:rFonts w:ascii="Arial" w:eastAsia="Times New Roman" w:hAnsi="Arial" w:cs="Arial"/>
          <w:b/>
          <w:bCs/>
          <w:sz w:val="20"/>
          <w:szCs w:val="20"/>
        </w:rPr>
      </w:pPr>
      <w:r w:rsidRPr="00D97E64">
        <w:rPr>
          <w:rFonts w:ascii="Arial" w:eastAsia="Times New Roman" w:hAnsi="Arial" w:cs="Arial"/>
          <w:b/>
          <w:bCs/>
          <w:sz w:val="20"/>
          <w:szCs w:val="20"/>
        </w:rPr>
        <w:t xml:space="preserve">PROGRAM 1006 UPRAVLJANJE IMOVINOM </w:t>
      </w:r>
    </w:p>
    <w:p w14:paraId="651DA710" w14:textId="77777777" w:rsidR="001757F0" w:rsidRPr="00D97E64" w:rsidRDefault="001757F0" w:rsidP="001757F0">
      <w:pPr>
        <w:jc w:val="both"/>
        <w:rPr>
          <w:rFonts w:ascii="Arial" w:hAnsi="Arial" w:cs="Arial"/>
          <w:sz w:val="20"/>
          <w:szCs w:val="20"/>
        </w:rPr>
      </w:pPr>
      <w:r w:rsidRPr="00D97E64">
        <w:rPr>
          <w:rFonts w:ascii="Arial" w:hAnsi="Arial" w:cs="Arial"/>
          <w:sz w:val="20"/>
          <w:szCs w:val="20"/>
        </w:rPr>
        <w:t xml:space="preserve">Program obuhvaća aktivnosti i projekte kojima se osiguravaju sredstva potrebna za održavanje i izgradnju objekata javne i  poslovne namjene,  povećava vrijednost, produljuje vijek upotrebe, mijenja prvobitan kapacitet odnosno povećava korisna površina ili namjena objekta. U </w:t>
      </w:r>
      <w:r>
        <w:rPr>
          <w:rFonts w:ascii="Arial" w:hAnsi="Arial" w:cs="Arial"/>
          <w:sz w:val="20"/>
          <w:szCs w:val="20"/>
        </w:rPr>
        <w:t>2026.</w:t>
      </w:r>
      <w:r w:rsidRPr="00D97E64">
        <w:rPr>
          <w:rFonts w:ascii="Arial" w:hAnsi="Arial" w:cs="Arial"/>
          <w:sz w:val="20"/>
          <w:szCs w:val="20"/>
        </w:rPr>
        <w:t xml:space="preserve"> godini osigurana su sredstva za </w:t>
      </w:r>
      <w:r>
        <w:rPr>
          <w:rFonts w:ascii="Arial" w:hAnsi="Arial" w:cs="Arial"/>
          <w:sz w:val="20"/>
          <w:szCs w:val="20"/>
        </w:rPr>
        <w:t xml:space="preserve">krečenje društvenih domova u Donjem i Gornjem Varošu  </w:t>
      </w:r>
      <w:r w:rsidRPr="00D97E64">
        <w:rPr>
          <w:rFonts w:ascii="Arial" w:hAnsi="Arial" w:cs="Arial"/>
          <w:sz w:val="20"/>
          <w:szCs w:val="20"/>
        </w:rPr>
        <w:t xml:space="preserve"> ,</w:t>
      </w:r>
      <w:r>
        <w:rPr>
          <w:rFonts w:ascii="Arial" w:hAnsi="Arial" w:cs="Arial"/>
          <w:sz w:val="20"/>
          <w:szCs w:val="20"/>
        </w:rPr>
        <w:t xml:space="preserve">sanaciju vlage u Domu Kulture </w:t>
      </w:r>
      <w:r w:rsidRPr="00D97E64">
        <w:rPr>
          <w:rFonts w:ascii="Arial" w:hAnsi="Arial" w:cs="Arial"/>
          <w:sz w:val="20"/>
          <w:szCs w:val="20"/>
        </w:rPr>
        <w:t xml:space="preserve"> </w:t>
      </w:r>
      <w:r>
        <w:rPr>
          <w:rFonts w:ascii="Arial" w:hAnsi="Arial" w:cs="Arial"/>
          <w:sz w:val="20"/>
          <w:szCs w:val="20"/>
        </w:rPr>
        <w:t>,</w:t>
      </w:r>
      <w:r w:rsidRPr="004913A5">
        <w:rPr>
          <w:rFonts w:ascii="Arial" w:hAnsi="Arial" w:cs="Arial"/>
          <w:sz w:val="20"/>
          <w:szCs w:val="20"/>
        </w:rPr>
        <w:t xml:space="preserve"> </w:t>
      </w:r>
      <w:r>
        <w:rPr>
          <w:rFonts w:ascii="Arial" w:hAnsi="Arial" w:cs="Arial"/>
          <w:sz w:val="20"/>
          <w:szCs w:val="20"/>
        </w:rPr>
        <w:t>s</w:t>
      </w:r>
      <w:r w:rsidRPr="004913A5">
        <w:rPr>
          <w:rFonts w:ascii="Arial" w:hAnsi="Arial" w:cs="Arial"/>
          <w:sz w:val="20"/>
          <w:szCs w:val="20"/>
        </w:rPr>
        <w:t>ufinanciranje ugradnje fotonaponskih elektrana na obiteljskim kućama</w:t>
      </w:r>
      <w:r>
        <w:rPr>
          <w:rFonts w:ascii="Arial" w:hAnsi="Arial" w:cs="Arial"/>
          <w:sz w:val="20"/>
          <w:szCs w:val="20"/>
        </w:rPr>
        <w:t xml:space="preserve">, uređenje prizemlja zgrade Općine ( izložbeni prostor i čitaonica) </w:t>
      </w:r>
      <w:r w:rsidRPr="00D97E64">
        <w:rPr>
          <w:rFonts w:ascii="Arial" w:hAnsi="Arial" w:cs="Arial"/>
          <w:sz w:val="20"/>
          <w:szCs w:val="20"/>
        </w:rPr>
        <w:t xml:space="preserve"> </w:t>
      </w:r>
      <w:r>
        <w:rPr>
          <w:rFonts w:ascii="Arial" w:hAnsi="Arial" w:cs="Arial"/>
          <w:sz w:val="20"/>
          <w:szCs w:val="20"/>
        </w:rPr>
        <w:t>,</w:t>
      </w:r>
      <w:r w:rsidRPr="00D97E64">
        <w:rPr>
          <w:rFonts w:ascii="Arial" w:hAnsi="Arial" w:cs="Arial"/>
          <w:sz w:val="20"/>
          <w:szCs w:val="20"/>
        </w:rPr>
        <w:t xml:space="preserve"> troškove sudskog postupka vezano za općinsko  zemljište u k.o. </w:t>
      </w:r>
      <w:proofErr w:type="spellStart"/>
      <w:r w:rsidRPr="00D97E64">
        <w:rPr>
          <w:rFonts w:ascii="Arial" w:hAnsi="Arial" w:cs="Arial"/>
          <w:sz w:val="20"/>
          <w:szCs w:val="20"/>
        </w:rPr>
        <w:t>Bodegraj</w:t>
      </w:r>
      <w:proofErr w:type="spellEnd"/>
      <w:r w:rsidRPr="00D97E64">
        <w:rPr>
          <w:rFonts w:ascii="Arial" w:hAnsi="Arial" w:cs="Arial"/>
          <w:sz w:val="20"/>
          <w:szCs w:val="20"/>
        </w:rPr>
        <w:t xml:space="preserve"> </w:t>
      </w:r>
      <w:r>
        <w:rPr>
          <w:rFonts w:ascii="Arial" w:hAnsi="Arial" w:cs="Arial"/>
          <w:sz w:val="20"/>
          <w:szCs w:val="20"/>
        </w:rPr>
        <w:t xml:space="preserve"> kao i preostale poslove vezane uz imovinu kao što su izrada procjembeni elaborata , geodetski poslovi i sl. </w:t>
      </w:r>
    </w:p>
    <w:p w14:paraId="3D9F04CD"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Cilj programa je osigurati kontinuirano održavanje poslovnih prostora i objekata javne namjene i  poboljšanje njihove funkcionalnosti.  </w:t>
      </w:r>
    </w:p>
    <w:p w14:paraId="18880D35"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Pokazatelj uspješnosti je površina uređenih objekata, smanjena potrošnja energije.  </w:t>
      </w:r>
    </w:p>
    <w:p w14:paraId="366F70D6"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6C489FA0" w14:textId="77777777" w:rsidR="001757F0" w:rsidRPr="00D97E64" w:rsidRDefault="001757F0" w:rsidP="001757F0">
      <w:pPr>
        <w:spacing w:after="0" w:line="240" w:lineRule="auto"/>
        <w:rPr>
          <w:rFonts w:ascii="Arial" w:hAnsi="Arial" w:cs="Arial"/>
          <w:sz w:val="20"/>
          <w:szCs w:val="20"/>
        </w:rPr>
      </w:pPr>
    </w:p>
    <w:tbl>
      <w:tblPr>
        <w:tblStyle w:val="Reetkatablice"/>
        <w:tblW w:w="9067" w:type="dxa"/>
        <w:tblLook w:val="04A0" w:firstRow="1" w:lastRow="0" w:firstColumn="1" w:lastColumn="0" w:noHBand="0" w:noVBand="1"/>
      </w:tblPr>
      <w:tblGrid>
        <w:gridCol w:w="3823"/>
        <w:gridCol w:w="1701"/>
        <w:gridCol w:w="1701"/>
        <w:gridCol w:w="1842"/>
      </w:tblGrid>
      <w:tr w:rsidR="001757F0" w:rsidRPr="00D97E64" w14:paraId="105FCE38" w14:textId="77777777" w:rsidTr="00A07DC7">
        <w:tc>
          <w:tcPr>
            <w:tcW w:w="3823" w:type="dxa"/>
          </w:tcPr>
          <w:p w14:paraId="3920ADD1" w14:textId="77777777" w:rsidR="001757F0" w:rsidRPr="00D97E64" w:rsidRDefault="001757F0" w:rsidP="00A07DC7">
            <w:pPr>
              <w:jc w:val="both"/>
              <w:rPr>
                <w:rFonts w:ascii="Arial" w:hAnsi="Arial" w:cs="Arial"/>
                <w:sz w:val="20"/>
                <w:szCs w:val="20"/>
              </w:rPr>
            </w:pPr>
          </w:p>
          <w:p w14:paraId="35B90BF5"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170C9876"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 xml:space="preserve"> Proračun</w:t>
            </w:r>
            <w:r>
              <w:rPr>
                <w:rFonts w:ascii="Arial" w:hAnsi="Arial" w:cs="Arial"/>
                <w:sz w:val="20"/>
                <w:szCs w:val="20"/>
              </w:rPr>
              <w:t xml:space="preserve"> 2026.</w:t>
            </w:r>
          </w:p>
        </w:tc>
        <w:tc>
          <w:tcPr>
            <w:tcW w:w="1701" w:type="dxa"/>
            <w:vAlign w:val="bottom"/>
          </w:tcPr>
          <w:p w14:paraId="5941B444"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48AD86E5"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842" w:type="dxa"/>
            <w:vAlign w:val="bottom"/>
          </w:tcPr>
          <w:p w14:paraId="441CD22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0B6657A" w14:textId="77777777" w:rsidR="001757F0" w:rsidRPr="00D97E64" w:rsidRDefault="001757F0" w:rsidP="00A07DC7">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29A54E23" w14:textId="77777777" w:rsidTr="00A07DC7">
        <w:trPr>
          <w:trHeight w:val="293"/>
        </w:trPr>
        <w:tc>
          <w:tcPr>
            <w:tcW w:w="3823" w:type="dxa"/>
          </w:tcPr>
          <w:p w14:paraId="4676E61A"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Održavanje javnih i poslovnih zgrada</w:t>
            </w:r>
          </w:p>
        </w:tc>
        <w:tc>
          <w:tcPr>
            <w:tcW w:w="1701" w:type="dxa"/>
            <w:vAlign w:val="bottom"/>
          </w:tcPr>
          <w:p w14:paraId="5A665048" w14:textId="77777777" w:rsidR="001757F0" w:rsidRPr="00D97E64" w:rsidRDefault="001757F0" w:rsidP="00A07DC7">
            <w:pPr>
              <w:jc w:val="right"/>
              <w:rPr>
                <w:rFonts w:ascii="Arial" w:hAnsi="Arial" w:cs="Arial"/>
                <w:sz w:val="20"/>
                <w:szCs w:val="20"/>
              </w:rPr>
            </w:pPr>
            <w:r>
              <w:rPr>
                <w:rFonts w:ascii="Arial" w:hAnsi="Arial" w:cs="Arial"/>
                <w:b/>
                <w:bCs/>
                <w:i/>
                <w:iCs/>
                <w:sz w:val="18"/>
                <w:szCs w:val="18"/>
              </w:rPr>
              <w:t>21.388</w:t>
            </w:r>
          </w:p>
        </w:tc>
        <w:tc>
          <w:tcPr>
            <w:tcW w:w="1701" w:type="dxa"/>
            <w:vAlign w:val="bottom"/>
          </w:tcPr>
          <w:p w14:paraId="2222B605" w14:textId="77777777" w:rsidR="001757F0" w:rsidRPr="00D97E64" w:rsidRDefault="001757F0" w:rsidP="00A07DC7">
            <w:pPr>
              <w:jc w:val="right"/>
              <w:rPr>
                <w:rFonts w:ascii="Arial" w:hAnsi="Arial" w:cs="Arial"/>
                <w:sz w:val="20"/>
                <w:szCs w:val="20"/>
              </w:rPr>
            </w:pPr>
            <w:r>
              <w:rPr>
                <w:rFonts w:ascii="Arial" w:hAnsi="Arial" w:cs="Arial"/>
                <w:b/>
                <w:bCs/>
                <w:sz w:val="18"/>
                <w:szCs w:val="18"/>
              </w:rPr>
              <w:t>12.000</w:t>
            </w:r>
          </w:p>
        </w:tc>
        <w:tc>
          <w:tcPr>
            <w:tcW w:w="1842" w:type="dxa"/>
            <w:vAlign w:val="bottom"/>
          </w:tcPr>
          <w:p w14:paraId="28ADABD2" w14:textId="77777777" w:rsidR="001757F0" w:rsidRPr="00D97E64" w:rsidRDefault="001757F0" w:rsidP="00A07DC7">
            <w:pPr>
              <w:jc w:val="right"/>
              <w:rPr>
                <w:rFonts w:ascii="Arial" w:hAnsi="Arial" w:cs="Arial"/>
                <w:sz w:val="20"/>
                <w:szCs w:val="20"/>
              </w:rPr>
            </w:pPr>
            <w:r>
              <w:rPr>
                <w:rFonts w:ascii="Arial" w:hAnsi="Arial" w:cs="Arial"/>
                <w:b/>
                <w:bCs/>
                <w:sz w:val="18"/>
                <w:szCs w:val="18"/>
              </w:rPr>
              <w:t>6.606</w:t>
            </w:r>
          </w:p>
        </w:tc>
      </w:tr>
      <w:tr w:rsidR="001757F0" w:rsidRPr="00D97E64" w14:paraId="1D7BDF40" w14:textId="77777777" w:rsidTr="00A07DC7">
        <w:trPr>
          <w:trHeight w:val="283"/>
        </w:trPr>
        <w:tc>
          <w:tcPr>
            <w:tcW w:w="3823" w:type="dxa"/>
          </w:tcPr>
          <w:p w14:paraId="45B36D0E" w14:textId="77777777" w:rsidR="001757F0" w:rsidRPr="00D97E64" w:rsidRDefault="001757F0" w:rsidP="00A07DC7">
            <w:pPr>
              <w:jc w:val="both"/>
              <w:rPr>
                <w:rFonts w:ascii="Arial" w:hAnsi="Arial" w:cs="Arial"/>
                <w:sz w:val="20"/>
                <w:szCs w:val="20"/>
              </w:rPr>
            </w:pPr>
            <w:r w:rsidRPr="004913A5">
              <w:rPr>
                <w:rFonts w:ascii="Arial" w:hAnsi="Arial" w:cs="Arial"/>
                <w:sz w:val="20"/>
                <w:szCs w:val="20"/>
              </w:rPr>
              <w:t>Sufinanciranje ugradnje fotonaponskih elektrana na obiteljskim kućama</w:t>
            </w:r>
          </w:p>
        </w:tc>
        <w:tc>
          <w:tcPr>
            <w:tcW w:w="1701" w:type="dxa"/>
            <w:vAlign w:val="bottom"/>
          </w:tcPr>
          <w:p w14:paraId="0F6B91D9" w14:textId="77777777" w:rsidR="001757F0" w:rsidRPr="00D97E64" w:rsidRDefault="001757F0" w:rsidP="00A07DC7">
            <w:pPr>
              <w:jc w:val="right"/>
              <w:rPr>
                <w:rFonts w:ascii="Arial" w:hAnsi="Arial" w:cs="Arial"/>
                <w:sz w:val="20"/>
                <w:szCs w:val="20"/>
              </w:rPr>
            </w:pPr>
            <w:r>
              <w:rPr>
                <w:rFonts w:ascii="Arial" w:hAnsi="Arial" w:cs="Arial"/>
                <w:sz w:val="20"/>
                <w:szCs w:val="20"/>
              </w:rPr>
              <w:t>5.000</w:t>
            </w:r>
          </w:p>
        </w:tc>
        <w:tc>
          <w:tcPr>
            <w:tcW w:w="1701" w:type="dxa"/>
            <w:vAlign w:val="bottom"/>
          </w:tcPr>
          <w:p w14:paraId="2CC6EA8E" w14:textId="77777777" w:rsidR="001757F0" w:rsidRPr="00D97E64" w:rsidRDefault="001757F0" w:rsidP="00A07DC7">
            <w:pPr>
              <w:jc w:val="right"/>
              <w:rPr>
                <w:rFonts w:ascii="Arial" w:hAnsi="Arial" w:cs="Arial"/>
                <w:sz w:val="20"/>
                <w:szCs w:val="20"/>
              </w:rPr>
            </w:pPr>
          </w:p>
        </w:tc>
        <w:tc>
          <w:tcPr>
            <w:tcW w:w="1842" w:type="dxa"/>
            <w:vAlign w:val="bottom"/>
          </w:tcPr>
          <w:p w14:paraId="66211051" w14:textId="77777777" w:rsidR="001757F0" w:rsidRPr="00D97E64" w:rsidRDefault="001757F0" w:rsidP="00A07DC7">
            <w:pPr>
              <w:jc w:val="right"/>
              <w:rPr>
                <w:rFonts w:ascii="Arial" w:hAnsi="Arial" w:cs="Arial"/>
                <w:sz w:val="20"/>
                <w:szCs w:val="20"/>
              </w:rPr>
            </w:pPr>
          </w:p>
        </w:tc>
      </w:tr>
      <w:tr w:rsidR="001757F0" w:rsidRPr="00D97E64" w14:paraId="3BCDA681" w14:textId="77777777" w:rsidTr="00A07DC7">
        <w:trPr>
          <w:trHeight w:val="283"/>
        </w:trPr>
        <w:tc>
          <w:tcPr>
            <w:tcW w:w="3823" w:type="dxa"/>
          </w:tcPr>
          <w:p w14:paraId="34305C56" w14:textId="77777777" w:rsidR="001757F0" w:rsidRPr="004913A5" w:rsidRDefault="001757F0" w:rsidP="00A07DC7">
            <w:pPr>
              <w:jc w:val="both"/>
              <w:rPr>
                <w:rFonts w:ascii="Arial" w:hAnsi="Arial" w:cs="Arial"/>
                <w:sz w:val="20"/>
                <w:szCs w:val="20"/>
              </w:rPr>
            </w:pPr>
            <w:r w:rsidRPr="004913A5">
              <w:rPr>
                <w:rFonts w:ascii="Arial" w:hAnsi="Arial" w:cs="Arial"/>
                <w:sz w:val="20"/>
                <w:szCs w:val="20"/>
              </w:rPr>
              <w:t>Rekonstrukcija i prenamjena prizemlja zgrade Općine</w:t>
            </w:r>
          </w:p>
        </w:tc>
        <w:tc>
          <w:tcPr>
            <w:tcW w:w="1701" w:type="dxa"/>
            <w:vAlign w:val="bottom"/>
          </w:tcPr>
          <w:p w14:paraId="3E533106" w14:textId="77777777" w:rsidR="001757F0" w:rsidRPr="00D97E64" w:rsidRDefault="001757F0" w:rsidP="00A07DC7">
            <w:pPr>
              <w:jc w:val="right"/>
              <w:rPr>
                <w:rFonts w:ascii="Arial" w:hAnsi="Arial" w:cs="Arial"/>
                <w:sz w:val="20"/>
                <w:szCs w:val="20"/>
              </w:rPr>
            </w:pPr>
            <w:r>
              <w:rPr>
                <w:rFonts w:ascii="Arial" w:hAnsi="Arial" w:cs="Arial"/>
                <w:sz w:val="20"/>
                <w:szCs w:val="20"/>
              </w:rPr>
              <w:t>46.414</w:t>
            </w:r>
          </w:p>
        </w:tc>
        <w:tc>
          <w:tcPr>
            <w:tcW w:w="1701" w:type="dxa"/>
            <w:vAlign w:val="bottom"/>
          </w:tcPr>
          <w:p w14:paraId="188C8E98" w14:textId="77777777" w:rsidR="001757F0" w:rsidRPr="00D97E64" w:rsidRDefault="001757F0" w:rsidP="00A07DC7">
            <w:pPr>
              <w:jc w:val="right"/>
              <w:rPr>
                <w:rFonts w:ascii="Arial" w:hAnsi="Arial" w:cs="Arial"/>
                <w:sz w:val="20"/>
                <w:szCs w:val="20"/>
              </w:rPr>
            </w:pPr>
          </w:p>
        </w:tc>
        <w:tc>
          <w:tcPr>
            <w:tcW w:w="1842" w:type="dxa"/>
            <w:vAlign w:val="bottom"/>
          </w:tcPr>
          <w:p w14:paraId="634727C5" w14:textId="77777777" w:rsidR="001757F0" w:rsidRPr="00D97E64" w:rsidRDefault="001757F0" w:rsidP="00A07DC7">
            <w:pPr>
              <w:jc w:val="right"/>
              <w:rPr>
                <w:rFonts w:ascii="Arial" w:hAnsi="Arial" w:cs="Arial"/>
                <w:sz w:val="20"/>
                <w:szCs w:val="20"/>
              </w:rPr>
            </w:pPr>
          </w:p>
        </w:tc>
      </w:tr>
      <w:tr w:rsidR="001757F0" w:rsidRPr="00D97E64" w14:paraId="34C57934" w14:textId="77777777" w:rsidTr="00A07DC7">
        <w:trPr>
          <w:trHeight w:val="283"/>
        </w:trPr>
        <w:tc>
          <w:tcPr>
            <w:tcW w:w="3823" w:type="dxa"/>
          </w:tcPr>
          <w:p w14:paraId="5B7978F4"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 xml:space="preserve">Ostale aktivnosti vezane za upravljanje imovinom </w:t>
            </w:r>
          </w:p>
        </w:tc>
        <w:tc>
          <w:tcPr>
            <w:tcW w:w="1701" w:type="dxa"/>
            <w:vAlign w:val="bottom"/>
          </w:tcPr>
          <w:p w14:paraId="5E221D87" w14:textId="77777777" w:rsidR="001757F0" w:rsidRPr="00D97E64" w:rsidRDefault="001757F0" w:rsidP="00A07DC7">
            <w:pPr>
              <w:jc w:val="right"/>
              <w:rPr>
                <w:rFonts w:ascii="Arial" w:hAnsi="Arial" w:cs="Arial"/>
                <w:sz w:val="20"/>
                <w:szCs w:val="20"/>
              </w:rPr>
            </w:pPr>
            <w:r>
              <w:rPr>
                <w:rFonts w:ascii="Arial" w:hAnsi="Arial" w:cs="Arial"/>
                <w:sz w:val="20"/>
                <w:szCs w:val="20"/>
              </w:rPr>
              <w:t>30.000</w:t>
            </w:r>
          </w:p>
        </w:tc>
        <w:tc>
          <w:tcPr>
            <w:tcW w:w="1701" w:type="dxa"/>
            <w:vAlign w:val="bottom"/>
          </w:tcPr>
          <w:p w14:paraId="5DD3ABAB" w14:textId="77777777" w:rsidR="001757F0" w:rsidRPr="00D97E64" w:rsidRDefault="001757F0" w:rsidP="00A07DC7">
            <w:pPr>
              <w:jc w:val="right"/>
              <w:rPr>
                <w:rFonts w:ascii="Arial" w:hAnsi="Arial" w:cs="Arial"/>
                <w:sz w:val="20"/>
                <w:szCs w:val="20"/>
              </w:rPr>
            </w:pPr>
          </w:p>
        </w:tc>
        <w:tc>
          <w:tcPr>
            <w:tcW w:w="1842" w:type="dxa"/>
            <w:vAlign w:val="bottom"/>
          </w:tcPr>
          <w:p w14:paraId="1C6DA0FB" w14:textId="77777777" w:rsidR="001757F0" w:rsidRPr="00D97E64" w:rsidRDefault="001757F0" w:rsidP="00A07DC7">
            <w:pPr>
              <w:jc w:val="right"/>
              <w:rPr>
                <w:rFonts w:ascii="Arial" w:hAnsi="Arial" w:cs="Arial"/>
                <w:sz w:val="20"/>
                <w:szCs w:val="20"/>
              </w:rPr>
            </w:pPr>
          </w:p>
        </w:tc>
      </w:tr>
    </w:tbl>
    <w:p w14:paraId="16C78653" w14:textId="77777777" w:rsidR="001757F0" w:rsidRPr="00D97E64" w:rsidRDefault="001757F0" w:rsidP="001757F0">
      <w:pPr>
        <w:spacing w:after="0" w:line="240" w:lineRule="auto"/>
        <w:rPr>
          <w:rFonts w:ascii="Arial" w:hAnsi="Arial" w:cs="Arial"/>
          <w:sz w:val="20"/>
          <w:szCs w:val="20"/>
        </w:rPr>
      </w:pPr>
    </w:p>
    <w:p w14:paraId="7F78EE19" w14:textId="77777777" w:rsidR="001757F0" w:rsidRPr="00D97E64" w:rsidRDefault="001757F0" w:rsidP="001757F0">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1007 RAZVOJ ELEKTRONIČKIH KOMUNIKACIJA</w:t>
      </w:r>
    </w:p>
    <w:p w14:paraId="5D532E04" w14:textId="77777777" w:rsidR="001757F0" w:rsidRPr="00D97E64" w:rsidRDefault="001757F0" w:rsidP="001757F0">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Cilj programa je poboljšanje pristupa internetu</w:t>
      </w:r>
      <w:r>
        <w:rPr>
          <w:rFonts w:ascii="Arial" w:hAnsi="Arial" w:cs="Arial"/>
          <w:color w:val="000000" w:themeColor="text1"/>
          <w:sz w:val="20"/>
          <w:szCs w:val="20"/>
        </w:rPr>
        <w:t xml:space="preserve"> kao i razvoj i izgradnja optičke infrastrukture.</w:t>
      </w:r>
    </w:p>
    <w:p w14:paraId="5B192FE2" w14:textId="77777777" w:rsidR="001757F0" w:rsidRPr="00D97E64" w:rsidRDefault="001757F0" w:rsidP="001757F0">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 xml:space="preserve">Pokazatelj uspješnosti je broj korisnika interneta. </w:t>
      </w:r>
    </w:p>
    <w:p w14:paraId="704EE889" w14:textId="77777777" w:rsidR="001757F0" w:rsidRPr="00D97E64" w:rsidRDefault="001757F0" w:rsidP="001757F0">
      <w:pPr>
        <w:spacing w:after="0" w:line="240" w:lineRule="auto"/>
        <w:jc w:val="both"/>
        <w:rPr>
          <w:rFonts w:ascii="Arial" w:eastAsia="Times New Roman" w:hAnsi="Arial" w:cs="Arial"/>
          <w:b/>
          <w:i/>
          <w:color w:val="000000" w:themeColor="text1"/>
          <w:sz w:val="20"/>
          <w:szCs w:val="20"/>
          <w:lang w:eastAsia="hr-HR"/>
        </w:rPr>
      </w:pPr>
    </w:p>
    <w:tbl>
      <w:tblPr>
        <w:tblStyle w:val="Reetkatablice"/>
        <w:tblW w:w="9067" w:type="dxa"/>
        <w:tblLook w:val="04A0" w:firstRow="1" w:lastRow="0" w:firstColumn="1" w:lastColumn="0" w:noHBand="0" w:noVBand="1"/>
      </w:tblPr>
      <w:tblGrid>
        <w:gridCol w:w="3964"/>
        <w:gridCol w:w="1701"/>
        <w:gridCol w:w="1701"/>
        <w:gridCol w:w="1701"/>
      </w:tblGrid>
      <w:tr w:rsidR="001757F0" w:rsidRPr="00D97E64" w14:paraId="5A081049" w14:textId="77777777" w:rsidTr="00A07DC7">
        <w:tc>
          <w:tcPr>
            <w:tcW w:w="3964" w:type="dxa"/>
          </w:tcPr>
          <w:p w14:paraId="1E3BBE24" w14:textId="77777777" w:rsidR="001757F0" w:rsidRPr="00D97E64" w:rsidRDefault="001757F0" w:rsidP="00A07DC7">
            <w:pPr>
              <w:jc w:val="both"/>
              <w:rPr>
                <w:rFonts w:ascii="Arial" w:hAnsi="Arial" w:cs="Arial"/>
                <w:sz w:val="20"/>
                <w:szCs w:val="20"/>
              </w:rPr>
            </w:pPr>
          </w:p>
          <w:p w14:paraId="74FA33FB"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3DA91A45"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701" w:type="dxa"/>
            <w:vAlign w:val="bottom"/>
          </w:tcPr>
          <w:p w14:paraId="1B61AD19"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0D3A5E5E"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1342FE2A"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0C1D45B6" w14:textId="77777777" w:rsidR="001757F0" w:rsidRPr="00D97E64" w:rsidRDefault="001757F0" w:rsidP="00A07DC7">
            <w:pPr>
              <w:jc w:val="center"/>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6BB3B8E8" w14:textId="77777777" w:rsidTr="00A07DC7">
        <w:trPr>
          <w:trHeight w:val="293"/>
        </w:trPr>
        <w:tc>
          <w:tcPr>
            <w:tcW w:w="3964" w:type="dxa"/>
          </w:tcPr>
          <w:p w14:paraId="0265B111" w14:textId="77777777" w:rsidR="001757F0" w:rsidRPr="00D97E64" w:rsidRDefault="001757F0" w:rsidP="00A07DC7">
            <w:pPr>
              <w:jc w:val="both"/>
              <w:rPr>
                <w:rFonts w:ascii="Arial" w:hAnsi="Arial" w:cs="Arial"/>
                <w:sz w:val="20"/>
                <w:szCs w:val="20"/>
              </w:rPr>
            </w:pPr>
            <w:r w:rsidRPr="00D97E64">
              <w:rPr>
                <w:rFonts w:ascii="Arial" w:hAnsi="Arial" w:cs="Arial"/>
                <w:sz w:val="20"/>
                <w:szCs w:val="20"/>
              </w:rPr>
              <w:t>Bežični pristup internetu</w:t>
            </w:r>
          </w:p>
        </w:tc>
        <w:tc>
          <w:tcPr>
            <w:tcW w:w="1701" w:type="dxa"/>
          </w:tcPr>
          <w:p w14:paraId="124685E9"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3.000</w:t>
            </w:r>
          </w:p>
        </w:tc>
        <w:tc>
          <w:tcPr>
            <w:tcW w:w="1701" w:type="dxa"/>
          </w:tcPr>
          <w:p w14:paraId="368BFFFB"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3.000</w:t>
            </w:r>
          </w:p>
        </w:tc>
        <w:tc>
          <w:tcPr>
            <w:tcW w:w="1701" w:type="dxa"/>
          </w:tcPr>
          <w:p w14:paraId="33E823D7" w14:textId="77777777" w:rsidR="001757F0" w:rsidRPr="00D97E64" w:rsidRDefault="001757F0" w:rsidP="00A07DC7">
            <w:pPr>
              <w:jc w:val="right"/>
              <w:rPr>
                <w:rFonts w:ascii="Arial" w:hAnsi="Arial" w:cs="Arial"/>
                <w:sz w:val="20"/>
                <w:szCs w:val="20"/>
              </w:rPr>
            </w:pPr>
            <w:r w:rsidRPr="00D97E64">
              <w:rPr>
                <w:rFonts w:ascii="Arial" w:hAnsi="Arial" w:cs="Arial"/>
                <w:sz w:val="20"/>
                <w:szCs w:val="20"/>
              </w:rPr>
              <w:t>3.000</w:t>
            </w:r>
          </w:p>
        </w:tc>
      </w:tr>
      <w:tr w:rsidR="001757F0" w:rsidRPr="00D97E64" w14:paraId="1B5EC711" w14:textId="77777777" w:rsidTr="00A07DC7">
        <w:trPr>
          <w:trHeight w:val="293"/>
        </w:trPr>
        <w:tc>
          <w:tcPr>
            <w:tcW w:w="3964" w:type="dxa"/>
          </w:tcPr>
          <w:p w14:paraId="68C99942" w14:textId="77777777" w:rsidR="001757F0" w:rsidRPr="00D97E64" w:rsidRDefault="001757F0" w:rsidP="00A07DC7">
            <w:pPr>
              <w:jc w:val="both"/>
              <w:rPr>
                <w:rFonts w:ascii="Arial" w:hAnsi="Arial" w:cs="Arial"/>
                <w:sz w:val="20"/>
                <w:szCs w:val="20"/>
              </w:rPr>
            </w:pPr>
            <w:r w:rsidRPr="004913A5">
              <w:rPr>
                <w:rFonts w:ascii="Arial" w:hAnsi="Arial" w:cs="Arial"/>
                <w:sz w:val="20"/>
                <w:szCs w:val="20"/>
              </w:rPr>
              <w:t>Razvoj širokopojasnog interneta</w:t>
            </w:r>
          </w:p>
        </w:tc>
        <w:tc>
          <w:tcPr>
            <w:tcW w:w="1701" w:type="dxa"/>
          </w:tcPr>
          <w:p w14:paraId="19097848" w14:textId="77777777" w:rsidR="001757F0" w:rsidRPr="00D97E64" w:rsidRDefault="001757F0" w:rsidP="00A07DC7">
            <w:pPr>
              <w:jc w:val="right"/>
              <w:rPr>
                <w:rFonts w:ascii="Arial" w:hAnsi="Arial" w:cs="Arial"/>
                <w:sz w:val="20"/>
                <w:szCs w:val="20"/>
              </w:rPr>
            </w:pPr>
          </w:p>
        </w:tc>
        <w:tc>
          <w:tcPr>
            <w:tcW w:w="1701" w:type="dxa"/>
          </w:tcPr>
          <w:p w14:paraId="1B582CF0" w14:textId="77777777" w:rsidR="001757F0" w:rsidRPr="00D97E64" w:rsidRDefault="001757F0" w:rsidP="00A07DC7">
            <w:pPr>
              <w:jc w:val="right"/>
              <w:rPr>
                <w:rFonts w:ascii="Arial" w:hAnsi="Arial" w:cs="Arial"/>
                <w:sz w:val="20"/>
                <w:szCs w:val="20"/>
              </w:rPr>
            </w:pPr>
            <w:r>
              <w:rPr>
                <w:rFonts w:ascii="Arial" w:hAnsi="Arial" w:cs="Arial"/>
                <w:sz w:val="20"/>
                <w:szCs w:val="20"/>
              </w:rPr>
              <w:t>10.000</w:t>
            </w:r>
          </w:p>
        </w:tc>
        <w:tc>
          <w:tcPr>
            <w:tcW w:w="1701" w:type="dxa"/>
          </w:tcPr>
          <w:p w14:paraId="20C0B14E" w14:textId="77777777" w:rsidR="001757F0" w:rsidRPr="00D97E64" w:rsidRDefault="001757F0" w:rsidP="00A07DC7">
            <w:pPr>
              <w:jc w:val="right"/>
              <w:rPr>
                <w:rFonts w:ascii="Arial" w:hAnsi="Arial" w:cs="Arial"/>
                <w:sz w:val="20"/>
                <w:szCs w:val="20"/>
              </w:rPr>
            </w:pPr>
            <w:r>
              <w:rPr>
                <w:rFonts w:ascii="Arial" w:hAnsi="Arial" w:cs="Arial"/>
                <w:sz w:val="20"/>
                <w:szCs w:val="20"/>
              </w:rPr>
              <w:t>20.000</w:t>
            </w:r>
          </w:p>
        </w:tc>
      </w:tr>
    </w:tbl>
    <w:p w14:paraId="1E07A6D4" w14:textId="77777777" w:rsidR="001757F0" w:rsidRPr="00D97E64" w:rsidRDefault="001757F0" w:rsidP="001757F0">
      <w:pPr>
        <w:spacing w:after="0" w:line="240" w:lineRule="auto"/>
        <w:jc w:val="both"/>
        <w:rPr>
          <w:rFonts w:ascii="Arial" w:eastAsia="Times New Roman" w:hAnsi="Arial" w:cs="Arial"/>
          <w:b/>
          <w:sz w:val="20"/>
          <w:szCs w:val="20"/>
          <w:lang w:eastAsia="hr-HR"/>
        </w:rPr>
      </w:pPr>
    </w:p>
    <w:p w14:paraId="2697C9B7" w14:textId="77777777" w:rsidR="001757F0" w:rsidRPr="00D97E64" w:rsidRDefault="001757F0" w:rsidP="001757F0">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1008  POTPORA POLJOPRIVREDI</w:t>
      </w:r>
    </w:p>
    <w:p w14:paraId="28223BE3"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lastRenderedPageBreak/>
        <w:t xml:space="preserve">Program obuhvaća aktivnosti i projekte vezane za provedbu natječaja za davanje u zakup državnog poljoprivrednog zemljišta, uređenje poljskih putova,  analizu plodnosti tla </w:t>
      </w:r>
      <w:r>
        <w:rPr>
          <w:rFonts w:ascii="Arial" w:eastAsia="Times New Roman" w:hAnsi="Arial" w:cs="Arial"/>
          <w:sz w:val="20"/>
          <w:szCs w:val="20"/>
          <w:lang w:eastAsia="hr-HR"/>
        </w:rPr>
        <w:t xml:space="preserve">. Značajnija sredstva koja se planiraju uložiti u održavanje poljskih puteva odnose se na prilagodbu zbog izgradnje zaštitnog betonskog zida na nasipu koji će rezultirati suženjem ceste  stoga je cilj sanirati  poljske puteve kako bi se osigurala mreža puteva za velike poljoprivredne strojeve. </w:t>
      </w:r>
    </w:p>
    <w:p w14:paraId="4460351A"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stvoriti pretpostavke za brži i kvalitetniji razvoj obiteljskih poljoprivrednih gospodarstava.</w:t>
      </w:r>
    </w:p>
    <w:p w14:paraId="39E204C8" w14:textId="77777777" w:rsidR="001757F0" w:rsidRPr="00D97E64" w:rsidRDefault="001757F0" w:rsidP="001757F0">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povećanje poljoprivrednih  površina po obiteljskom poljoprivrednom gospodarstvu,  dužina saniranih poljskih putova, broj projekata kandidiranih na natječaje za korištenje sredstava EU.</w:t>
      </w:r>
    </w:p>
    <w:p w14:paraId="2EDE3A6F" w14:textId="77777777" w:rsidR="001757F0" w:rsidRPr="00D97E64" w:rsidRDefault="001757F0" w:rsidP="001757F0">
      <w:pPr>
        <w:keepNext/>
        <w:tabs>
          <w:tab w:val="left" w:pos="708"/>
          <w:tab w:val="left" w:pos="1660"/>
        </w:tabs>
        <w:spacing w:after="0" w:line="240" w:lineRule="auto"/>
        <w:jc w:val="both"/>
        <w:outlineLvl w:val="1"/>
        <w:rPr>
          <w:rFonts w:ascii="Arial" w:hAnsi="Arial" w:cs="Arial"/>
          <w:sz w:val="20"/>
          <w:szCs w:val="20"/>
        </w:rPr>
      </w:pPr>
      <w:r w:rsidRPr="00D97E64">
        <w:rPr>
          <w:rFonts w:ascii="Arial" w:hAnsi="Arial" w:cs="Arial"/>
          <w:sz w:val="20"/>
          <w:szCs w:val="20"/>
        </w:rPr>
        <w:t>Za potrebe izvršenja aktivnosti i projekata sadržanih u programu za razdoblje 202</w:t>
      </w:r>
      <w:r>
        <w:rPr>
          <w:rFonts w:ascii="Arial" w:hAnsi="Arial" w:cs="Arial"/>
          <w:sz w:val="20"/>
          <w:szCs w:val="20"/>
        </w:rPr>
        <w:t>6</w:t>
      </w:r>
      <w:r w:rsidRPr="00D97E64">
        <w:rPr>
          <w:rFonts w:ascii="Arial" w:hAnsi="Arial" w:cs="Arial"/>
          <w:sz w:val="20"/>
          <w:szCs w:val="20"/>
        </w:rPr>
        <w:t>. – 202</w:t>
      </w:r>
      <w:r>
        <w:rPr>
          <w:rFonts w:ascii="Arial" w:hAnsi="Arial" w:cs="Arial"/>
          <w:sz w:val="20"/>
          <w:szCs w:val="20"/>
        </w:rPr>
        <w:t>8</w:t>
      </w:r>
      <w:r w:rsidRPr="00D97E64">
        <w:rPr>
          <w:rFonts w:ascii="Arial" w:hAnsi="Arial" w:cs="Arial"/>
          <w:sz w:val="20"/>
          <w:szCs w:val="20"/>
        </w:rPr>
        <w:t>. planirana su sredstva kako slijedi</w:t>
      </w:r>
    </w:p>
    <w:p w14:paraId="1E747CA2" w14:textId="77777777" w:rsidR="001757F0" w:rsidRPr="00D97E64" w:rsidRDefault="001757F0" w:rsidP="001757F0">
      <w:pPr>
        <w:keepNext/>
        <w:tabs>
          <w:tab w:val="left" w:pos="708"/>
          <w:tab w:val="left" w:pos="1660"/>
        </w:tabs>
        <w:spacing w:after="0" w:line="240" w:lineRule="auto"/>
        <w:outlineLvl w:val="1"/>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D97E64" w14:paraId="0AAB9438" w14:textId="77777777" w:rsidTr="00A07DC7">
        <w:tc>
          <w:tcPr>
            <w:tcW w:w="4106" w:type="dxa"/>
            <w:vAlign w:val="bottom"/>
          </w:tcPr>
          <w:p w14:paraId="75DE1130"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559" w:type="dxa"/>
            <w:vAlign w:val="bottom"/>
          </w:tcPr>
          <w:p w14:paraId="6346636F" w14:textId="77777777" w:rsidR="001757F0" w:rsidRPr="00D97E64"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1E61830D"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1DED4884" w14:textId="77777777" w:rsidR="001757F0" w:rsidRPr="00D97E64"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3303ABAC"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EDDB669" w14:textId="77777777" w:rsidR="001757F0" w:rsidRPr="00D97E64"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2CAE3EDD" w14:textId="77777777" w:rsidTr="00A07DC7">
        <w:tc>
          <w:tcPr>
            <w:tcW w:w="4106" w:type="dxa"/>
          </w:tcPr>
          <w:p w14:paraId="7361D30D"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Provedba Zakona o poljoprivrednom zemljištu</w:t>
            </w:r>
          </w:p>
        </w:tc>
        <w:tc>
          <w:tcPr>
            <w:tcW w:w="1559" w:type="dxa"/>
            <w:vAlign w:val="bottom"/>
          </w:tcPr>
          <w:p w14:paraId="0AEA8818" w14:textId="77777777" w:rsidR="001757F0" w:rsidRPr="00D97E64"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5</w:t>
            </w:r>
            <w:r w:rsidRPr="00D97E64">
              <w:rPr>
                <w:rFonts w:ascii="Arial" w:hAnsi="Arial" w:cs="Arial"/>
                <w:sz w:val="20"/>
                <w:szCs w:val="20"/>
              </w:rPr>
              <w:t>.000</w:t>
            </w:r>
          </w:p>
        </w:tc>
        <w:tc>
          <w:tcPr>
            <w:tcW w:w="1701" w:type="dxa"/>
            <w:vAlign w:val="bottom"/>
          </w:tcPr>
          <w:p w14:paraId="6273C99F" w14:textId="77777777" w:rsidR="001757F0" w:rsidRPr="00D97E64" w:rsidRDefault="001757F0" w:rsidP="00A07DC7">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c>
          <w:tcPr>
            <w:tcW w:w="1701" w:type="dxa"/>
            <w:vAlign w:val="bottom"/>
          </w:tcPr>
          <w:p w14:paraId="0F0ACEDA" w14:textId="77777777" w:rsidR="001757F0" w:rsidRPr="00D97E64" w:rsidRDefault="001757F0" w:rsidP="00A07DC7">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r>
      <w:tr w:rsidR="001757F0" w:rsidRPr="00D97E64" w14:paraId="188C9385" w14:textId="77777777" w:rsidTr="00A07DC7">
        <w:tc>
          <w:tcPr>
            <w:tcW w:w="4106" w:type="dxa"/>
          </w:tcPr>
          <w:p w14:paraId="33AE6A92"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poljskih putova </w:t>
            </w:r>
          </w:p>
        </w:tc>
        <w:tc>
          <w:tcPr>
            <w:tcW w:w="1559" w:type="dxa"/>
            <w:vAlign w:val="bottom"/>
          </w:tcPr>
          <w:p w14:paraId="453B250D" w14:textId="77777777" w:rsidR="001757F0" w:rsidRPr="00D97E64"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52.463</w:t>
            </w:r>
          </w:p>
        </w:tc>
        <w:tc>
          <w:tcPr>
            <w:tcW w:w="1701" w:type="dxa"/>
            <w:vAlign w:val="bottom"/>
          </w:tcPr>
          <w:p w14:paraId="09093E8A" w14:textId="77777777" w:rsidR="001757F0" w:rsidRPr="00D97E64"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39.000</w:t>
            </w:r>
          </w:p>
        </w:tc>
        <w:tc>
          <w:tcPr>
            <w:tcW w:w="1701" w:type="dxa"/>
            <w:vAlign w:val="bottom"/>
          </w:tcPr>
          <w:p w14:paraId="42B0ED4E" w14:textId="77777777" w:rsidR="001757F0" w:rsidRPr="00D97E64"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41.500</w:t>
            </w:r>
          </w:p>
        </w:tc>
      </w:tr>
      <w:tr w:rsidR="001757F0" w:rsidRPr="00D97E64" w14:paraId="4788462B" w14:textId="77777777" w:rsidTr="00A07DC7">
        <w:tc>
          <w:tcPr>
            <w:tcW w:w="4106" w:type="dxa"/>
          </w:tcPr>
          <w:p w14:paraId="6404020C"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Sufinanciranje analize plodnosti tla na poljoprivrednim gospodarstvima</w:t>
            </w:r>
          </w:p>
        </w:tc>
        <w:tc>
          <w:tcPr>
            <w:tcW w:w="1559" w:type="dxa"/>
            <w:vAlign w:val="bottom"/>
          </w:tcPr>
          <w:p w14:paraId="08CF7110" w14:textId="77777777" w:rsidR="001757F0" w:rsidRPr="00D97E64"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tcPr>
          <w:p w14:paraId="1931191B" w14:textId="77777777" w:rsidR="001757F0" w:rsidRDefault="001757F0" w:rsidP="00A07DC7">
            <w:pPr>
              <w:keepNext/>
              <w:tabs>
                <w:tab w:val="left" w:pos="708"/>
                <w:tab w:val="left" w:pos="1660"/>
              </w:tabs>
              <w:jc w:val="right"/>
              <w:outlineLvl w:val="1"/>
              <w:rPr>
                <w:rFonts w:ascii="Arial" w:hAnsi="Arial" w:cs="Arial"/>
                <w:sz w:val="20"/>
                <w:szCs w:val="20"/>
              </w:rPr>
            </w:pPr>
          </w:p>
          <w:p w14:paraId="0B9CCD52" w14:textId="77777777" w:rsidR="001757F0" w:rsidRPr="00D97E64" w:rsidRDefault="001757F0" w:rsidP="00A07DC7">
            <w:pPr>
              <w:keepNext/>
              <w:tabs>
                <w:tab w:val="left" w:pos="708"/>
                <w:tab w:val="left" w:pos="1660"/>
              </w:tabs>
              <w:jc w:val="right"/>
              <w:outlineLvl w:val="1"/>
              <w:rPr>
                <w:rFonts w:ascii="Arial" w:hAnsi="Arial" w:cs="Arial"/>
                <w:sz w:val="20"/>
                <w:szCs w:val="20"/>
              </w:rPr>
            </w:pPr>
            <w:r w:rsidRPr="00693C43">
              <w:rPr>
                <w:rFonts w:ascii="Arial" w:hAnsi="Arial" w:cs="Arial"/>
                <w:sz w:val="20"/>
                <w:szCs w:val="20"/>
              </w:rPr>
              <w:t>2.500</w:t>
            </w:r>
          </w:p>
        </w:tc>
        <w:tc>
          <w:tcPr>
            <w:tcW w:w="1701" w:type="dxa"/>
          </w:tcPr>
          <w:p w14:paraId="197D7239" w14:textId="77777777" w:rsidR="001757F0" w:rsidRDefault="001757F0" w:rsidP="00A07DC7">
            <w:pPr>
              <w:keepNext/>
              <w:tabs>
                <w:tab w:val="left" w:pos="708"/>
                <w:tab w:val="left" w:pos="1660"/>
              </w:tabs>
              <w:jc w:val="right"/>
              <w:outlineLvl w:val="1"/>
              <w:rPr>
                <w:rFonts w:ascii="Arial" w:hAnsi="Arial" w:cs="Arial"/>
                <w:sz w:val="20"/>
                <w:szCs w:val="20"/>
              </w:rPr>
            </w:pPr>
          </w:p>
          <w:p w14:paraId="7C93A75B" w14:textId="77777777" w:rsidR="001757F0" w:rsidRPr="00D97E64" w:rsidRDefault="001757F0" w:rsidP="00A07DC7">
            <w:pPr>
              <w:keepNext/>
              <w:tabs>
                <w:tab w:val="left" w:pos="708"/>
                <w:tab w:val="left" w:pos="1660"/>
              </w:tabs>
              <w:jc w:val="right"/>
              <w:outlineLvl w:val="1"/>
              <w:rPr>
                <w:rFonts w:ascii="Arial" w:hAnsi="Arial" w:cs="Arial"/>
                <w:sz w:val="20"/>
                <w:szCs w:val="20"/>
              </w:rPr>
            </w:pPr>
            <w:r w:rsidRPr="00693C43">
              <w:rPr>
                <w:rFonts w:ascii="Arial" w:hAnsi="Arial" w:cs="Arial"/>
                <w:sz w:val="20"/>
                <w:szCs w:val="20"/>
              </w:rPr>
              <w:t>2.500</w:t>
            </w:r>
          </w:p>
        </w:tc>
      </w:tr>
    </w:tbl>
    <w:p w14:paraId="51F8C00E" w14:textId="77777777" w:rsidR="001757F0" w:rsidRPr="00D97E64" w:rsidRDefault="001757F0" w:rsidP="001757F0">
      <w:pPr>
        <w:spacing w:after="0" w:line="240" w:lineRule="auto"/>
        <w:rPr>
          <w:rFonts w:ascii="Arial" w:eastAsia="Times New Roman" w:hAnsi="Arial" w:cs="Arial"/>
          <w:b/>
          <w:i/>
          <w:sz w:val="20"/>
          <w:szCs w:val="20"/>
          <w:lang w:eastAsia="hr-HR"/>
        </w:rPr>
      </w:pPr>
    </w:p>
    <w:p w14:paraId="4EECAA28" w14:textId="77777777" w:rsidR="001757F0" w:rsidRPr="00D97E64" w:rsidRDefault="001757F0" w:rsidP="001757F0">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1009 ODRŽAVANJE KOMUNALNE INFRASTRUKTURE</w:t>
      </w:r>
    </w:p>
    <w:p w14:paraId="6848AEE6"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 xml:space="preserve">Program se temelji na Zakonu o komunalnom gospodarstvu ( “Narodne novine” broj 68/18, 110/18 i 32/20). Sukladno odredbama  Zakona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 </w:t>
      </w:r>
    </w:p>
    <w:p w14:paraId="476A9CC0"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Cilj Programa je održavanje komunalne infrastrukture u stanju funkcionalne sposobnosti.</w:t>
      </w:r>
    </w:p>
    <w:p w14:paraId="600C3A81"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Pokazatelji uspješnosti programa su uređene javne zelene površine</w:t>
      </w:r>
      <w:r>
        <w:rPr>
          <w:rFonts w:ascii="Arial" w:hAnsi="Arial" w:cs="Arial"/>
          <w:sz w:val="20"/>
          <w:szCs w:val="20"/>
        </w:rPr>
        <w:t xml:space="preserve">, izgrađene pješačke staze </w:t>
      </w:r>
      <w:r w:rsidRPr="00D97E64">
        <w:rPr>
          <w:rFonts w:ascii="Arial" w:hAnsi="Arial" w:cs="Arial"/>
          <w:sz w:val="20"/>
          <w:szCs w:val="20"/>
        </w:rPr>
        <w:t xml:space="preserve">   i groblja, sanirana oštećenja na nerazvrstanim cestama u naselju Stara Gradiška, prohodne ceste u zimskom razdoblju, osvijetljene nerazvrstane ceste, izrađeni geodetski elaborati izvedenog stanja komunalne infrastrukture radi upisa komunalne infrastrukture u zemljišne knjige i evidentiranja u katastru kao javnog dobra u općoj uporabi u neotuđivom vlasništvu Općine. </w:t>
      </w:r>
    </w:p>
    <w:p w14:paraId="502D4F03" w14:textId="77777777" w:rsidR="001757F0" w:rsidRPr="00D97E64" w:rsidRDefault="001757F0" w:rsidP="001757F0">
      <w:pPr>
        <w:spacing w:after="0" w:line="240" w:lineRule="auto"/>
        <w:jc w:val="both"/>
        <w:rPr>
          <w:rFonts w:ascii="Arial" w:hAnsi="Arial" w:cs="Arial"/>
          <w:sz w:val="20"/>
          <w:szCs w:val="20"/>
        </w:rPr>
      </w:pPr>
      <w:r w:rsidRPr="00D97E64">
        <w:rPr>
          <w:rFonts w:ascii="Arial" w:hAnsi="Arial" w:cs="Arial"/>
          <w:sz w:val="20"/>
          <w:szCs w:val="20"/>
        </w:rPr>
        <w:t>Za potrebe izvršenja aktivnosti i projekata sadržanih u programu za razdoblje 202</w:t>
      </w:r>
      <w:r>
        <w:rPr>
          <w:rFonts w:ascii="Arial" w:hAnsi="Arial" w:cs="Arial"/>
          <w:sz w:val="20"/>
          <w:szCs w:val="20"/>
        </w:rPr>
        <w:t>6</w:t>
      </w:r>
      <w:r w:rsidRPr="00D97E64">
        <w:rPr>
          <w:rFonts w:ascii="Arial" w:hAnsi="Arial" w:cs="Arial"/>
          <w:sz w:val="20"/>
          <w:szCs w:val="20"/>
        </w:rPr>
        <w:t>. – 202</w:t>
      </w:r>
      <w:r>
        <w:rPr>
          <w:rFonts w:ascii="Arial" w:hAnsi="Arial" w:cs="Arial"/>
          <w:sz w:val="20"/>
          <w:szCs w:val="20"/>
        </w:rPr>
        <w:t>8</w:t>
      </w:r>
      <w:r w:rsidRPr="00D97E64">
        <w:rPr>
          <w:rFonts w:ascii="Arial" w:hAnsi="Arial" w:cs="Arial"/>
          <w:sz w:val="20"/>
          <w:szCs w:val="20"/>
        </w:rPr>
        <w:t>. planirana su sredstva kako slijedi:</w:t>
      </w:r>
    </w:p>
    <w:p w14:paraId="753D125C" w14:textId="77777777" w:rsidR="001757F0" w:rsidRPr="00D97E64" w:rsidRDefault="001757F0" w:rsidP="001757F0">
      <w:pPr>
        <w:keepNext/>
        <w:tabs>
          <w:tab w:val="left" w:pos="708"/>
          <w:tab w:val="left" w:pos="1660"/>
        </w:tabs>
        <w:spacing w:after="0" w:line="240" w:lineRule="auto"/>
        <w:outlineLvl w:val="1"/>
        <w:rPr>
          <w:rFonts w:ascii="Arial" w:hAnsi="Arial" w:cs="Arial"/>
          <w:i/>
          <w:iCs/>
          <w:sz w:val="20"/>
          <w:szCs w:val="20"/>
        </w:rPr>
      </w:pPr>
      <w:r w:rsidRPr="00D97E64">
        <w:rPr>
          <w:rFonts w:ascii="Arial" w:hAnsi="Arial" w:cs="Arial"/>
          <w:sz w:val="20"/>
          <w:szCs w:val="20"/>
        </w:rPr>
        <w:t xml:space="preserve"> </w:t>
      </w:r>
      <w:r w:rsidRPr="00D97E64">
        <w:rPr>
          <w:rFonts w:ascii="Arial" w:hAnsi="Arial" w:cs="Arial"/>
          <w:i/>
          <w:iCs/>
          <w:sz w:val="20"/>
          <w:szCs w:val="20"/>
        </w:rPr>
        <w:t xml:space="preserve">Obavljanje komunalnih djelatnosti </w:t>
      </w:r>
    </w:p>
    <w:p w14:paraId="42F63F52" w14:textId="77777777" w:rsidR="001757F0" w:rsidRDefault="001757F0" w:rsidP="001757F0">
      <w:pPr>
        <w:autoSpaceDE w:val="0"/>
        <w:autoSpaceDN w:val="0"/>
        <w:adjustRightInd w:val="0"/>
        <w:spacing w:after="0" w:line="240" w:lineRule="auto"/>
        <w:jc w:val="both"/>
        <w:rPr>
          <w:rFonts w:ascii="Arial" w:hAnsi="Arial" w:cs="Arial"/>
          <w:sz w:val="20"/>
          <w:szCs w:val="20"/>
        </w:rPr>
      </w:pPr>
      <w:r w:rsidRPr="00D97E64">
        <w:rPr>
          <w:rFonts w:ascii="Arial" w:hAnsi="Arial" w:cs="Arial"/>
          <w:sz w:val="20"/>
          <w:szCs w:val="20"/>
        </w:rPr>
        <w:t xml:space="preserve">Aktivnost obuhvaća rashode za zaposlene,  materijalne rashode i rashode za opremanje vlastitog pogona koji, sukladno odluci o unutarnjem ustrojstvu i djelokrugu Jedinstvenog upravnog odjela, obavlja komunalnu djelatnost kojom se osigurava održavanje javnih zelenih površina, čistoće javnih površina i groblja te održavanje građevina, uređaja i predmeta javne namjene. </w:t>
      </w:r>
    </w:p>
    <w:p w14:paraId="7BE7F5D7" w14:textId="77777777" w:rsidR="001757F0" w:rsidRPr="00D97E64" w:rsidRDefault="001757F0" w:rsidP="001757F0">
      <w:pPr>
        <w:autoSpaceDE w:val="0"/>
        <w:autoSpaceDN w:val="0"/>
        <w:adjustRightInd w:val="0"/>
        <w:spacing w:after="0" w:line="240" w:lineRule="auto"/>
        <w:jc w:val="both"/>
        <w:rPr>
          <w:rFonts w:ascii="Arial" w:hAnsi="Arial" w:cs="Arial"/>
          <w:sz w:val="20"/>
          <w:szCs w:val="20"/>
        </w:rPr>
      </w:pPr>
    </w:p>
    <w:p w14:paraId="0CCF3D22" w14:textId="77777777" w:rsidR="001757F0" w:rsidRPr="00D97E64" w:rsidRDefault="001757F0" w:rsidP="001757F0">
      <w:pPr>
        <w:keepNext/>
        <w:tabs>
          <w:tab w:val="left" w:pos="708"/>
          <w:tab w:val="left" w:pos="1660"/>
        </w:tabs>
        <w:spacing w:after="0" w:line="240" w:lineRule="auto"/>
        <w:outlineLvl w:val="1"/>
        <w:rPr>
          <w:rFonts w:ascii="Arial" w:eastAsia="Times New Roman" w:hAnsi="Arial" w:cs="Arial"/>
          <w:bCs/>
          <w:i/>
          <w:iCs/>
          <w:sz w:val="20"/>
          <w:szCs w:val="20"/>
        </w:rPr>
      </w:pPr>
      <w:r w:rsidRPr="00D97E64">
        <w:rPr>
          <w:rFonts w:ascii="Arial" w:eastAsia="Times New Roman" w:hAnsi="Arial" w:cs="Arial"/>
          <w:bCs/>
          <w:i/>
          <w:iCs/>
          <w:sz w:val="20"/>
          <w:szCs w:val="20"/>
        </w:rPr>
        <w:t xml:space="preserve">Održavanje nerazvrstanih cesta </w:t>
      </w:r>
    </w:p>
    <w:tbl>
      <w:tblPr>
        <w:tblStyle w:val="Reetkatablice"/>
        <w:tblpPr w:leftFromText="180" w:rightFromText="180" w:vertAnchor="text" w:horzAnchor="margin" w:tblpY="-44"/>
        <w:tblW w:w="9067" w:type="dxa"/>
        <w:tblLook w:val="04A0" w:firstRow="1" w:lastRow="0" w:firstColumn="1" w:lastColumn="0" w:noHBand="0" w:noVBand="1"/>
      </w:tblPr>
      <w:tblGrid>
        <w:gridCol w:w="4053"/>
        <w:gridCol w:w="1640"/>
        <w:gridCol w:w="1687"/>
        <w:gridCol w:w="1687"/>
      </w:tblGrid>
      <w:tr w:rsidR="001757F0" w:rsidRPr="00D97E64" w14:paraId="42D098A5" w14:textId="77777777" w:rsidTr="00A07DC7">
        <w:trPr>
          <w:trHeight w:val="406"/>
        </w:trPr>
        <w:tc>
          <w:tcPr>
            <w:tcW w:w="4053" w:type="dxa"/>
          </w:tcPr>
          <w:p w14:paraId="0568F6EE" w14:textId="77777777" w:rsidR="001757F0" w:rsidRPr="00D97E64" w:rsidRDefault="001757F0" w:rsidP="00A07DC7">
            <w:pPr>
              <w:keepNext/>
              <w:tabs>
                <w:tab w:val="left" w:pos="708"/>
                <w:tab w:val="left" w:pos="1660"/>
              </w:tabs>
              <w:outlineLvl w:val="1"/>
              <w:rPr>
                <w:rFonts w:ascii="Arial" w:hAnsi="Arial" w:cs="Arial"/>
                <w:sz w:val="20"/>
                <w:szCs w:val="20"/>
              </w:rPr>
            </w:pPr>
          </w:p>
          <w:p w14:paraId="26D5B711"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640" w:type="dxa"/>
            <w:vAlign w:val="bottom"/>
          </w:tcPr>
          <w:p w14:paraId="6FDCE043" w14:textId="77777777" w:rsidR="001757F0" w:rsidRPr="00D97E64"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687" w:type="dxa"/>
            <w:vAlign w:val="bottom"/>
          </w:tcPr>
          <w:p w14:paraId="0794696C"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639D0A1B" w14:textId="77777777" w:rsidR="001757F0" w:rsidRPr="00D97E64"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687" w:type="dxa"/>
            <w:vAlign w:val="bottom"/>
          </w:tcPr>
          <w:p w14:paraId="1A999EA7"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12683547" w14:textId="77777777" w:rsidR="001757F0" w:rsidRPr="00D97E64"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D97E64" w14:paraId="5630E76A" w14:textId="77777777" w:rsidTr="00A07DC7">
        <w:tc>
          <w:tcPr>
            <w:tcW w:w="4053" w:type="dxa"/>
          </w:tcPr>
          <w:p w14:paraId="577CC017"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Obavljanje komunalnih djelatnosti</w:t>
            </w:r>
          </w:p>
        </w:tc>
        <w:tc>
          <w:tcPr>
            <w:tcW w:w="1640" w:type="dxa"/>
            <w:vAlign w:val="bottom"/>
          </w:tcPr>
          <w:p w14:paraId="67E21D80"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51.991</w:t>
            </w:r>
          </w:p>
        </w:tc>
        <w:tc>
          <w:tcPr>
            <w:tcW w:w="1687" w:type="dxa"/>
            <w:vAlign w:val="bottom"/>
          </w:tcPr>
          <w:p w14:paraId="6892ADF6"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36.000</w:t>
            </w:r>
          </w:p>
        </w:tc>
        <w:tc>
          <w:tcPr>
            <w:tcW w:w="1687" w:type="dxa"/>
            <w:vAlign w:val="bottom"/>
          </w:tcPr>
          <w:p w14:paraId="5E2896E0"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36.000</w:t>
            </w:r>
          </w:p>
        </w:tc>
      </w:tr>
      <w:tr w:rsidR="001757F0" w:rsidRPr="00D97E64" w14:paraId="44B3FB2B" w14:textId="77777777" w:rsidTr="00A07DC7">
        <w:tc>
          <w:tcPr>
            <w:tcW w:w="4053" w:type="dxa"/>
          </w:tcPr>
          <w:p w14:paraId="2D2AB7C2"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nerazvrstanih cesta </w:t>
            </w:r>
          </w:p>
        </w:tc>
        <w:tc>
          <w:tcPr>
            <w:tcW w:w="1640" w:type="dxa"/>
            <w:vAlign w:val="bottom"/>
          </w:tcPr>
          <w:p w14:paraId="5AD856AE"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i/>
                <w:iCs/>
                <w:sz w:val="20"/>
                <w:szCs w:val="20"/>
              </w:rPr>
              <w:t>40.100</w:t>
            </w:r>
          </w:p>
        </w:tc>
        <w:tc>
          <w:tcPr>
            <w:tcW w:w="1687" w:type="dxa"/>
            <w:vAlign w:val="bottom"/>
          </w:tcPr>
          <w:p w14:paraId="38823CCF"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38.400</w:t>
            </w:r>
          </w:p>
        </w:tc>
        <w:tc>
          <w:tcPr>
            <w:tcW w:w="1687" w:type="dxa"/>
            <w:vAlign w:val="bottom"/>
          </w:tcPr>
          <w:p w14:paraId="7763A4BE"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32.300</w:t>
            </w:r>
          </w:p>
        </w:tc>
      </w:tr>
      <w:tr w:rsidR="001757F0" w:rsidRPr="00D97E64" w14:paraId="4E2B7DFC" w14:textId="77777777" w:rsidTr="00A07DC7">
        <w:tc>
          <w:tcPr>
            <w:tcW w:w="4053" w:type="dxa"/>
          </w:tcPr>
          <w:p w14:paraId="47B77B0F"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javnih površina</w:t>
            </w:r>
          </w:p>
        </w:tc>
        <w:tc>
          <w:tcPr>
            <w:tcW w:w="1640" w:type="dxa"/>
            <w:vAlign w:val="bottom"/>
          </w:tcPr>
          <w:p w14:paraId="64F8D181"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20.000</w:t>
            </w:r>
          </w:p>
        </w:tc>
        <w:tc>
          <w:tcPr>
            <w:tcW w:w="1687" w:type="dxa"/>
            <w:vAlign w:val="bottom"/>
          </w:tcPr>
          <w:p w14:paraId="388A20A6"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10.000</w:t>
            </w:r>
          </w:p>
        </w:tc>
        <w:tc>
          <w:tcPr>
            <w:tcW w:w="1687" w:type="dxa"/>
            <w:vAlign w:val="bottom"/>
          </w:tcPr>
          <w:p w14:paraId="26135187"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10.000</w:t>
            </w:r>
          </w:p>
        </w:tc>
      </w:tr>
      <w:tr w:rsidR="001757F0" w:rsidRPr="00D97E64" w14:paraId="1221FDFD" w14:textId="77777777" w:rsidTr="00A07DC7">
        <w:tc>
          <w:tcPr>
            <w:tcW w:w="4053" w:type="dxa"/>
          </w:tcPr>
          <w:p w14:paraId="758D137F"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javne rasvjete</w:t>
            </w:r>
          </w:p>
        </w:tc>
        <w:tc>
          <w:tcPr>
            <w:tcW w:w="1640" w:type="dxa"/>
          </w:tcPr>
          <w:p w14:paraId="4031DF01"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14.000</w:t>
            </w:r>
          </w:p>
        </w:tc>
        <w:tc>
          <w:tcPr>
            <w:tcW w:w="1687" w:type="dxa"/>
          </w:tcPr>
          <w:p w14:paraId="54450A8B"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15.000</w:t>
            </w:r>
          </w:p>
        </w:tc>
        <w:tc>
          <w:tcPr>
            <w:tcW w:w="1687" w:type="dxa"/>
          </w:tcPr>
          <w:p w14:paraId="77B266E3"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16.000</w:t>
            </w:r>
          </w:p>
        </w:tc>
      </w:tr>
      <w:tr w:rsidR="001757F0" w:rsidRPr="00D97E64" w14:paraId="40378681" w14:textId="77777777" w:rsidTr="00A07DC7">
        <w:tc>
          <w:tcPr>
            <w:tcW w:w="4053" w:type="dxa"/>
          </w:tcPr>
          <w:p w14:paraId="3D199F90" w14:textId="77777777" w:rsidR="001757F0" w:rsidRPr="00D97E64" w:rsidRDefault="001757F0" w:rsidP="00A07DC7">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groblja </w:t>
            </w:r>
          </w:p>
        </w:tc>
        <w:tc>
          <w:tcPr>
            <w:tcW w:w="1640" w:type="dxa"/>
          </w:tcPr>
          <w:p w14:paraId="1B0B2A30"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7.000</w:t>
            </w:r>
          </w:p>
        </w:tc>
        <w:tc>
          <w:tcPr>
            <w:tcW w:w="1687" w:type="dxa"/>
          </w:tcPr>
          <w:p w14:paraId="165E22DF"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3.500</w:t>
            </w:r>
          </w:p>
        </w:tc>
        <w:tc>
          <w:tcPr>
            <w:tcW w:w="1687" w:type="dxa"/>
          </w:tcPr>
          <w:p w14:paraId="346C77AA" w14:textId="77777777" w:rsidR="001757F0" w:rsidRPr="00C154C7" w:rsidRDefault="001757F0" w:rsidP="00A07DC7">
            <w:pPr>
              <w:keepNext/>
              <w:tabs>
                <w:tab w:val="left" w:pos="708"/>
                <w:tab w:val="left" w:pos="1660"/>
              </w:tabs>
              <w:jc w:val="right"/>
              <w:outlineLvl w:val="1"/>
              <w:rPr>
                <w:rFonts w:ascii="Arial" w:hAnsi="Arial" w:cs="Arial"/>
                <w:sz w:val="20"/>
                <w:szCs w:val="20"/>
              </w:rPr>
            </w:pPr>
            <w:r w:rsidRPr="00C154C7">
              <w:rPr>
                <w:rFonts w:ascii="Arial" w:hAnsi="Arial" w:cs="Arial"/>
                <w:sz w:val="20"/>
                <w:szCs w:val="20"/>
              </w:rPr>
              <w:t>3.500</w:t>
            </w:r>
          </w:p>
        </w:tc>
      </w:tr>
    </w:tbl>
    <w:p w14:paraId="2D2FE339" w14:textId="77777777" w:rsidR="001757F0" w:rsidRDefault="001757F0" w:rsidP="001757F0">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 xml:space="preserve">Aktivnost obuhvaća radove </w:t>
      </w:r>
      <w:r w:rsidRPr="00D97E64">
        <w:rPr>
          <w:rFonts w:ascii="Arial" w:eastAsia="Times New Roman" w:hAnsi="Arial" w:cs="Arial"/>
          <w:sz w:val="20"/>
          <w:szCs w:val="20"/>
          <w:lang w:eastAsia="hr-HR"/>
        </w:rPr>
        <w:t xml:space="preserve">saniranja oštećenja na  nerazvrstanim cestama i nabavu materijala za održavanje cesta i mostova </w:t>
      </w:r>
      <w:r>
        <w:rPr>
          <w:rFonts w:ascii="Arial" w:eastAsia="Times New Roman" w:hAnsi="Arial" w:cs="Arial"/>
          <w:sz w:val="20"/>
          <w:szCs w:val="20"/>
          <w:lang w:eastAsia="hr-HR"/>
        </w:rPr>
        <w:t>te obnovu vertikalne i horizontalne signalizacije</w:t>
      </w:r>
    </w:p>
    <w:p w14:paraId="212CCBD0" w14:textId="77777777" w:rsidR="001757F0" w:rsidRPr="00D97E64" w:rsidRDefault="001757F0" w:rsidP="001757F0">
      <w:pPr>
        <w:spacing w:after="0" w:line="240" w:lineRule="auto"/>
        <w:jc w:val="both"/>
        <w:rPr>
          <w:rFonts w:ascii="Arial" w:eastAsia="Times New Roman" w:hAnsi="Arial" w:cs="Arial"/>
          <w:sz w:val="20"/>
          <w:szCs w:val="20"/>
          <w:lang w:eastAsia="hr-HR"/>
        </w:rPr>
      </w:pPr>
    </w:p>
    <w:p w14:paraId="4E93B6B0" w14:textId="77777777" w:rsidR="001757F0" w:rsidRPr="00D97E64" w:rsidRDefault="001757F0" w:rsidP="001757F0">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javnih površina</w:t>
      </w:r>
    </w:p>
    <w:p w14:paraId="13D46CC2" w14:textId="77777777" w:rsidR="001757F0" w:rsidRDefault="001757F0" w:rsidP="001757F0">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Aktivnost obuhvaća rashode za</w:t>
      </w:r>
      <w:r>
        <w:rPr>
          <w:rFonts w:ascii="Arial" w:eastAsia="Times New Roman" w:hAnsi="Arial" w:cs="Arial"/>
          <w:sz w:val="20"/>
          <w:szCs w:val="20"/>
        </w:rPr>
        <w:t xml:space="preserve"> nabavu </w:t>
      </w:r>
      <w:r w:rsidRPr="00D97E64">
        <w:rPr>
          <w:rFonts w:ascii="Arial" w:eastAsia="Times New Roman" w:hAnsi="Arial" w:cs="Arial"/>
          <w:sz w:val="20"/>
          <w:szCs w:val="20"/>
        </w:rPr>
        <w:t xml:space="preserve"> sadnica cvijeća i drveća, nabavu soli za posipanje, troškove </w:t>
      </w:r>
      <w:r>
        <w:rPr>
          <w:rFonts w:ascii="Arial" w:eastAsia="Times New Roman" w:hAnsi="Arial" w:cs="Arial"/>
          <w:sz w:val="20"/>
          <w:szCs w:val="20"/>
        </w:rPr>
        <w:t>rušenj</w:t>
      </w:r>
      <w:r w:rsidRPr="00D97E64">
        <w:rPr>
          <w:rFonts w:ascii="Arial" w:eastAsia="Times New Roman" w:hAnsi="Arial" w:cs="Arial"/>
          <w:sz w:val="20"/>
          <w:szCs w:val="20"/>
        </w:rPr>
        <w:t xml:space="preserve">a parkovnog drveća i troškove čišćenja snijega  na nerazvrstanim cestama sukladno Operativnom planu održavanja cesta u zimskim uvjetima.  </w:t>
      </w:r>
    </w:p>
    <w:p w14:paraId="575D1AC1" w14:textId="77777777" w:rsidR="001757F0" w:rsidRPr="00D97E64" w:rsidRDefault="001757F0" w:rsidP="001757F0">
      <w:pPr>
        <w:tabs>
          <w:tab w:val="left" w:pos="3240"/>
        </w:tabs>
        <w:spacing w:after="0" w:line="240" w:lineRule="auto"/>
        <w:jc w:val="both"/>
        <w:rPr>
          <w:rFonts w:ascii="Arial" w:eastAsia="Times New Roman" w:hAnsi="Arial" w:cs="Arial"/>
          <w:sz w:val="20"/>
          <w:szCs w:val="20"/>
        </w:rPr>
      </w:pPr>
    </w:p>
    <w:p w14:paraId="29D83482" w14:textId="77777777" w:rsidR="001757F0" w:rsidRPr="00D97E64" w:rsidRDefault="001757F0" w:rsidP="001757F0">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javne rasvjete</w:t>
      </w:r>
    </w:p>
    <w:p w14:paraId="66632342" w14:textId="77777777" w:rsidR="001757F0" w:rsidRDefault="001757F0" w:rsidP="001757F0">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Aktivnost  obuhvaća rashode za podmirenje troškova električne energije i rashode za zamjenu neispravnih svjetiljki. </w:t>
      </w:r>
    </w:p>
    <w:p w14:paraId="044C987C" w14:textId="77777777" w:rsidR="001757F0" w:rsidRPr="00D97E64" w:rsidRDefault="001757F0" w:rsidP="001757F0">
      <w:pPr>
        <w:tabs>
          <w:tab w:val="left" w:pos="3240"/>
        </w:tabs>
        <w:spacing w:after="0" w:line="240" w:lineRule="auto"/>
        <w:jc w:val="both"/>
        <w:rPr>
          <w:rFonts w:ascii="Arial" w:eastAsia="Times New Roman" w:hAnsi="Arial" w:cs="Arial"/>
          <w:sz w:val="20"/>
          <w:szCs w:val="20"/>
        </w:rPr>
      </w:pPr>
    </w:p>
    <w:p w14:paraId="09828A0B" w14:textId="77777777" w:rsidR="001757F0" w:rsidRPr="00D97E64" w:rsidRDefault="001757F0" w:rsidP="001757F0">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groblja</w:t>
      </w:r>
    </w:p>
    <w:p w14:paraId="6FF675ED" w14:textId="77777777" w:rsidR="001757F0" w:rsidRDefault="001757F0" w:rsidP="001757F0">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Aktivnost obuhvaća rashode za električnu energiju, vodu, odvoz komunalnog otpada,</w:t>
      </w:r>
      <w:r w:rsidRPr="00C52057">
        <w:rPr>
          <w:rFonts w:ascii="Arial" w:eastAsia="Times New Roman" w:hAnsi="Arial" w:cs="Arial"/>
          <w:sz w:val="20"/>
          <w:szCs w:val="20"/>
        </w:rPr>
        <w:t xml:space="preserve">  </w:t>
      </w:r>
    </w:p>
    <w:p w14:paraId="5D16EC33" w14:textId="77777777" w:rsidR="001757F0" w:rsidRPr="00C52057" w:rsidRDefault="001757F0" w:rsidP="001757F0">
      <w:pPr>
        <w:tabs>
          <w:tab w:val="left" w:pos="3240"/>
        </w:tabs>
        <w:spacing w:after="0" w:line="240" w:lineRule="auto"/>
        <w:jc w:val="both"/>
        <w:rPr>
          <w:rFonts w:ascii="Arial" w:eastAsia="Times New Roman" w:hAnsi="Arial" w:cs="Arial"/>
          <w:b/>
          <w:i/>
          <w:sz w:val="20"/>
          <w:szCs w:val="20"/>
        </w:rPr>
      </w:pPr>
    </w:p>
    <w:p w14:paraId="537037F8" w14:textId="77777777" w:rsidR="001757F0" w:rsidRPr="00C52057" w:rsidRDefault="001757F0" w:rsidP="001757F0">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1010 IZGRADNJA KOMUNALNE INFRASTRUKTURE</w:t>
      </w:r>
    </w:p>
    <w:p w14:paraId="131FFDF6" w14:textId="77777777" w:rsidR="001757F0" w:rsidRPr="00C52057" w:rsidRDefault="001757F0" w:rsidP="001757F0">
      <w:pPr>
        <w:tabs>
          <w:tab w:val="left" w:pos="3540"/>
        </w:tabs>
        <w:spacing w:after="0" w:line="240" w:lineRule="auto"/>
        <w:jc w:val="both"/>
        <w:rPr>
          <w:rFonts w:ascii="Arial" w:hAnsi="Arial" w:cs="Arial"/>
          <w:sz w:val="20"/>
          <w:szCs w:val="20"/>
        </w:rPr>
      </w:pPr>
      <w:r w:rsidRPr="00C52057">
        <w:rPr>
          <w:rFonts w:ascii="Arial" w:hAnsi="Arial" w:cs="Arial"/>
          <w:sz w:val="20"/>
          <w:szCs w:val="20"/>
        </w:rPr>
        <w:t>Program se temelji na Zakonu o komunalnom gospodarstvu ( “Narodne novine” broj 68/18, 110/18 i 32/20) temeljem kojeg predstavničko tijelo jedinice lokalne samouprave za svaku kalendarsku godinu donosi Program građenja komunalne infrastrukture koji sadrži procjenu troškova projektiranja, revizije, građenja, provedbe stručnog nadzora građenja i provedbe vođenja projekta građenja s naznakom izvora njihova financiranja.</w:t>
      </w:r>
    </w:p>
    <w:p w14:paraId="4D5E8A2D" w14:textId="77777777" w:rsidR="001757F0" w:rsidRPr="00C52057" w:rsidRDefault="001757F0" w:rsidP="001757F0">
      <w:pPr>
        <w:tabs>
          <w:tab w:val="left" w:pos="3540"/>
        </w:tabs>
        <w:spacing w:after="0" w:line="240" w:lineRule="auto"/>
        <w:jc w:val="both"/>
        <w:rPr>
          <w:rFonts w:ascii="Arial" w:hAnsi="Arial" w:cs="Arial"/>
          <w:sz w:val="20"/>
          <w:szCs w:val="20"/>
        </w:rPr>
      </w:pPr>
      <w:r w:rsidRPr="00C52057">
        <w:rPr>
          <w:rFonts w:ascii="Arial" w:hAnsi="Arial" w:cs="Arial"/>
          <w:sz w:val="20"/>
          <w:szCs w:val="20"/>
        </w:rPr>
        <w:t>Cilj programa je povećanje komunalnog standarda i sigurnosti odvijanja prometa.</w:t>
      </w:r>
    </w:p>
    <w:p w14:paraId="3EE7C8F3" w14:textId="77777777" w:rsidR="001757F0" w:rsidRPr="00C52057" w:rsidRDefault="001757F0" w:rsidP="001757F0">
      <w:pPr>
        <w:tabs>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 su dužina rekonstruiranih/izgrađenih nerazvrstanih cesta i javnih površina</w:t>
      </w:r>
    </w:p>
    <w:p w14:paraId="5D14DBA1" w14:textId="77777777" w:rsidR="001757F0" w:rsidRDefault="001757F0" w:rsidP="001757F0">
      <w:pPr>
        <w:tabs>
          <w:tab w:val="left" w:pos="3540"/>
        </w:tabs>
        <w:spacing w:after="0" w:line="240" w:lineRule="auto"/>
        <w:jc w:val="both"/>
        <w:rPr>
          <w:rFonts w:ascii="Arial" w:hAnsi="Arial" w:cs="Arial"/>
          <w:sz w:val="20"/>
          <w:szCs w:val="20"/>
        </w:rPr>
      </w:pPr>
      <w:r w:rsidRPr="00C52057">
        <w:rPr>
          <w:rFonts w:ascii="Arial" w:hAnsi="Arial" w:cs="Arial"/>
          <w:sz w:val="20"/>
          <w:szCs w:val="20"/>
        </w:rPr>
        <w:t>Za izvršenje projekata sadržanih u programu za razdoblje 202</w:t>
      </w:r>
      <w:r>
        <w:rPr>
          <w:rFonts w:ascii="Arial" w:hAnsi="Arial" w:cs="Arial"/>
          <w:sz w:val="20"/>
          <w:szCs w:val="20"/>
        </w:rPr>
        <w:t>6</w:t>
      </w:r>
      <w:r w:rsidRPr="00C52057">
        <w:rPr>
          <w:rFonts w:ascii="Arial" w:hAnsi="Arial" w:cs="Arial"/>
          <w:sz w:val="20"/>
          <w:szCs w:val="20"/>
        </w:rPr>
        <w:t>. – 202</w:t>
      </w:r>
      <w:r>
        <w:rPr>
          <w:rFonts w:ascii="Arial" w:hAnsi="Arial" w:cs="Arial"/>
          <w:sz w:val="20"/>
          <w:szCs w:val="20"/>
        </w:rPr>
        <w:t>8</w:t>
      </w:r>
      <w:r w:rsidRPr="00C52057">
        <w:rPr>
          <w:rFonts w:ascii="Arial" w:hAnsi="Arial" w:cs="Arial"/>
          <w:sz w:val="20"/>
          <w:szCs w:val="20"/>
        </w:rPr>
        <w:t xml:space="preserve">. planirana su sredstva kako slijedi: </w:t>
      </w:r>
    </w:p>
    <w:p w14:paraId="043AA907" w14:textId="77777777" w:rsidR="001757F0" w:rsidRPr="00C52057" w:rsidRDefault="001757F0" w:rsidP="001757F0">
      <w:pPr>
        <w:tabs>
          <w:tab w:val="left" w:pos="3540"/>
        </w:tabs>
        <w:spacing w:after="0" w:line="240" w:lineRule="auto"/>
        <w:jc w:val="both"/>
        <w:rPr>
          <w:rFonts w:ascii="Arial" w:hAnsi="Arial" w:cs="Arial"/>
          <w:sz w:val="20"/>
          <w:szCs w:val="20"/>
        </w:rPr>
      </w:pPr>
    </w:p>
    <w:tbl>
      <w:tblPr>
        <w:tblStyle w:val="Reetkatablice"/>
        <w:tblpPr w:leftFromText="180" w:rightFromText="180" w:vertAnchor="text" w:horzAnchor="margin" w:tblpY="245"/>
        <w:tblW w:w="9067" w:type="dxa"/>
        <w:tblLook w:val="04A0" w:firstRow="1" w:lastRow="0" w:firstColumn="1" w:lastColumn="0" w:noHBand="0" w:noVBand="1"/>
      </w:tblPr>
      <w:tblGrid>
        <w:gridCol w:w="4106"/>
        <w:gridCol w:w="1559"/>
        <w:gridCol w:w="1701"/>
        <w:gridCol w:w="1701"/>
      </w:tblGrid>
      <w:tr w:rsidR="001757F0" w:rsidRPr="00C52057" w14:paraId="680517C4" w14:textId="77777777" w:rsidTr="00A07DC7">
        <w:tc>
          <w:tcPr>
            <w:tcW w:w="4106" w:type="dxa"/>
          </w:tcPr>
          <w:p w14:paraId="5973167B"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2F325B94"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701" w:type="dxa"/>
            <w:vAlign w:val="bottom"/>
          </w:tcPr>
          <w:p w14:paraId="39F0100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49A3155C"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1077553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4D0C32C9"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44F318DF" w14:textId="77777777" w:rsidTr="00A07DC7">
        <w:tc>
          <w:tcPr>
            <w:tcW w:w="4106" w:type="dxa"/>
          </w:tcPr>
          <w:p w14:paraId="266DB6BC"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Uređenje Trga hrvatskih branitelja</w:t>
            </w:r>
          </w:p>
        </w:tc>
        <w:tc>
          <w:tcPr>
            <w:tcW w:w="1559" w:type="dxa"/>
          </w:tcPr>
          <w:p w14:paraId="5A081FCA" w14:textId="77777777" w:rsidR="001757F0" w:rsidRPr="00816DAD" w:rsidRDefault="001757F0" w:rsidP="00A07DC7">
            <w:pPr>
              <w:jc w:val="right"/>
              <w:rPr>
                <w:rFonts w:ascii="Arial" w:hAnsi="Arial" w:cs="Arial"/>
                <w:sz w:val="20"/>
                <w:szCs w:val="20"/>
              </w:rPr>
            </w:pPr>
            <w:r w:rsidRPr="00816DAD">
              <w:rPr>
                <w:rFonts w:ascii="Arial" w:hAnsi="Arial" w:cs="Arial"/>
                <w:sz w:val="20"/>
                <w:szCs w:val="20"/>
              </w:rPr>
              <w:t>15.059</w:t>
            </w:r>
          </w:p>
          <w:p w14:paraId="04B86BE4"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c>
          <w:tcPr>
            <w:tcW w:w="1701" w:type="dxa"/>
          </w:tcPr>
          <w:p w14:paraId="320FC5B2"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c>
          <w:tcPr>
            <w:tcW w:w="1701" w:type="dxa"/>
          </w:tcPr>
          <w:p w14:paraId="22201C87"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r>
      <w:tr w:rsidR="001757F0" w:rsidRPr="00C52057" w14:paraId="4C816E31" w14:textId="77777777" w:rsidTr="00A07DC7">
        <w:trPr>
          <w:trHeight w:val="50"/>
        </w:trPr>
        <w:tc>
          <w:tcPr>
            <w:tcW w:w="4106" w:type="dxa"/>
          </w:tcPr>
          <w:p w14:paraId="3D0DF4D5" w14:textId="77777777" w:rsidR="001757F0" w:rsidRPr="002C7DF2" w:rsidRDefault="001757F0" w:rsidP="00A07DC7">
            <w:pPr>
              <w:keepNext/>
              <w:tabs>
                <w:tab w:val="left" w:pos="708"/>
                <w:tab w:val="left" w:pos="1660"/>
              </w:tabs>
              <w:outlineLvl w:val="1"/>
              <w:rPr>
                <w:rFonts w:ascii="Arial" w:hAnsi="Arial" w:cs="Arial"/>
                <w:i/>
                <w:iCs/>
                <w:sz w:val="20"/>
                <w:szCs w:val="20"/>
              </w:rPr>
            </w:pPr>
            <w:r w:rsidRPr="00C52057">
              <w:rPr>
                <w:rFonts w:ascii="Arial" w:hAnsi="Arial" w:cs="Arial"/>
                <w:sz w:val="20"/>
                <w:szCs w:val="20"/>
              </w:rPr>
              <w:t>Modernizacija nerazvrstanih cesta</w:t>
            </w:r>
          </w:p>
        </w:tc>
        <w:tc>
          <w:tcPr>
            <w:tcW w:w="1559" w:type="dxa"/>
          </w:tcPr>
          <w:p w14:paraId="5B7676B4"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c>
          <w:tcPr>
            <w:tcW w:w="1701" w:type="dxa"/>
            <w:vAlign w:val="bottom"/>
          </w:tcPr>
          <w:p w14:paraId="6AB4C3BC" w14:textId="77777777" w:rsidR="001757F0" w:rsidRPr="00816DAD" w:rsidRDefault="001757F0" w:rsidP="00A07DC7">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107.041</w:t>
            </w:r>
          </w:p>
        </w:tc>
        <w:tc>
          <w:tcPr>
            <w:tcW w:w="1701" w:type="dxa"/>
            <w:vAlign w:val="bottom"/>
          </w:tcPr>
          <w:p w14:paraId="33C5F62A" w14:textId="77777777" w:rsidR="001757F0" w:rsidRPr="00816DAD" w:rsidRDefault="001757F0" w:rsidP="00A07DC7">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118.200</w:t>
            </w:r>
          </w:p>
        </w:tc>
      </w:tr>
      <w:tr w:rsidR="001757F0" w:rsidRPr="00C52057" w14:paraId="5A13C440" w14:textId="77777777" w:rsidTr="00A07DC7">
        <w:trPr>
          <w:trHeight w:val="50"/>
        </w:trPr>
        <w:tc>
          <w:tcPr>
            <w:tcW w:w="4106" w:type="dxa"/>
          </w:tcPr>
          <w:p w14:paraId="1C6D2BD7" w14:textId="77777777" w:rsidR="001757F0" w:rsidRPr="00C52057" w:rsidRDefault="001757F0" w:rsidP="00A07DC7">
            <w:pPr>
              <w:keepNext/>
              <w:tabs>
                <w:tab w:val="left" w:pos="708"/>
                <w:tab w:val="left" w:pos="1660"/>
              </w:tabs>
              <w:outlineLvl w:val="1"/>
              <w:rPr>
                <w:rFonts w:ascii="Arial" w:hAnsi="Arial" w:cs="Arial"/>
                <w:sz w:val="20"/>
                <w:szCs w:val="20"/>
              </w:rPr>
            </w:pPr>
            <w:r w:rsidRPr="00FA6D61">
              <w:rPr>
                <w:rFonts w:ascii="Arial" w:hAnsi="Arial" w:cs="Arial"/>
                <w:sz w:val="20"/>
                <w:szCs w:val="20"/>
              </w:rPr>
              <w:t>Uređenje javnih površina</w:t>
            </w:r>
          </w:p>
        </w:tc>
        <w:tc>
          <w:tcPr>
            <w:tcW w:w="1559" w:type="dxa"/>
          </w:tcPr>
          <w:p w14:paraId="23378903" w14:textId="77777777" w:rsidR="001757F0" w:rsidRPr="00816DAD" w:rsidRDefault="001757F0" w:rsidP="00A07DC7">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10.000</w:t>
            </w:r>
          </w:p>
        </w:tc>
        <w:tc>
          <w:tcPr>
            <w:tcW w:w="1701" w:type="dxa"/>
          </w:tcPr>
          <w:p w14:paraId="248FEA85"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c>
          <w:tcPr>
            <w:tcW w:w="1701" w:type="dxa"/>
          </w:tcPr>
          <w:p w14:paraId="4024AD29"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r>
      <w:tr w:rsidR="001757F0" w:rsidRPr="00C52057" w14:paraId="2A14CA61" w14:textId="77777777" w:rsidTr="00A07DC7">
        <w:trPr>
          <w:trHeight w:val="50"/>
        </w:trPr>
        <w:tc>
          <w:tcPr>
            <w:tcW w:w="4106" w:type="dxa"/>
          </w:tcPr>
          <w:p w14:paraId="435CBA98" w14:textId="77777777" w:rsidR="001757F0" w:rsidRPr="00FA6D61" w:rsidRDefault="001757F0" w:rsidP="00A07DC7">
            <w:pPr>
              <w:keepNext/>
              <w:tabs>
                <w:tab w:val="left" w:pos="708"/>
                <w:tab w:val="left" w:pos="1660"/>
              </w:tabs>
              <w:outlineLvl w:val="1"/>
              <w:rPr>
                <w:rFonts w:ascii="Arial" w:hAnsi="Arial" w:cs="Arial"/>
                <w:sz w:val="20"/>
                <w:szCs w:val="20"/>
              </w:rPr>
            </w:pPr>
            <w:r w:rsidRPr="00C154C7">
              <w:rPr>
                <w:rFonts w:ascii="Arial" w:hAnsi="Arial" w:cs="Arial"/>
                <w:sz w:val="20"/>
                <w:szCs w:val="20"/>
              </w:rPr>
              <w:t xml:space="preserve">Izgradnja komunalne infrastrukture u </w:t>
            </w:r>
            <w:proofErr w:type="spellStart"/>
            <w:r w:rsidRPr="00C154C7">
              <w:rPr>
                <w:rFonts w:ascii="Arial" w:hAnsi="Arial" w:cs="Arial"/>
                <w:sz w:val="20"/>
                <w:szCs w:val="20"/>
              </w:rPr>
              <w:t>poduz</w:t>
            </w:r>
            <w:proofErr w:type="spellEnd"/>
            <w:r w:rsidRPr="00C154C7">
              <w:rPr>
                <w:rFonts w:ascii="Arial" w:hAnsi="Arial" w:cs="Arial"/>
                <w:sz w:val="20"/>
                <w:szCs w:val="20"/>
              </w:rPr>
              <w:t>. zoni "Pustare"</w:t>
            </w:r>
          </w:p>
        </w:tc>
        <w:tc>
          <w:tcPr>
            <w:tcW w:w="1559" w:type="dxa"/>
          </w:tcPr>
          <w:p w14:paraId="576F2FE9" w14:textId="77777777" w:rsidR="001757F0" w:rsidRPr="00816DAD" w:rsidRDefault="001757F0" w:rsidP="00A07DC7">
            <w:pPr>
              <w:keepNext/>
              <w:tabs>
                <w:tab w:val="left" w:pos="708"/>
                <w:tab w:val="left" w:pos="1660"/>
              </w:tabs>
              <w:jc w:val="right"/>
              <w:outlineLvl w:val="1"/>
              <w:rPr>
                <w:rFonts w:ascii="Arial" w:hAnsi="Arial" w:cs="Arial"/>
                <w:sz w:val="20"/>
                <w:szCs w:val="20"/>
              </w:rPr>
            </w:pPr>
            <w:r w:rsidRPr="00816DAD">
              <w:rPr>
                <w:rFonts w:ascii="Arial" w:hAnsi="Arial" w:cs="Arial"/>
                <w:sz w:val="20"/>
                <w:szCs w:val="20"/>
              </w:rPr>
              <w:t>314.816</w:t>
            </w:r>
          </w:p>
        </w:tc>
        <w:tc>
          <w:tcPr>
            <w:tcW w:w="1701" w:type="dxa"/>
          </w:tcPr>
          <w:p w14:paraId="5F8DDD8D"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c>
          <w:tcPr>
            <w:tcW w:w="1701" w:type="dxa"/>
          </w:tcPr>
          <w:p w14:paraId="6079573E" w14:textId="77777777" w:rsidR="001757F0" w:rsidRPr="00816DAD" w:rsidRDefault="001757F0" w:rsidP="00A07DC7">
            <w:pPr>
              <w:keepNext/>
              <w:tabs>
                <w:tab w:val="left" w:pos="708"/>
                <w:tab w:val="left" w:pos="1660"/>
              </w:tabs>
              <w:jc w:val="right"/>
              <w:outlineLvl w:val="1"/>
              <w:rPr>
                <w:rFonts w:ascii="Arial" w:hAnsi="Arial" w:cs="Arial"/>
                <w:sz w:val="20"/>
                <w:szCs w:val="20"/>
              </w:rPr>
            </w:pPr>
          </w:p>
        </w:tc>
      </w:tr>
    </w:tbl>
    <w:p w14:paraId="7AA4B171" w14:textId="77777777" w:rsidR="001757F0" w:rsidRDefault="001757F0" w:rsidP="001757F0">
      <w:pPr>
        <w:tabs>
          <w:tab w:val="left" w:pos="3240"/>
        </w:tabs>
        <w:spacing w:after="0" w:line="240" w:lineRule="auto"/>
        <w:jc w:val="both"/>
        <w:rPr>
          <w:rFonts w:ascii="Arial" w:hAnsi="Arial" w:cs="Arial"/>
          <w:i/>
          <w:iCs/>
          <w:sz w:val="20"/>
          <w:szCs w:val="20"/>
        </w:rPr>
      </w:pPr>
    </w:p>
    <w:p w14:paraId="1B3843D3" w14:textId="77777777" w:rsidR="001757F0" w:rsidRDefault="001757F0" w:rsidP="001757F0">
      <w:pPr>
        <w:tabs>
          <w:tab w:val="left" w:pos="3240"/>
        </w:tabs>
        <w:spacing w:after="0" w:line="240" w:lineRule="auto"/>
        <w:jc w:val="both"/>
        <w:rPr>
          <w:rFonts w:ascii="Arial" w:hAnsi="Arial" w:cs="Arial"/>
          <w:i/>
          <w:iCs/>
          <w:sz w:val="20"/>
          <w:szCs w:val="20"/>
        </w:rPr>
      </w:pPr>
    </w:p>
    <w:p w14:paraId="588EAE39" w14:textId="77777777" w:rsidR="001757F0" w:rsidRDefault="001757F0" w:rsidP="001757F0">
      <w:pPr>
        <w:tabs>
          <w:tab w:val="left" w:pos="3240"/>
        </w:tabs>
        <w:spacing w:after="0" w:line="240" w:lineRule="auto"/>
        <w:jc w:val="both"/>
        <w:rPr>
          <w:rFonts w:ascii="Arial" w:hAnsi="Arial" w:cs="Arial"/>
          <w:i/>
          <w:iCs/>
          <w:sz w:val="20"/>
          <w:szCs w:val="20"/>
        </w:rPr>
      </w:pPr>
    </w:p>
    <w:p w14:paraId="74BE9FDD" w14:textId="77777777" w:rsidR="001757F0" w:rsidRDefault="001757F0" w:rsidP="001757F0">
      <w:pPr>
        <w:tabs>
          <w:tab w:val="left" w:pos="3240"/>
        </w:tabs>
        <w:spacing w:after="0" w:line="240" w:lineRule="auto"/>
        <w:jc w:val="both"/>
        <w:rPr>
          <w:rFonts w:ascii="Arial" w:hAnsi="Arial" w:cs="Arial"/>
          <w:i/>
          <w:iCs/>
          <w:sz w:val="20"/>
          <w:szCs w:val="20"/>
        </w:rPr>
      </w:pPr>
    </w:p>
    <w:p w14:paraId="5007D559" w14:textId="77777777" w:rsidR="001757F0" w:rsidRDefault="001757F0" w:rsidP="001757F0">
      <w:pPr>
        <w:tabs>
          <w:tab w:val="left" w:pos="3240"/>
        </w:tabs>
        <w:spacing w:after="0" w:line="240" w:lineRule="auto"/>
        <w:jc w:val="both"/>
        <w:rPr>
          <w:rFonts w:ascii="Arial" w:hAnsi="Arial" w:cs="Arial"/>
          <w:i/>
          <w:iCs/>
          <w:sz w:val="20"/>
          <w:szCs w:val="20"/>
        </w:rPr>
      </w:pPr>
    </w:p>
    <w:p w14:paraId="57909F1B" w14:textId="77777777" w:rsidR="001757F0" w:rsidRDefault="001757F0" w:rsidP="001757F0">
      <w:pPr>
        <w:tabs>
          <w:tab w:val="left" w:pos="3240"/>
        </w:tabs>
        <w:spacing w:after="0" w:line="240" w:lineRule="auto"/>
        <w:jc w:val="both"/>
        <w:rPr>
          <w:rFonts w:ascii="Arial" w:hAnsi="Arial" w:cs="Arial"/>
          <w:i/>
          <w:iCs/>
          <w:sz w:val="20"/>
          <w:szCs w:val="20"/>
        </w:rPr>
      </w:pPr>
    </w:p>
    <w:p w14:paraId="6234BE9A" w14:textId="77777777" w:rsidR="001757F0" w:rsidRDefault="001757F0" w:rsidP="001757F0">
      <w:pPr>
        <w:tabs>
          <w:tab w:val="left" w:pos="3240"/>
        </w:tabs>
        <w:spacing w:after="0" w:line="240" w:lineRule="auto"/>
        <w:jc w:val="both"/>
        <w:rPr>
          <w:rFonts w:ascii="Arial" w:hAnsi="Arial" w:cs="Arial"/>
          <w:i/>
          <w:iCs/>
          <w:sz w:val="20"/>
          <w:szCs w:val="20"/>
        </w:rPr>
      </w:pPr>
    </w:p>
    <w:p w14:paraId="1C80F416" w14:textId="77777777" w:rsidR="001757F0" w:rsidRDefault="001757F0" w:rsidP="001757F0">
      <w:pPr>
        <w:tabs>
          <w:tab w:val="left" w:pos="3240"/>
        </w:tabs>
        <w:spacing w:after="0" w:line="240" w:lineRule="auto"/>
        <w:jc w:val="both"/>
        <w:rPr>
          <w:rFonts w:ascii="Arial" w:hAnsi="Arial" w:cs="Arial"/>
          <w:i/>
          <w:iCs/>
          <w:sz w:val="20"/>
          <w:szCs w:val="20"/>
        </w:rPr>
      </w:pPr>
    </w:p>
    <w:p w14:paraId="1A20B72D" w14:textId="77777777" w:rsidR="001757F0" w:rsidRDefault="001757F0" w:rsidP="001757F0">
      <w:pPr>
        <w:tabs>
          <w:tab w:val="left" w:pos="3240"/>
        </w:tabs>
        <w:spacing w:after="0" w:line="240" w:lineRule="auto"/>
        <w:jc w:val="both"/>
        <w:rPr>
          <w:rFonts w:ascii="Arial" w:hAnsi="Arial" w:cs="Arial"/>
          <w:i/>
          <w:iCs/>
          <w:sz w:val="20"/>
          <w:szCs w:val="20"/>
        </w:rPr>
      </w:pPr>
    </w:p>
    <w:p w14:paraId="74200240" w14:textId="77777777" w:rsidR="001757F0" w:rsidRDefault="001757F0" w:rsidP="001757F0">
      <w:pPr>
        <w:tabs>
          <w:tab w:val="left" w:pos="3240"/>
        </w:tabs>
        <w:spacing w:after="0" w:line="240" w:lineRule="auto"/>
        <w:jc w:val="both"/>
        <w:rPr>
          <w:rFonts w:ascii="Arial" w:hAnsi="Arial" w:cs="Arial"/>
          <w:i/>
          <w:iCs/>
          <w:sz w:val="20"/>
          <w:szCs w:val="20"/>
        </w:rPr>
      </w:pPr>
    </w:p>
    <w:p w14:paraId="0B034757" w14:textId="77777777" w:rsidR="001757F0" w:rsidRDefault="001757F0" w:rsidP="001757F0">
      <w:pPr>
        <w:tabs>
          <w:tab w:val="left" w:pos="3240"/>
        </w:tabs>
        <w:spacing w:after="0" w:line="240" w:lineRule="auto"/>
        <w:jc w:val="both"/>
        <w:rPr>
          <w:rFonts w:ascii="Arial" w:hAnsi="Arial" w:cs="Arial"/>
          <w:i/>
          <w:iCs/>
          <w:sz w:val="20"/>
          <w:szCs w:val="20"/>
        </w:rPr>
      </w:pPr>
    </w:p>
    <w:p w14:paraId="17D49246" w14:textId="77777777" w:rsidR="001757F0" w:rsidRDefault="001757F0" w:rsidP="001757F0">
      <w:pPr>
        <w:tabs>
          <w:tab w:val="left" w:pos="3240"/>
        </w:tabs>
        <w:spacing w:after="0" w:line="240" w:lineRule="auto"/>
        <w:jc w:val="both"/>
        <w:rPr>
          <w:rFonts w:ascii="Arial" w:hAnsi="Arial" w:cs="Arial"/>
          <w:i/>
          <w:iCs/>
          <w:sz w:val="20"/>
          <w:szCs w:val="20"/>
        </w:rPr>
      </w:pPr>
    </w:p>
    <w:p w14:paraId="50FC4DB6" w14:textId="77777777" w:rsidR="001757F0" w:rsidRDefault="001757F0" w:rsidP="001757F0">
      <w:pPr>
        <w:tabs>
          <w:tab w:val="left" w:pos="3240"/>
        </w:tabs>
        <w:spacing w:after="0" w:line="240" w:lineRule="auto"/>
        <w:jc w:val="both"/>
        <w:rPr>
          <w:rFonts w:ascii="Arial" w:hAnsi="Arial" w:cs="Arial"/>
          <w:i/>
          <w:iCs/>
          <w:sz w:val="20"/>
          <w:szCs w:val="20"/>
        </w:rPr>
      </w:pPr>
    </w:p>
    <w:p w14:paraId="7A3E277D" w14:textId="77777777" w:rsidR="001757F0" w:rsidRDefault="001757F0" w:rsidP="001757F0">
      <w:pPr>
        <w:tabs>
          <w:tab w:val="left" w:pos="3240"/>
        </w:tabs>
        <w:spacing w:after="0" w:line="240" w:lineRule="auto"/>
        <w:jc w:val="both"/>
        <w:rPr>
          <w:rFonts w:ascii="Arial" w:hAnsi="Arial" w:cs="Arial"/>
          <w:i/>
          <w:iCs/>
          <w:sz w:val="20"/>
          <w:szCs w:val="20"/>
        </w:rPr>
      </w:pPr>
      <w:r w:rsidRPr="00FA6D61">
        <w:rPr>
          <w:rFonts w:ascii="Arial" w:hAnsi="Arial" w:cs="Arial"/>
          <w:i/>
          <w:iCs/>
          <w:sz w:val="20"/>
          <w:szCs w:val="20"/>
        </w:rPr>
        <w:t>Uređenje Trga hrvatskih branitelja</w:t>
      </w:r>
    </w:p>
    <w:p w14:paraId="3D7DE796" w14:textId="77777777" w:rsidR="001757F0" w:rsidRDefault="001757F0" w:rsidP="001757F0">
      <w:pPr>
        <w:tabs>
          <w:tab w:val="left" w:pos="3240"/>
        </w:tabs>
        <w:spacing w:after="0" w:line="240" w:lineRule="auto"/>
        <w:jc w:val="both"/>
        <w:rPr>
          <w:rFonts w:ascii="Arial" w:hAnsi="Arial" w:cs="Arial"/>
          <w:sz w:val="20"/>
          <w:szCs w:val="20"/>
        </w:rPr>
      </w:pPr>
      <w:r>
        <w:rPr>
          <w:rFonts w:ascii="Arial" w:hAnsi="Arial" w:cs="Arial"/>
          <w:sz w:val="20"/>
          <w:szCs w:val="20"/>
        </w:rPr>
        <w:t xml:space="preserve">Podrazumijeva troškove na izrade dopuna i izmjena projektne dokumentacije za uređenje Trga Hrvatskih branitelja </w:t>
      </w:r>
    </w:p>
    <w:p w14:paraId="222A4507" w14:textId="77777777" w:rsidR="001757F0" w:rsidRDefault="001757F0" w:rsidP="001757F0">
      <w:pPr>
        <w:tabs>
          <w:tab w:val="left" w:pos="3240"/>
        </w:tabs>
        <w:spacing w:after="0" w:line="240" w:lineRule="auto"/>
        <w:jc w:val="both"/>
        <w:rPr>
          <w:rFonts w:ascii="Arial" w:hAnsi="Arial" w:cs="Arial"/>
          <w:sz w:val="20"/>
          <w:szCs w:val="20"/>
        </w:rPr>
      </w:pPr>
    </w:p>
    <w:p w14:paraId="4AA6E7B9" w14:textId="77777777" w:rsidR="001757F0" w:rsidRDefault="001757F0" w:rsidP="001757F0">
      <w:pPr>
        <w:tabs>
          <w:tab w:val="left" w:pos="3240"/>
        </w:tabs>
        <w:spacing w:after="0" w:line="240" w:lineRule="auto"/>
        <w:jc w:val="both"/>
        <w:rPr>
          <w:rFonts w:ascii="Arial" w:hAnsi="Arial" w:cs="Arial"/>
          <w:i/>
          <w:iCs/>
          <w:sz w:val="20"/>
          <w:szCs w:val="20"/>
        </w:rPr>
      </w:pPr>
      <w:r w:rsidRPr="00DB6C6F">
        <w:rPr>
          <w:rFonts w:ascii="Arial" w:hAnsi="Arial" w:cs="Arial"/>
          <w:i/>
          <w:iCs/>
          <w:sz w:val="20"/>
          <w:szCs w:val="20"/>
        </w:rPr>
        <w:t>Uređenje javnih površina</w:t>
      </w:r>
    </w:p>
    <w:p w14:paraId="0014774F" w14:textId="77777777" w:rsidR="001757F0" w:rsidRDefault="001757F0" w:rsidP="001757F0">
      <w:pPr>
        <w:tabs>
          <w:tab w:val="left" w:pos="3240"/>
        </w:tabs>
        <w:spacing w:after="0" w:line="240" w:lineRule="auto"/>
        <w:jc w:val="both"/>
        <w:rPr>
          <w:rFonts w:ascii="Arial" w:hAnsi="Arial" w:cs="Arial"/>
          <w:sz w:val="20"/>
          <w:szCs w:val="20"/>
        </w:rPr>
      </w:pPr>
      <w:r w:rsidRPr="00DB6C6F">
        <w:rPr>
          <w:rFonts w:ascii="Arial" w:hAnsi="Arial" w:cs="Arial"/>
          <w:sz w:val="20"/>
          <w:szCs w:val="20"/>
        </w:rPr>
        <w:t xml:space="preserve">Aktivnost podrazumijeva izradu projektne dokumentacije za uređenje izletišta „Budžak“ </w:t>
      </w:r>
    </w:p>
    <w:p w14:paraId="2C31AFAC" w14:textId="77777777" w:rsidR="001757F0" w:rsidRDefault="001757F0" w:rsidP="001757F0">
      <w:pPr>
        <w:tabs>
          <w:tab w:val="left" w:pos="3240"/>
        </w:tabs>
        <w:spacing w:after="0" w:line="240" w:lineRule="auto"/>
        <w:jc w:val="both"/>
        <w:rPr>
          <w:rFonts w:ascii="Arial" w:hAnsi="Arial" w:cs="Arial"/>
          <w:sz w:val="20"/>
          <w:szCs w:val="20"/>
        </w:rPr>
      </w:pPr>
    </w:p>
    <w:p w14:paraId="092D2624" w14:textId="77777777" w:rsidR="001757F0" w:rsidRDefault="001757F0" w:rsidP="001757F0">
      <w:pPr>
        <w:tabs>
          <w:tab w:val="left" w:pos="3240"/>
        </w:tabs>
        <w:spacing w:after="0" w:line="240" w:lineRule="auto"/>
        <w:jc w:val="both"/>
        <w:rPr>
          <w:rFonts w:ascii="Arial" w:hAnsi="Arial" w:cs="Arial"/>
          <w:i/>
          <w:iCs/>
          <w:sz w:val="20"/>
          <w:szCs w:val="20"/>
        </w:rPr>
      </w:pPr>
      <w:r w:rsidRPr="00816DAD">
        <w:rPr>
          <w:rFonts w:ascii="Arial" w:hAnsi="Arial" w:cs="Arial"/>
          <w:i/>
          <w:iCs/>
          <w:sz w:val="20"/>
          <w:szCs w:val="20"/>
        </w:rPr>
        <w:t xml:space="preserve">Izgradnja komunalne infrastrukture u </w:t>
      </w:r>
      <w:proofErr w:type="spellStart"/>
      <w:r w:rsidRPr="00816DAD">
        <w:rPr>
          <w:rFonts w:ascii="Arial" w:hAnsi="Arial" w:cs="Arial"/>
          <w:i/>
          <w:iCs/>
          <w:sz w:val="20"/>
          <w:szCs w:val="20"/>
        </w:rPr>
        <w:t>poduz</w:t>
      </w:r>
      <w:proofErr w:type="spellEnd"/>
      <w:r w:rsidRPr="00816DAD">
        <w:rPr>
          <w:rFonts w:ascii="Arial" w:hAnsi="Arial" w:cs="Arial"/>
          <w:i/>
          <w:iCs/>
          <w:sz w:val="20"/>
          <w:szCs w:val="20"/>
        </w:rPr>
        <w:t>. zoni "Pustare</w:t>
      </w:r>
    </w:p>
    <w:p w14:paraId="241CED39" w14:textId="77777777" w:rsidR="001757F0" w:rsidRPr="00816DAD" w:rsidRDefault="001757F0" w:rsidP="001757F0">
      <w:pPr>
        <w:tabs>
          <w:tab w:val="left" w:pos="3240"/>
        </w:tabs>
        <w:spacing w:after="0" w:line="240" w:lineRule="auto"/>
        <w:jc w:val="both"/>
        <w:rPr>
          <w:rFonts w:ascii="Arial" w:hAnsi="Arial" w:cs="Arial"/>
          <w:b/>
          <w:bCs/>
          <w:i/>
          <w:iCs/>
          <w:sz w:val="20"/>
          <w:szCs w:val="20"/>
        </w:rPr>
      </w:pPr>
      <w:r w:rsidRPr="00816DAD">
        <w:rPr>
          <w:rFonts w:ascii="Arial" w:hAnsi="Arial" w:cs="Arial"/>
          <w:b/>
          <w:bCs/>
          <w:i/>
          <w:iCs/>
          <w:sz w:val="20"/>
          <w:szCs w:val="20"/>
        </w:rPr>
        <w:t>Projekt podrazumijeva  izgradnju komunalne infrastrukture ( vodovod , javna rasvjeta ,cesta) u poduzetničk</w:t>
      </w:r>
      <w:r>
        <w:rPr>
          <w:rFonts w:ascii="Arial" w:hAnsi="Arial" w:cs="Arial"/>
          <w:b/>
          <w:bCs/>
          <w:i/>
          <w:iCs/>
          <w:sz w:val="20"/>
          <w:szCs w:val="20"/>
        </w:rPr>
        <w:t>o</w:t>
      </w:r>
      <w:r w:rsidRPr="00816DAD">
        <w:rPr>
          <w:rFonts w:ascii="Arial" w:hAnsi="Arial" w:cs="Arial"/>
          <w:b/>
          <w:bCs/>
          <w:i/>
          <w:iCs/>
          <w:sz w:val="20"/>
          <w:szCs w:val="20"/>
        </w:rPr>
        <w:t xml:space="preserve">j zoni „ Pustare </w:t>
      </w:r>
    </w:p>
    <w:p w14:paraId="04C57BC0" w14:textId="77777777" w:rsidR="001757F0" w:rsidRDefault="001757F0" w:rsidP="001757F0">
      <w:pPr>
        <w:tabs>
          <w:tab w:val="left" w:pos="3240"/>
        </w:tabs>
        <w:spacing w:after="0" w:line="240" w:lineRule="auto"/>
        <w:jc w:val="both"/>
        <w:rPr>
          <w:rFonts w:ascii="Arial" w:hAnsi="Arial" w:cs="Arial"/>
          <w:sz w:val="20"/>
          <w:szCs w:val="20"/>
        </w:rPr>
      </w:pPr>
    </w:p>
    <w:p w14:paraId="272938A3" w14:textId="77777777" w:rsidR="001757F0" w:rsidRPr="00C52057" w:rsidRDefault="001757F0" w:rsidP="001757F0">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1011 PROSTORNO UREĐENJE</w:t>
      </w:r>
    </w:p>
    <w:p w14:paraId="736E8E6B" w14:textId="77777777" w:rsidR="001757F0" w:rsidRPr="00C52057" w:rsidRDefault="001757F0" w:rsidP="001757F0">
      <w:pPr>
        <w:spacing w:after="0" w:line="240" w:lineRule="auto"/>
        <w:jc w:val="both"/>
        <w:rPr>
          <w:rFonts w:ascii="Arial" w:hAnsi="Arial" w:cs="Arial"/>
          <w:sz w:val="20"/>
          <w:szCs w:val="20"/>
        </w:rPr>
      </w:pPr>
      <w:r w:rsidRPr="00C52057">
        <w:rPr>
          <w:rFonts w:ascii="Arial" w:hAnsi="Arial" w:cs="Arial"/>
          <w:color w:val="000000" w:themeColor="text1"/>
          <w:sz w:val="20"/>
          <w:szCs w:val="20"/>
        </w:rPr>
        <w:t xml:space="preserve">Cilj programa prostornog uređenja je stvaranje preduvjeta za gospodarenje prostorom Općine </w:t>
      </w:r>
      <w:r w:rsidRPr="00C52057">
        <w:rPr>
          <w:rFonts w:ascii="Arial" w:hAnsi="Arial" w:cs="Arial"/>
          <w:sz w:val="20"/>
          <w:szCs w:val="20"/>
        </w:rPr>
        <w:t>kroz urbanističko planiranje, što se postiže kroz pripremu, izradu i donošenje dokumenata prostornog uređenja, radi učinkovitijeg gospodarenja prostorom na području Općine.</w:t>
      </w:r>
      <w:r>
        <w:rPr>
          <w:rFonts w:ascii="Arial" w:hAnsi="Arial" w:cs="Arial"/>
          <w:sz w:val="20"/>
          <w:szCs w:val="20"/>
        </w:rPr>
        <w:t xml:space="preserve"> </w:t>
      </w:r>
    </w:p>
    <w:p w14:paraId="735A8A77" w14:textId="77777777" w:rsidR="001757F0" w:rsidRPr="00C52057" w:rsidRDefault="001757F0" w:rsidP="001757F0">
      <w:pPr>
        <w:spacing w:after="0" w:line="240" w:lineRule="auto"/>
        <w:jc w:val="both"/>
        <w:rPr>
          <w:rFonts w:ascii="Arial" w:hAnsi="Arial" w:cs="Arial"/>
          <w:sz w:val="20"/>
          <w:szCs w:val="20"/>
        </w:rPr>
      </w:pPr>
      <w:r w:rsidRPr="00C52057">
        <w:rPr>
          <w:rFonts w:ascii="Arial" w:hAnsi="Arial" w:cs="Arial"/>
          <w:sz w:val="20"/>
          <w:szCs w:val="20"/>
        </w:rPr>
        <w:t>Pokazatelj uspješnosti programa prostornog uređenja je broj usvojenih dokumenata prostornog uređenja.</w:t>
      </w:r>
    </w:p>
    <w:p w14:paraId="737EF123" w14:textId="77777777" w:rsidR="001757F0" w:rsidRPr="00C52057" w:rsidRDefault="001757F0" w:rsidP="001757F0">
      <w:pPr>
        <w:spacing w:after="0" w:line="240" w:lineRule="auto"/>
        <w:jc w:val="both"/>
        <w:rPr>
          <w:rFonts w:ascii="Arial" w:hAnsi="Arial" w:cs="Arial"/>
          <w:sz w:val="20"/>
          <w:szCs w:val="20"/>
        </w:rPr>
      </w:pPr>
      <w:r w:rsidRPr="00C52057">
        <w:rPr>
          <w:rFonts w:ascii="Arial" w:hAnsi="Arial" w:cs="Arial"/>
          <w:sz w:val="20"/>
          <w:szCs w:val="20"/>
        </w:rPr>
        <w:t xml:space="preserve"> Za izvršenje projekta planirana su sredstva kako slijedi </w:t>
      </w: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6FEA0F4A" w14:textId="77777777" w:rsidTr="00A07DC7">
        <w:tc>
          <w:tcPr>
            <w:tcW w:w="4106" w:type="dxa"/>
          </w:tcPr>
          <w:p w14:paraId="67F5B9EF" w14:textId="77777777" w:rsidR="001757F0" w:rsidRPr="00C52057" w:rsidRDefault="001757F0" w:rsidP="00A07DC7">
            <w:pPr>
              <w:keepNext/>
              <w:tabs>
                <w:tab w:val="left" w:pos="708"/>
                <w:tab w:val="left" w:pos="1660"/>
              </w:tabs>
              <w:outlineLvl w:val="1"/>
              <w:rPr>
                <w:rFonts w:ascii="Arial" w:hAnsi="Arial" w:cs="Arial"/>
                <w:sz w:val="20"/>
                <w:szCs w:val="20"/>
              </w:rPr>
            </w:pPr>
          </w:p>
          <w:p w14:paraId="58EAE728"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46B2C17F"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701" w:type="dxa"/>
            <w:vAlign w:val="bottom"/>
          </w:tcPr>
          <w:p w14:paraId="52B6086A"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C6DBE33"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09266F64"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28C0009"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2284B4DD" w14:textId="77777777" w:rsidTr="00A07DC7">
        <w:tc>
          <w:tcPr>
            <w:tcW w:w="4106" w:type="dxa"/>
          </w:tcPr>
          <w:p w14:paraId="015988AA" w14:textId="77777777" w:rsidR="001757F0" w:rsidRPr="00C52057" w:rsidRDefault="001757F0" w:rsidP="00A07DC7">
            <w:pPr>
              <w:keepNext/>
              <w:tabs>
                <w:tab w:val="left" w:pos="708"/>
                <w:tab w:val="left" w:pos="1660"/>
              </w:tabs>
              <w:outlineLvl w:val="1"/>
              <w:rPr>
                <w:rFonts w:ascii="Arial" w:hAnsi="Arial" w:cs="Arial"/>
                <w:sz w:val="20"/>
                <w:szCs w:val="20"/>
              </w:rPr>
            </w:pPr>
            <w:r w:rsidRPr="00442CCB">
              <w:t>Izrada prostornih planova nove generacije</w:t>
            </w:r>
          </w:p>
        </w:tc>
        <w:tc>
          <w:tcPr>
            <w:tcW w:w="1559" w:type="dxa"/>
          </w:tcPr>
          <w:p w14:paraId="62DCA21F" w14:textId="77777777" w:rsidR="001757F0"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9.000</w:t>
            </w:r>
          </w:p>
        </w:tc>
        <w:tc>
          <w:tcPr>
            <w:tcW w:w="1701" w:type="dxa"/>
          </w:tcPr>
          <w:p w14:paraId="45445A3A"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c>
          <w:tcPr>
            <w:tcW w:w="1701" w:type="dxa"/>
          </w:tcPr>
          <w:p w14:paraId="6A4635A4"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r>
    </w:tbl>
    <w:p w14:paraId="581B456B" w14:textId="77777777" w:rsidR="001757F0" w:rsidRDefault="001757F0" w:rsidP="001757F0">
      <w:pPr>
        <w:spacing w:after="0" w:line="240" w:lineRule="auto"/>
        <w:rPr>
          <w:rFonts w:ascii="Arial" w:eastAsia="Times New Roman" w:hAnsi="Arial" w:cs="Arial"/>
          <w:b/>
          <w:i/>
          <w:sz w:val="20"/>
          <w:szCs w:val="20"/>
          <w:lang w:eastAsia="hr-HR"/>
        </w:rPr>
      </w:pPr>
    </w:p>
    <w:p w14:paraId="2943107C" w14:textId="77777777" w:rsidR="001757F0" w:rsidRPr="00C52057" w:rsidRDefault="001757F0" w:rsidP="001757F0">
      <w:pPr>
        <w:spacing w:after="0" w:line="240" w:lineRule="auto"/>
        <w:rPr>
          <w:rFonts w:ascii="Arial" w:eastAsia="Times New Roman" w:hAnsi="Arial" w:cs="Arial"/>
          <w:b/>
          <w:i/>
          <w:sz w:val="20"/>
          <w:szCs w:val="20"/>
          <w:lang w:eastAsia="hr-HR"/>
        </w:rPr>
      </w:pPr>
    </w:p>
    <w:p w14:paraId="0CDC2D22" w14:textId="77777777" w:rsidR="001757F0" w:rsidRPr="00C52057" w:rsidRDefault="001757F0" w:rsidP="001757F0">
      <w:pPr>
        <w:tabs>
          <w:tab w:val="left" w:pos="32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1012 GOSPODARENJE OTPADOM</w:t>
      </w:r>
    </w:p>
    <w:p w14:paraId="75BC1AC9" w14:textId="77777777" w:rsidR="001757F0" w:rsidRPr="00C52057" w:rsidRDefault="001757F0" w:rsidP="001757F0">
      <w:pPr>
        <w:tabs>
          <w:tab w:val="left" w:pos="3240"/>
        </w:tabs>
        <w:spacing w:after="0" w:line="240" w:lineRule="auto"/>
        <w:jc w:val="both"/>
        <w:rPr>
          <w:rFonts w:ascii="Arial" w:hAnsi="Arial" w:cs="Arial"/>
          <w:sz w:val="20"/>
          <w:szCs w:val="20"/>
        </w:rPr>
      </w:pPr>
      <w:r w:rsidRPr="00C52057">
        <w:rPr>
          <w:rFonts w:ascii="Arial" w:hAnsi="Arial" w:cs="Arial"/>
          <w:sz w:val="20"/>
          <w:szCs w:val="20"/>
        </w:rPr>
        <w:lastRenderedPageBreak/>
        <w:t xml:space="preserve"> Poticajna naknada za smanjenje količine miješanog komunalnog otpada je mjera kojom se potiče jedinica lokalne samouprave da, u okviru svojih ovlasti, provode mjere radi smanjenja količine miješanog komunalnog otpada koji nastaje na području te jedinice lokalne samouprave. Jedinica lokalne samouprave je obveznik plaćanja ove naknade koja se utvrđuje rješenjem Fonda za zaštitu okoliša i energetsku učinkovitost u tekućoj godini za prethodnu godinu. Osnovica za obračun naknade je masa prikupljenog miješanog komunalnog otpada koja je iznad propisane granične količine miješanog komunalnog otpada. Naknadu za korištenje deponije </w:t>
      </w:r>
      <w:proofErr w:type="spellStart"/>
      <w:r w:rsidRPr="00C52057">
        <w:rPr>
          <w:rFonts w:ascii="Arial" w:hAnsi="Arial" w:cs="Arial"/>
          <w:sz w:val="20"/>
          <w:szCs w:val="20"/>
        </w:rPr>
        <w:t>Šagulje</w:t>
      </w:r>
      <w:proofErr w:type="spellEnd"/>
      <w:r w:rsidRPr="00C52057">
        <w:rPr>
          <w:rFonts w:ascii="Arial" w:hAnsi="Arial" w:cs="Arial"/>
          <w:sz w:val="20"/>
          <w:szCs w:val="20"/>
        </w:rPr>
        <w:t xml:space="preserve"> Općina plaća Gradu Nova Gradiška.</w:t>
      </w:r>
      <w:r>
        <w:rPr>
          <w:rFonts w:ascii="Arial" w:hAnsi="Arial" w:cs="Arial"/>
          <w:sz w:val="20"/>
          <w:szCs w:val="20"/>
        </w:rPr>
        <w:t xml:space="preserve"> </w:t>
      </w:r>
    </w:p>
    <w:p w14:paraId="4C5C7C04" w14:textId="77777777" w:rsidR="001757F0" w:rsidRPr="00C52057" w:rsidRDefault="001757F0" w:rsidP="001757F0">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Cilj programa je poboljšanje zaštite čovjekova okoliša. </w:t>
      </w:r>
    </w:p>
    <w:p w14:paraId="130E8DFB" w14:textId="77777777" w:rsidR="001757F0" w:rsidRPr="00C52057" w:rsidRDefault="001757F0" w:rsidP="001757F0">
      <w:pPr>
        <w:tabs>
          <w:tab w:val="left" w:pos="3240"/>
        </w:tabs>
        <w:spacing w:after="0" w:line="240" w:lineRule="auto"/>
        <w:jc w:val="both"/>
        <w:rPr>
          <w:rFonts w:ascii="Arial" w:hAnsi="Arial" w:cs="Arial"/>
          <w:sz w:val="20"/>
          <w:szCs w:val="20"/>
        </w:rPr>
      </w:pPr>
      <w:r w:rsidRPr="00C52057">
        <w:rPr>
          <w:rFonts w:ascii="Arial" w:hAnsi="Arial" w:cs="Arial"/>
          <w:sz w:val="20"/>
          <w:szCs w:val="20"/>
        </w:rPr>
        <w:t>Pokazatelji uspješnosti su očišćene javne površine od odbačenog otpada i smanjena količina  miješanog komunalnog otpada.</w:t>
      </w:r>
    </w:p>
    <w:p w14:paraId="30699892" w14:textId="77777777" w:rsidR="001757F0" w:rsidRPr="00C52057" w:rsidRDefault="001757F0" w:rsidP="001757F0">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Za potrebe izvršenja aktivnosti i projekata planirana su sredstva kako slijedi:</w:t>
      </w:r>
    </w:p>
    <w:p w14:paraId="5E0EF054" w14:textId="77777777" w:rsidR="001757F0" w:rsidRPr="00C52057" w:rsidRDefault="001757F0" w:rsidP="001757F0">
      <w:pPr>
        <w:tabs>
          <w:tab w:val="left" w:pos="32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5BF16378" w14:textId="77777777" w:rsidTr="00A07DC7">
        <w:tc>
          <w:tcPr>
            <w:tcW w:w="4106" w:type="dxa"/>
          </w:tcPr>
          <w:p w14:paraId="7E26B7CE" w14:textId="77777777" w:rsidR="001757F0" w:rsidRPr="00C52057" w:rsidRDefault="001757F0" w:rsidP="00A07DC7">
            <w:pPr>
              <w:keepNext/>
              <w:tabs>
                <w:tab w:val="left" w:pos="708"/>
                <w:tab w:val="left" w:pos="1660"/>
              </w:tabs>
              <w:outlineLvl w:val="1"/>
              <w:rPr>
                <w:rFonts w:ascii="Arial" w:hAnsi="Arial" w:cs="Arial"/>
                <w:sz w:val="20"/>
                <w:szCs w:val="20"/>
              </w:rPr>
            </w:pPr>
          </w:p>
          <w:p w14:paraId="2E664C41"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25881B2D"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718764B6"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722F9260"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260F5B3F"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362C48CB"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2C5F4881" w14:textId="77777777" w:rsidTr="00A07DC7">
        <w:tc>
          <w:tcPr>
            <w:tcW w:w="4106" w:type="dxa"/>
          </w:tcPr>
          <w:p w14:paraId="5681D69F"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Poticajna naknada za smanjenje količine miješanog komunalnog otpada </w:t>
            </w:r>
          </w:p>
        </w:tc>
        <w:tc>
          <w:tcPr>
            <w:tcW w:w="1559" w:type="dxa"/>
            <w:vAlign w:val="bottom"/>
          </w:tcPr>
          <w:p w14:paraId="4E137E6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1.593</w:t>
            </w:r>
          </w:p>
        </w:tc>
        <w:tc>
          <w:tcPr>
            <w:tcW w:w="1701" w:type="dxa"/>
            <w:vAlign w:val="bottom"/>
          </w:tcPr>
          <w:p w14:paraId="5CE5442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c>
          <w:tcPr>
            <w:tcW w:w="1701" w:type="dxa"/>
            <w:vAlign w:val="bottom"/>
          </w:tcPr>
          <w:p w14:paraId="62748D5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r>
      <w:tr w:rsidR="001757F0" w:rsidRPr="00C52057" w14:paraId="5CAAAF88" w14:textId="77777777" w:rsidTr="00A07DC7">
        <w:tc>
          <w:tcPr>
            <w:tcW w:w="4106" w:type="dxa"/>
          </w:tcPr>
          <w:p w14:paraId="5E6D470A"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Naknada za korištenje deponije drugoj JLS</w:t>
            </w:r>
          </w:p>
        </w:tc>
        <w:tc>
          <w:tcPr>
            <w:tcW w:w="1559" w:type="dxa"/>
            <w:vAlign w:val="bottom"/>
          </w:tcPr>
          <w:p w14:paraId="214B441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3.000</w:t>
            </w:r>
          </w:p>
        </w:tc>
        <w:tc>
          <w:tcPr>
            <w:tcW w:w="1701" w:type="dxa"/>
          </w:tcPr>
          <w:p w14:paraId="5F80110D"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c>
          <w:tcPr>
            <w:tcW w:w="1701" w:type="dxa"/>
          </w:tcPr>
          <w:p w14:paraId="4F1B12BD"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r>
    </w:tbl>
    <w:p w14:paraId="1B1CCA34" w14:textId="77777777" w:rsidR="001757F0" w:rsidRPr="00C52057" w:rsidRDefault="001757F0" w:rsidP="001757F0">
      <w:pPr>
        <w:tabs>
          <w:tab w:val="left" w:pos="3240"/>
        </w:tabs>
        <w:spacing w:after="0" w:line="240" w:lineRule="auto"/>
        <w:jc w:val="both"/>
        <w:rPr>
          <w:rFonts w:ascii="Arial" w:hAnsi="Arial" w:cs="Arial"/>
          <w:sz w:val="20"/>
          <w:szCs w:val="20"/>
        </w:rPr>
      </w:pPr>
    </w:p>
    <w:p w14:paraId="3A85DF8B" w14:textId="77777777" w:rsidR="001757F0" w:rsidRPr="00C52057" w:rsidRDefault="001757F0" w:rsidP="001757F0">
      <w:pPr>
        <w:tabs>
          <w:tab w:val="left" w:pos="3240"/>
        </w:tabs>
        <w:spacing w:after="0" w:line="240" w:lineRule="auto"/>
        <w:rPr>
          <w:rFonts w:ascii="Arial" w:eastAsia="Times New Roman" w:hAnsi="Arial" w:cs="Arial"/>
          <w:b/>
          <w:sz w:val="20"/>
          <w:szCs w:val="20"/>
        </w:rPr>
      </w:pPr>
      <w:r w:rsidRPr="00C52057">
        <w:rPr>
          <w:rFonts w:ascii="Arial" w:eastAsia="Times New Roman" w:hAnsi="Arial" w:cs="Arial"/>
          <w:b/>
          <w:sz w:val="20"/>
          <w:szCs w:val="20"/>
        </w:rPr>
        <w:t>PROGRAM 1013 RAZVOJ I UPRAVLJANJE SUSTAVA VODOOPSKRBE I ODVODNJE</w:t>
      </w:r>
    </w:p>
    <w:p w14:paraId="3CDDA93E"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 xml:space="preserve">Program obuhvaća aktivnosti i projekte vezane za javnu odvodnju. </w:t>
      </w:r>
    </w:p>
    <w:p w14:paraId="1EB28FE2"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Cilj programa je smanjenje onečišćenja  voda.</w:t>
      </w:r>
    </w:p>
    <w:p w14:paraId="43469B35"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Pokazatelji uspješnosti su  broj korisnika javne odvodnje.</w:t>
      </w:r>
    </w:p>
    <w:p w14:paraId="06BD0C63"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D90D40F" w14:textId="77777777" w:rsidR="001757F0" w:rsidRPr="00C52057" w:rsidRDefault="001757F0" w:rsidP="001757F0">
      <w:pPr>
        <w:tabs>
          <w:tab w:val="left" w:pos="3240"/>
        </w:tabs>
        <w:spacing w:after="0" w:line="240" w:lineRule="auto"/>
        <w:rPr>
          <w:rFonts w:ascii="Arial" w:eastAsia="Times New Roman"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26DB2765" w14:textId="77777777" w:rsidTr="00A07DC7">
        <w:tc>
          <w:tcPr>
            <w:tcW w:w="4106" w:type="dxa"/>
          </w:tcPr>
          <w:p w14:paraId="58240FBA" w14:textId="77777777" w:rsidR="001757F0" w:rsidRPr="00C52057" w:rsidRDefault="001757F0" w:rsidP="00A07DC7">
            <w:pPr>
              <w:keepNext/>
              <w:tabs>
                <w:tab w:val="left" w:pos="708"/>
                <w:tab w:val="left" w:pos="1660"/>
              </w:tabs>
              <w:outlineLvl w:val="1"/>
              <w:rPr>
                <w:rFonts w:ascii="Arial" w:hAnsi="Arial" w:cs="Arial"/>
                <w:sz w:val="20"/>
                <w:szCs w:val="20"/>
              </w:rPr>
            </w:pPr>
          </w:p>
          <w:p w14:paraId="7A7C28F6"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083C4FC5"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0CCCE959"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C20B853"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7E4C1C71"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48EC2884"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2480806D" w14:textId="77777777" w:rsidTr="00A07DC7">
        <w:tc>
          <w:tcPr>
            <w:tcW w:w="4106" w:type="dxa"/>
          </w:tcPr>
          <w:p w14:paraId="4083268F"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građanima za priključenje na kanalizacijsku mrežu </w:t>
            </w:r>
          </w:p>
        </w:tc>
        <w:tc>
          <w:tcPr>
            <w:tcW w:w="1559" w:type="dxa"/>
            <w:vAlign w:val="bottom"/>
          </w:tcPr>
          <w:p w14:paraId="026AFFC3"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21.000</w:t>
            </w:r>
          </w:p>
        </w:tc>
        <w:tc>
          <w:tcPr>
            <w:tcW w:w="1701" w:type="dxa"/>
            <w:vAlign w:val="bottom"/>
          </w:tcPr>
          <w:p w14:paraId="5DE29E13"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c>
          <w:tcPr>
            <w:tcW w:w="1701" w:type="dxa"/>
            <w:vAlign w:val="bottom"/>
          </w:tcPr>
          <w:p w14:paraId="59D72E9F" w14:textId="77777777" w:rsidR="001757F0" w:rsidRPr="00C52057" w:rsidRDefault="001757F0" w:rsidP="00A07DC7">
            <w:pPr>
              <w:keepNext/>
              <w:tabs>
                <w:tab w:val="left" w:pos="708"/>
                <w:tab w:val="left" w:pos="1660"/>
              </w:tabs>
              <w:jc w:val="right"/>
              <w:outlineLvl w:val="1"/>
              <w:rPr>
                <w:rFonts w:ascii="Arial" w:hAnsi="Arial" w:cs="Arial"/>
                <w:sz w:val="20"/>
                <w:szCs w:val="20"/>
              </w:rPr>
            </w:pPr>
          </w:p>
          <w:p w14:paraId="2F2473F0"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r>
      <w:tr w:rsidR="001757F0" w:rsidRPr="00C52057" w14:paraId="7A8857BC" w14:textId="77777777" w:rsidTr="00A07DC7">
        <w:tc>
          <w:tcPr>
            <w:tcW w:w="4106" w:type="dxa"/>
          </w:tcPr>
          <w:p w14:paraId="70CB9EF3"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Izgradnja sustava odvodnje </w:t>
            </w:r>
          </w:p>
        </w:tc>
        <w:tc>
          <w:tcPr>
            <w:tcW w:w="1559" w:type="dxa"/>
            <w:vAlign w:val="bottom"/>
          </w:tcPr>
          <w:p w14:paraId="4E9DC9CF"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50.000</w:t>
            </w:r>
          </w:p>
        </w:tc>
        <w:tc>
          <w:tcPr>
            <w:tcW w:w="1701" w:type="dxa"/>
            <w:vAlign w:val="bottom"/>
          </w:tcPr>
          <w:p w14:paraId="1653FC05"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c>
          <w:tcPr>
            <w:tcW w:w="1701" w:type="dxa"/>
            <w:vAlign w:val="bottom"/>
          </w:tcPr>
          <w:p w14:paraId="2EF7FBEC"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r>
      <w:tr w:rsidR="001757F0" w:rsidRPr="00C52057" w14:paraId="04C91FA0" w14:textId="77777777" w:rsidTr="00A07DC7">
        <w:tc>
          <w:tcPr>
            <w:tcW w:w="4106" w:type="dxa"/>
          </w:tcPr>
          <w:p w14:paraId="5B9AC0AE" w14:textId="77777777" w:rsidR="001757F0" w:rsidRPr="00C52057" w:rsidRDefault="001757F0" w:rsidP="00A07DC7">
            <w:pPr>
              <w:keepNext/>
              <w:tabs>
                <w:tab w:val="left" w:pos="708"/>
                <w:tab w:val="left" w:pos="1660"/>
              </w:tabs>
              <w:outlineLvl w:val="1"/>
              <w:rPr>
                <w:rFonts w:ascii="Arial" w:hAnsi="Arial" w:cs="Arial"/>
                <w:sz w:val="20"/>
                <w:szCs w:val="20"/>
              </w:rPr>
            </w:pPr>
            <w:r w:rsidRPr="00422C02">
              <w:rPr>
                <w:rFonts w:ascii="Arial" w:hAnsi="Arial" w:cs="Arial"/>
                <w:sz w:val="20"/>
                <w:szCs w:val="20"/>
              </w:rPr>
              <w:t>Modernizacija sustava javne vodoopskrbe</w:t>
            </w:r>
          </w:p>
        </w:tc>
        <w:tc>
          <w:tcPr>
            <w:tcW w:w="1559" w:type="dxa"/>
            <w:vAlign w:val="bottom"/>
          </w:tcPr>
          <w:p w14:paraId="5ADEB6F0" w14:textId="77777777" w:rsidR="001757F0"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vAlign w:val="bottom"/>
          </w:tcPr>
          <w:p w14:paraId="2D1D0C53"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c>
          <w:tcPr>
            <w:tcW w:w="1701" w:type="dxa"/>
            <w:vAlign w:val="bottom"/>
          </w:tcPr>
          <w:p w14:paraId="4E6E9EA6"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r>
    </w:tbl>
    <w:p w14:paraId="32CEDE05" w14:textId="77777777" w:rsidR="001757F0" w:rsidRPr="00C52057" w:rsidRDefault="001757F0" w:rsidP="001757F0">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Pomoć građanima za priključenje na kanalizacijsku mrežu </w:t>
      </w:r>
    </w:p>
    <w:p w14:paraId="452835B1" w14:textId="77777777" w:rsidR="001757F0" w:rsidRPr="00C52057" w:rsidRDefault="001757F0" w:rsidP="001757F0">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Projekt podrazumijeva sufinanciranje izgradnje kanalizacijskih priključaka </w:t>
      </w:r>
      <w:r>
        <w:rPr>
          <w:rFonts w:ascii="Arial" w:eastAsia="Times New Roman" w:hAnsi="Arial" w:cs="Arial"/>
          <w:sz w:val="20"/>
          <w:szCs w:val="20"/>
        </w:rPr>
        <w:t xml:space="preserve">na stambenim objektima koji se koriste. </w:t>
      </w:r>
    </w:p>
    <w:p w14:paraId="32A092E8" w14:textId="77777777" w:rsidR="001757F0" w:rsidRPr="00C52057" w:rsidRDefault="001757F0" w:rsidP="001757F0">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Izgradnja sustava odvodnje </w:t>
      </w:r>
    </w:p>
    <w:p w14:paraId="55308C52" w14:textId="77777777" w:rsidR="001757F0" w:rsidRDefault="001757F0" w:rsidP="001757F0">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Projekt se odnosi na subvencije isporučitelju komunalne usluge i izradu projektne dokumentacije odvodnje otpadnih voda naselja Novi Varoš .</w:t>
      </w:r>
    </w:p>
    <w:p w14:paraId="42840EEA" w14:textId="77777777" w:rsidR="001757F0" w:rsidRPr="00422C02" w:rsidRDefault="001757F0" w:rsidP="001757F0">
      <w:pPr>
        <w:tabs>
          <w:tab w:val="left" w:pos="3240"/>
        </w:tabs>
        <w:spacing w:after="0" w:line="240" w:lineRule="auto"/>
        <w:jc w:val="both"/>
        <w:rPr>
          <w:rFonts w:ascii="Arial" w:eastAsia="Times New Roman" w:hAnsi="Arial" w:cs="Arial"/>
          <w:i/>
          <w:iCs/>
          <w:sz w:val="20"/>
          <w:szCs w:val="20"/>
        </w:rPr>
      </w:pPr>
      <w:r w:rsidRPr="00422C02">
        <w:rPr>
          <w:rFonts w:ascii="Arial" w:eastAsia="Times New Roman" w:hAnsi="Arial" w:cs="Arial"/>
          <w:i/>
          <w:iCs/>
          <w:sz w:val="20"/>
          <w:szCs w:val="20"/>
        </w:rPr>
        <w:t>Modernizacija sustava javne vodoopskrbe</w:t>
      </w:r>
    </w:p>
    <w:p w14:paraId="5F3CFAC7" w14:textId="77777777" w:rsidR="001757F0" w:rsidRDefault="001757F0" w:rsidP="001757F0">
      <w:pPr>
        <w:tabs>
          <w:tab w:val="left" w:pos="1665"/>
          <w:tab w:val="left" w:pos="3540"/>
        </w:tabs>
        <w:spacing w:after="0" w:line="240" w:lineRule="auto"/>
        <w:jc w:val="both"/>
        <w:rPr>
          <w:rFonts w:ascii="Arial" w:eastAsia="Times New Roman" w:hAnsi="Arial" w:cs="Arial"/>
          <w:sz w:val="20"/>
          <w:szCs w:val="20"/>
        </w:rPr>
      </w:pPr>
      <w:r>
        <w:rPr>
          <w:rFonts w:ascii="Arial" w:eastAsia="Times New Roman" w:hAnsi="Arial" w:cs="Arial"/>
          <w:sz w:val="20"/>
          <w:szCs w:val="20"/>
        </w:rPr>
        <w:t>Projekt se odnosi na ugradnju 10 hidranata na postojeću vodovodnu mrežu</w:t>
      </w:r>
    </w:p>
    <w:p w14:paraId="416D80FB"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p>
    <w:p w14:paraId="20F9EB1C"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
          <w:sz w:val="20"/>
          <w:szCs w:val="20"/>
        </w:rPr>
        <w:t xml:space="preserve">PROGRAM  </w:t>
      </w:r>
      <w:r w:rsidRPr="00C52057">
        <w:rPr>
          <w:rFonts w:ascii="Arial" w:eastAsia="Times New Roman" w:hAnsi="Arial" w:cs="Arial"/>
          <w:b/>
          <w:iCs/>
          <w:sz w:val="20"/>
          <w:szCs w:val="20"/>
        </w:rPr>
        <w:t xml:space="preserve">1014 PREDŠKOLSKI ODGOJ </w:t>
      </w:r>
    </w:p>
    <w:p w14:paraId="2EBD676A"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osigurati bolju dostupnost predškolskog odgoja.</w:t>
      </w:r>
    </w:p>
    <w:p w14:paraId="333529F8"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programa je broj djece koja pohađaju </w:t>
      </w:r>
      <w:proofErr w:type="spellStart"/>
      <w:r w:rsidRPr="00C52057">
        <w:rPr>
          <w:rFonts w:ascii="Arial" w:hAnsi="Arial" w:cs="Arial"/>
          <w:sz w:val="20"/>
          <w:szCs w:val="20"/>
        </w:rPr>
        <w:t>predškolu</w:t>
      </w:r>
      <w:proofErr w:type="spellEnd"/>
      <w:r w:rsidRPr="00C52057">
        <w:rPr>
          <w:rFonts w:ascii="Arial" w:hAnsi="Arial" w:cs="Arial"/>
          <w:sz w:val="20"/>
          <w:szCs w:val="20"/>
        </w:rPr>
        <w:t xml:space="preserve"> te broj djece koja borave u dječjim vrtićima. </w:t>
      </w:r>
    </w:p>
    <w:p w14:paraId="1997EE7B"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Za realizaciju programa predviđena su sredstva kako slijedi:</w:t>
      </w:r>
    </w:p>
    <w:p w14:paraId="74A4A0EC"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24BBD4B6" w14:textId="77777777" w:rsidTr="00A07DC7">
        <w:tc>
          <w:tcPr>
            <w:tcW w:w="4106" w:type="dxa"/>
          </w:tcPr>
          <w:p w14:paraId="6ABE7F6F" w14:textId="77777777" w:rsidR="001757F0" w:rsidRPr="00C52057" w:rsidRDefault="001757F0" w:rsidP="00A07DC7">
            <w:pPr>
              <w:keepNext/>
              <w:tabs>
                <w:tab w:val="left" w:pos="708"/>
                <w:tab w:val="left" w:pos="1660"/>
              </w:tabs>
              <w:outlineLvl w:val="1"/>
              <w:rPr>
                <w:rFonts w:ascii="Arial" w:hAnsi="Arial" w:cs="Arial"/>
                <w:sz w:val="20"/>
                <w:szCs w:val="20"/>
              </w:rPr>
            </w:pPr>
          </w:p>
          <w:p w14:paraId="292BAF59"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0BF2C400"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w:t>
            </w:r>
            <w:r>
              <w:rPr>
                <w:rFonts w:ascii="Arial" w:hAnsi="Arial" w:cs="Arial"/>
                <w:sz w:val="20"/>
                <w:szCs w:val="20"/>
              </w:rPr>
              <w:t xml:space="preserve"> 2026.</w:t>
            </w:r>
          </w:p>
        </w:tc>
        <w:tc>
          <w:tcPr>
            <w:tcW w:w="1701" w:type="dxa"/>
            <w:vAlign w:val="bottom"/>
          </w:tcPr>
          <w:p w14:paraId="7B55DF3B"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861D338"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4BF0DDB1"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72759AAD"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3E6DC678" w14:textId="77777777" w:rsidTr="00A07DC7">
        <w:tc>
          <w:tcPr>
            <w:tcW w:w="4106" w:type="dxa"/>
          </w:tcPr>
          <w:p w14:paraId="54DC1951"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Provođenje </w:t>
            </w:r>
            <w:proofErr w:type="spellStart"/>
            <w:r w:rsidRPr="00C52057">
              <w:rPr>
                <w:rFonts w:ascii="Arial" w:hAnsi="Arial" w:cs="Arial"/>
                <w:sz w:val="20"/>
                <w:szCs w:val="20"/>
              </w:rPr>
              <w:t>predškole</w:t>
            </w:r>
            <w:proofErr w:type="spellEnd"/>
          </w:p>
        </w:tc>
        <w:tc>
          <w:tcPr>
            <w:tcW w:w="1559" w:type="dxa"/>
          </w:tcPr>
          <w:p w14:paraId="1AC4120B"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tcPr>
          <w:p w14:paraId="6EF4ECC3"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4.400</w:t>
            </w:r>
          </w:p>
        </w:tc>
        <w:tc>
          <w:tcPr>
            <w:tcW w:w="1701" w:type="dxa"/>
          </w:tcPr>
          <w:p w14:paraId="452BDA9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4.400</w:t>
            </w:r>
          </w:p>
        </w:tc>
      </w:tr>
      <w:tr w:rsidR="001757F0" w:rsidRPr="00C52057" w14:paraId="101D759D" w14:textId="77777777" w:rsidTr="00A07DC7">
        <w:tc>
          <w:tcPr>
            <w:tcW w:w="4106" w:type="dxa"/>
          </w:tcPr>
          <w:p w14:paraId="1463CDDA"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Sufinanciranje boravka u dječjem vrtiću </w:t>
            </w:r>
          </w:p>
        </w:tc>
        <w:tc>
          <w:tcPr>
            <w:tcW w:w="1559" w:type="dxa"/>
          </w:tcPr>
          <w:p w14:paraId="53DCD905"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11.945</w:t>
            </w:r>
          </w:p>
        </w:tc>
        <w:tc>
          <w:tcPr>
            <w:tcW w:w="1701" w:type="dxa"/>
          </w:tcPr>
          <w:p w14:paraId="5A7E70D4"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10.323</w:t>
            </w:r>
          </w:p>
        </w:tc>
        <w:tc>
          <w:tcPr>
            <w:tcW w:w="1701" w:type="dxa"/>
          </w:tcPr>
          <w:p w14:paraId="3FBB50F4"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10.323</w:t>
            </w:r>
          </w:p>
        </w:tc>
      </w:tr>
    </w:tbl>
    <w:p w14:paraId="5535BAC3"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
          <w:sz w:val="20"/>
          <w:szCs w:val="20"/>
        </w:rPr>
      </w:pPr>
      <w:r w:rsidRPr="00C52057">
        <w:rPr>
          <w:rFonts w:ascii="Arial" w:eastAsia="Times New Roman" w:hAnsi="Arial" w:cs="Arial"/>
          <w:bCs/>
          <w:i/>
          <w:sz w:val="20"/>
          <w:szCs w:val="20"/>
        </w:rPr>
        <w:t xml:space="preserve">Provođenje </w:t>
      </w:r>
      <w:proofErr w:type="spellStart"/>
      <w:r w:rsidRPr="00C52057">
        <w:rPr>
          <w:rFonts w:ascii="Arial" w:eastAsia="Times New Roman" w:hAnsi="Arial" w:cs="Arial"/>
          <w:bCs/>
          <w:i/>
          <w:sz w:val="20"/>
          <w:szCs w:val="20"/>
        </w:rPr>
        <w:t>predškole</w:t>
      </w:r>
      <w:proofErr w:type="spellEnd"/>
      <w:r w:rsidRPr="00C52057">
        <w:rPr>
          <w:rFonts w:ascii="Arial" w:eastAsia="Times New Roman" w:hAnsi="Arial" w:cs="Arial"/>
          <w:bCs/>
          <w:i/>
          <w:sz w:val="20"/>
          <w:szCs w:val="20"/>
        </w:rPr>
        <w:t xml:space="preserve"> </w:t>
      </w:r>
    </w:p>
    <w:p w14:paraId="094AA38F" w14:textId="77777777" w:rsidR="001757F0" w:rsidRPr="00C52057" w:rsidRDefault="001757F0" w:rsidP="001757F0">
      <w:pPr>
        <w:tabs>
          <w:tab w:val="left" w:pos="1665"/>
          <w:tab w:val="left" w:pos="3540"/>
        </w:tabs>
        <w:spacing w:after="0" w:line="240" w:lineRule="auto"/>
        <w:jc w:val="both"/>
        <w:rPr>
          <w:rFonts w:ascii="Arial" w:eastAsia="Times New Roman" w:hAnsi="Arial" w:cs="Arial"/>
          <w:iCs/>
          <w:sz w:val="20"/>
          <w:szCs w:val="20"/>
        </w:rPr>
      </w:pPr>
      <w:r w:rsidRPr="00C52057">
        <w:rPr>
          <w:rFonts w:ascii="Arial" w:eastAsia="Times New Roman" w:hAnsi="Arial" w:cs="Arial"/>
          <w:iCs/>
          <w:sz w:val="20"/>
          <w:szCs w:val="20"/>
        </w:rPr>
        <w:t xml:space="preserve">Aktivnost podrazumijeva rashode za organiziranje </w:t>
      </w:r>
      <w:proofErr w:type="spellStart"/>
      <w:r w:rsidRPr="00C52057">
        <w:rPr>
          <w:rFonts w:ascii="Arial" w:eastAsia="Times New Roman" w:hAnsi="Arial" w:cs="Arial"/>
          <w:iCs/>
          <w:sz w:val="20"/>
          <w:szCs w:val="20"/>
        </w:rPr>
        <w:t>predškole</w:t>
      </w:r>
      <w:proofErr w:type="spellEnd"/>
      <w:r w:rsidRPr="00C52057">
        <w:rPr>
          <w:rFonts w:ascii="Arial" w:eastAsia="Times New Roman" w:hAnsi="Arial" w:cs="Arial"/>
          <w:iCs/>
          <w:sz w:val="20"/>
          <w:szCs w:val="20"/>
        </w:rPr>
        <w:t xml:space="preserve"> za djecu predškolske dobi koja ne pohađaju vrtić (plaća odgajatelja i troškovi prijevoza djece). </w:t>
      </w:r>
    </w:p>
    <w:p w14:paraId="0F715AD3" w14:textId="77777777" w:rsidR="001757F0" w:rsidRPr="00C52057" w:rsidRDefault="001757F0" w:rsidP="001757F0">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Sufinanciranje cijene dječjeg vrtića</w:t>
      </w:r>
    </w:p>
    <w:p w14:paraId="0AB61B22"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sufinanciranje cijene dječjeg vrtića za djecu polaznike redovnog vrtićkog programa s prebivalištem na području Općine Stara Gradiška </w:t>
      </w:r>
    </w:p>
    <w:p w14:paraId="073BAFF6"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p>
    <w:p w14:paraId="17DA2438" w14:textId="77777777" w:rsidR="001757F0" w:rsidRPr="00C52057" w:rsidRDefault="001757F0" w:rsidP="001757F0">
      <w:pPr>
        <w:tabs>
          <w:tab w:val="left" w:pos="1660"/>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1015 OSNOVNO I SREDNJOŠKOLSKO OBRAZOVANJE</w:t>
      </w:r>
    </w:p>
    <w:p w14:paraId="26AC467F" w14:textId="77777777" w:rsidR="001757F0" w:rsidRPr="00C52057" w:rsidRDefault="001757F0" w:rsidP="001757F0">
      <w:pPr>
        <w:tabs>
          <w:tab w:val="left" w:pos="1660"/>
          <w:tab w:val="left" w:pos="3540"/>
        </w:tabs>
        <w:spacing w:after="0" w:line="240" w:lineRule="auto"/>
        <w:jc w:val="both"/>
        <w:rPr>
          <w:rFonts w:ascii="Arial" w:hAnsi="Arial" w:cs="Arial"/>
          <w:sz w:val="20"/>
          <w:szCs w:val="20"/>
        </w:rPr>
      </w:pPr>
      <w:r w:rsidRPr="00C52057">
        <w:rPr>
          <w:rFonts w:ascii="Arial" w:eastAsia="Times New Roman" w:hAnsi="Arial" w:cs="Arial"/>
          <w:bCs/>
          <w:iCs/>
          <w:sz w:val="20"/>
          <w:szCs w:val="20"/>
        </w:rPr>
        <w:t>C</w:t>
      </w:r>
      <w:r w:rsidRPr="00C52057">
        <w:rPr>
          <w:rFonts w:ascii="Arial" w:hAnsi="Arial" w:cs="Arial"/>
          <w:sz w:val="20"/>
          <w:szCs w:val="20"/>
        </w:rPr>
        <w:t>ilj programa je pomoći roditeljima učenika osnovnih i srednjih škola u školovanju djece financiranjem nabave  dodatnih nastavnih sredstava,</w:t>
      </w:r>
      <w:r>
        <w:rPr>
          <w:rFonts w:ascii="Arial" w:hAnsi="Arial" w:cs="Arial"/>
          <w:sz w:val="20"/>
          <w:szCs w:val="20"/>
        </w:rPr>
        <w:t xml:space="preserve"> sufinanciranje škole u prirodi ,</w:t>
      </w:r>
      <w:r w:rsidRPr="00C52057">
        <w:rPr>
          <w:rFonts w:ascii="Arial" w:hAnsi="Arial" w:cs="Arial"/>
          <w:sz w:val="20"/>
          <w:szCs w:val="20"/>
        </w:rPr>
        <w:t xml:space="preserve"> troškova prijevoza ili smještaja učenika srednjih škola u učeničkim domovima. </w:t>
      </w:r>
    </w:p>
    <w:p w14:paraId="3A193AEC" w14:textId="77777777" w:rsidR="001757F0" w:rsidRPr="00C52057" w:rsidRDefault="001757F0" w:rsidP="001757F0">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lastRenderedPageBreak/>
        <w:t xml:space="preserve">Pokazatelji uspješnosti:  nabavljena dodatna nastavna sredstva za </w:t>
      </w:r>
      <w:r>
        <w:rPr>
          <w:rFonts w:ascii="Arial" w:hAnsi="Arial" w:cs="Arial"/>
          <w:sz w:val="20"/>
          <w:szCs w:val="20"/>
        </w:rPr>
        <w:t>30</w:t>
      </w:r>
      <w:r w:rsidRPr="00C52057">
        <w:rPr>
          <w:rFonts w:ascii="Arial" w:hAnsi="Arial" w:cs="Arial"/>
          <w:sz w:val="20"/>
          <w:szCs w:val="20"/>
        </w:rPr>
        <w:t xml:space="preserve"> učenika osnovne škole, sufinanciran prijevoz za  učenik</w:t>
      </w:r>
      <w:r>
        <w:rPr>
          <w:rFonts w:ascii="Arial" w:hAnsi="Arial" w:cs="Arial"/>
          <w:sz w:val="20"/>
          <w:szCs w:val="20"/>
        </w:rPr>
        <w:t>e</w:t>
      </w:r>
      <w:r w:rsidRPr="00C52057">
        <w:rPr>
          <w:rFonts w:ascii="Arial" w:hAnsi="Arial" w:cs="Arial"/>
          <w:sz w:val="20"/>
          <w:szCs w:val="20"/>
        </w:rPr>
        <w:t xml:space="preserve"> i sufinanciran smještaj u učeničkim domovima učenik</w:t>
      </w:r>
      <w:r>
        <w:rPr>
          <w:rFonts w:ascii="Arial" w:hAnsi="Arial" w:cs="Arial"/>
          <w:sz w:val="20"/>
          <w:szCs w:val="20"/>
        </w:rPr>
        <w:t>e</w:t>
      </w:r>
      <w:r w:rsidRPr="00C52057">
        <w:rPr>
          <w:rFonts w:ascii="Arial" w:hAnsi="Arial" w:cs="Arial"/>
          <w:sz w:val="20"/>
          <w:szCs w:val="20"/>
        </w:rPr>
        <w:t xml:space="preserve"> srednjih škola. </w:t>
      </w:r>
    </w:p>
    <w:p w14:paraId="74F63FD4"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25FBAEE3" w14:textId="77777777" w:rsidR="001757F0" w:rsidRPr="00C52057" w:rsidRDefault="001757F0" w:rsidP="001757F0">
      <w:pPr>
        <w:tabs>
          <w:tab w:val="left" w:pos="3240"/>
        </w:tabs>
        <w:spacing w:after="0" w:line="240" w:lineRule="auto"/>
        <w:jc w:val="both"/>
        <w:rPr>
          <w:rFonts w:ascii="Arial" w:hAnsi="Arial" w:cs="Arial"/>
          <w:sz w:val="20"/>
          <w:szCs w:val="20"/>
        </w:rPr>
      </w:pPr>
    </w:p>
    <w:tbl>
      <w:tblPr>
        <w:tblStyle w:val="Reetkatablice"/>
        <w:tblW w:w="9067" w:type="dxa"/>
        <w:tblInd w:w="-5" w:type="dxa"/>
        <w:tblLook w:val="04A0" w:firstRow="1" w:lastRow="0" w:firstColumn="1" w:lastColumn="0" w:noHBand="0" w:noVBand="1"/>
      </w:tblPr>
      <w:tblGrid>
        <w:gridCol w:w="4106"/>
        <w:gridCol w:w="1559"/>
        <w:gridCol w:w="1701"/>
        <w:gridCol w:w="1701"/>
      </w:tblGrid>
      <w:tr w:rsidR="001757F0" w:rsidRPr="00C52057" w14:paraId="6302B3A6" w14:textId="77777777" w:rsidTr="00A07DC7">
        <w:tc>
          <w:tcPr>
            <w:tcW w:w="4106" w:type="dxa"/>
          </w:tcPr>
          <w:p w14:paraId="43711281" w14:textId="77777777" w:rsidR="001757F0" w:rsidRPr="00C52057" w:rsidRDefault="001757F0" w:rsidP="00A07DC7">
            <w:pPr>
              <w:keepNext/>
              <w:tabs>
                <w:tab w:val="left" w:pos="708"/>
                <w:tab w:val="left" w:pos="1660"/>
              </w:tabs>
              <w:outlineLvl w:val="1"/>
              <w:rPr>
                <w:rFonts w:ascii="Arial" w:hAnsi="Arial" w:cs="Arial"/>
                <w:sz w:val="20"/>
                <w:szCs w:val="20"/>
              </w:rPr>
            </w:pPr>
          </w:p>
          <w:p w14:paraId="63DFC91C"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1B3326BE"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14620C4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107D1386"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2962C376"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4CF16028"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013AC5C9" w14:textId="77777777" w:rsidTr="00A07DC7">
        <w:tc>
          <w:tcPr>
            <w:tcW w:w="4106" w:type="dxa"/>
          </w:tcPr>
          <w:p w14:paraId="79B2CE54"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Pomoć u nabavi dodatnih nastavnih sredstava za osnovnu školu</w:t>
            </w:r>
          </w:p>
        </w:tc>
        <w:tc>
          <w:tcPr>
            <w:tcW w:w="1559" w:type="dxa"/>
            <w:vAlign w:val="bottom"/>
          </w:tcPr>
          <w:p w14:paraId="5BA2635A"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3.500</w:t>
            </w:r>
          </w:p>
        </w:tc>
        <w:tc>
          <w:tcPr>
            <w:tcW w:w="1701" w:type="dxa"/>
            <w:vAlign w:val="bottom"/>
          </w:tcPr>
          <w:p w14:paraId="7FCA50D4"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vAlign w:val="bottom"/>
          </w:tcPr>
          <w:p w14:paraId="0F8BCCC1"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2.200</w:t>
            </w:r>
          </w:p>
        </w:tc>
      </w:tr>
      <w:tr w:rsidR="001757F0" w:rsidRPr="00C52057" w14:paraId="58895858" w14:textId="77777777" w:rsidTr="00A07DC7">
        <w:tc>
          <w:tcPr>
            <w:tcW w:w="4106" w:type="dxa"/>
          </w:tcPr>
          <w:p w14:paraId="46C24FF0" w14:textId="77777777" w:rsidR="001757F0" w:rsidRPr="00C52057" w:rsidRDefault="001757F0" w:rsidP="00A07DC7">
            <w:pPr>
              <w:tabs>
                <w:tab w:val="left" w:pos="1665"/>
                <w:tab w:val="left" w:pos="3540"/>
              </w:tabs>
              <w:jc w:val="both"/>
              <w:rPr>
                <w:rFonts w:ascii="Arial" w:hAnsi="Arial" w:cs="Arial"/>
                <w:bCs/>
                <w:iCs/>
                <w:sz w:val="20"/>
                <w:szCs w:val="20"/>
              </w:rPr>
            </w:pPr>
            <w:r w:rsidRPr="00C52057">
              <w:rPr>
                <w:rFonts w:ascii="Arial" w:hAnsi="Arial" w:cs="Arial"/>
                <w:bCs/>
                <w:iCs/>
                <w:sz w:val="20"/>
                <w:szCs w:val="20"/>
              </w:rPr>
              <w:t xml:space="preserve">Sufinanciranje prijevoza i smještaja u domu učenika srednje škole </w:t>
            </w:r>
          </w:p>
        </w:tc>
        <w:tc>
          <w:tcPr>
            <w:tcW w:w="1559" w:type="dxa"/>
            <w:vAlign w:val="bottom"/>
          </w:tcPr>
          <w:p w14:paraId="27819291"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14.000</w:t>
            </w:r>
          </w:p>
        </w:tc>
        <w:tc>
          <w:tcPr>
            <w:tcW w:w="1701" w:type="dxa"/>
            <w:vAlign w:val="bottom"/>
          </w:tcPr>
          <w:p w14:paraId="30E08497"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sidRPr="00B44C14">
              <w:rPr>
                <w:rFonts w:ascii="Arial" w:hAnsi="Arial" w:cs="Arial"/>
                <w:bCs/>
                <w:iCs/>
                <w:sz w:val="20"/>
                <w:szCs w:val="20"/>
              </w:rPr>
              <w:t>14.000</w:t>
            </w:r>
          </w:p>
        </w:tc>
        <w:tc>
          <w:tcPr>
            <w:tcW w:w="1701" w:type="dxa"/>
            <w:vAlign w:val="bottom"/>
          </w:tcPr>
          <w:p w14:paraId="304B6C5F"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sidRPr="00B44C14">
              <w:rPr>
                <w:rFonts w:ascii="Arial" w:hAnsi="Arial" w:cs="Arial"/>
                <w:bCs/>
                <w:iCs/>
                <w:sz w:val="20"/>
                <w:szCs w:val="20"/>
              </w:rPr>
              <w:t>14.000</w:t>
            </w:r>
          </w:p>
        </w:tc>
      </w:tr>
      <w:tr w:rsidR="001757F0" w:rsidRPr="00C52057" w14:paraId="201832EB" w14:textId="77777777" w:rsidTr="00A07DC7">
        <w:trPr>
          <w:trHeight w:val="247"/>
        </w:trPr>
        <w:tc>
          <w:tcPr>
            <w:tcW w:w="4106" w:type="dxa"/>
          </w:tcPr>
          <w:p w14:paraId="280F0E06"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Opremanje područne osnovne škole</w:t>
            </w:r>
          </w:p>
        </w:tc>
        <w:tc>
          <w:tcPr>
            <w:tcW w:w="1559" w:type="dxa"/>
            <w:vAlign w:val="bottom"/>
          </w:tcPr>
          <w:p w14:paraId="6499BECA"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w:t>
            </w:r>
          </w:p>
        </w:tc>
        <w:tc>
          <w:tcPr>
            <w:tcW w:w="1701" w:type="dxa"/>
            <w:vAlign w:val="bottom"/>
          </w:tcPr>
          <w:p w14:paraId="79393793"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23160DB2"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1757F0" w:rsidRPr="00C52057" w14:paraId="4A039326" w14:textId="77777777" w:rsidTr="00A07DC7">
        <w:trPr>
          <w:trHeight w:val="247"/>
        </w:trPr>
        <w:tc>
          <w:tcPr>
            <w:tcW w:w="4106" w:type="dxa"/>
          </w:tcPr>
          <w:p w14:paraId="5B661F43" w14:textId="77777777" w:rsidR="001757F0" w:rsidRPr="00C52057" w:rsidRDefault="001757F0" w:rsidP="00A07DC7">
            <w:pPr>
              <w:keepNext/>
              <w:tabs>
                <w:tab w:val="left" w:pos="708"/>
                <w:tab w:val="left" w:pos="1660"/>
              </w:tabs>
              <w:outlineLvl w:val="1"/>
              <w:rPr>
                <w:rFonts w:ascii="Arial" w:hAnsi="Arial" w:cs="Arial"/>
                <w:sz w:val="20"/>
                <w:szCs w:val="20"/>
              </w:rPr>
            </w:pPr>
            <w:r w:rsidRPr="00DB6C6F">
              <w:rPr>
                <w:rFonts w:ascii="Arial" w:hAnsi="Arial" w:cs="Arial"/>
                <w:sz w:val="20"/>
                <w:szCs w:val="20"/>
              </w:rPr>
              <w:t>Škola u prirodi</w:t>
            </w:r>
          </w:p>
        </w:tc>
        <w:tc>
          <w:tcPr>
            <w:tcW w:w="1559" w:type="dxa"/>
            <w:vAlign w:val="bottom"/>
          </w:tcPr>
          <w:p w14:paraId="77CA2886"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21819F0F" w14:textId="77777777" w:rsidR="001757F0" w:rsidRDefault="001757F0" w:rsidP="00A07DC7">
            <w:pPr>
              <w:keepNext/>
              <w:tabs>
                <w:tab w:val="left" w:pos="708"/>
                <w:tab w:val="left" w:pos="1660"/>
              </w:tabs>
              <w:jc w:val="right"/>
              <w:outlineLvl w:val="1"/>
              <w:rPr>
                <w:rFonts w:ascii="Arial" w:hAnsi="Arial" w:cs="Arial"/>
                <w:sz w:val="20"/>
                <w:szCs w:val="20"/>
              </w:rPr>
            </w:pPr>
          </w:p>
        </w:tc>
        <w:tc>
          <w:tcPr>
            <w:tcW w:w="1701" w:type="dxa"/>
            <w:vAlign w:val="bottom"/>
          </w:tcPr>
          <w:p w14:paraId="04BFB807" w14:textId="77777777" w:rsidR="001757F0" w:rsidRDefault="001757F0" w:rsidP="00A07DC7">
            <w:pPr>
              <w:keepNext/>
              <w:tabs>
                <w:tab w:val="left" w:pos="708"/>
                <w:tab w:val="left" w:pos="1660"/>
              </w:tabs>
              <w:jc w:val="right"/>
              <w:outlineLvl w:val="1"/>
              <w:rPr>
                <w:rFonts w:ascii="Arial" w:hAnsi="Arial" w:cs="Arial"/>
                <w:sz w:val="20"/>
                <w:szCs w:val="20"/>
              </w:rPr>
            </w:pPr>
          </w:p>
        </w:tc>
      </w:tr>
    </w:tbl>
    <w:p w14:paraId="0630F1E6"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
          <w:sz w:val="20"/>
          <w:szCs w:val="20"/>
        </w:rPr>
      </w:pPr>
    </w:p>
    <w:p w14:paraId="1EBCB6E9"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1016 VISOKO OBRAZOVANJE </w:t>
      </w:r>
    </w:p>
    <w:p w14:paraId="48C1BE85"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novčanim podupiranjem studenata s područja Općine Stara Gradiška, putem studentskih stipendija, stvoriti bolje uvjete za njihovo studiranje. </w:t>
      </w:r>
    </w:p>
    <w:p w14:paraId="4BB6BECB"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isplata  stipendija za 5 studenta  iznosu </w:t>
      </w:r>
      <w:r>
        <w:rPr>
          <w:rFonts w:ascii="Arial" w:hAnsi="Arial" w:cs="Arial"/>
          <w:sz w:val="20"/>
          <w:szCs w:val="20"/>
        </w:rPr>
        <w:t>200 eura</w:t>
      </w:r>
    </w:p>
    <w:p w14:paraId="3CC260B7"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080526B3"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3C96A63B" w14:textId="77777777" w:rsidTr="00A07DC7">
        <w:tc>
          <w:tcPr>
            <w:tcW w:w="4106" w:type="dxa"/>
          </w:tcPr>
          <w:p w14:paraId="48AA48D0" w14:textId="77777777" w:rsidR="001757F0" w:rsidRPr="00C52057" w:rsidRDefault="001757F0" w:rsidP="00A07DC7">
            <w:pPr>
              <w:keepNext/>
              <w:tabs>
                <w:tab w:val="left" w:pos="708"/>
                <w:tab w:val="left" w:pos="1660"/>
              </w:tabs>
              <w:outlineLvl w:val="1"/>
              <w:rPr>
                <w:rFonts w:ascii="Arial" w:hAnsi="Arial" w:cs="Arial"/>
                <w:sz w:val="20"/>
                <w:szCs w:val="20"/>
              </w:rPr>
            </w:pPr>
            <w:bookmarkStart w:id="4" w:name="_Hlk25494539"/>
          </w:p>
          <w:p w14:paraId="47B83EB6"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024A9C38"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0357CA7E"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59FFF574"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4B783E05"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5EF01D08"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77B6C422" w14:textId="77777777" w:rsidTr="00A07DC7">
        <w:tc>
          <w:tcPr>
            <w:tcW w:w="4106" w:type="dxa"/>
          </w:tcPr>
          <w:p w14:paraId="7A73F59B" w14:textId="77777777" w:rsidR="001757F0" w:rsidRPr="00C52057" w:rsidRDefault="001757F0" w:rsidP="00A07DC7">
            <w:pPr>
              <w:keepNext/>
              <w:tabs>
                <w:tab w:val="left" w:pos="708"/>
                <w:tab w:val="left" w:pos="1660"/>
              </w:tabs>
              <w:spacing w:line="360" w:lineRule="auto"/>
              <w:outlineLvl w:val="1"/>
              <w:rPr>
                <w:rFonts w:ascii="Arial" w:hAnsi="Arial" w:cs="Arial"/>
                <w:sz w:val="20"/>
                <w:szCs w:val="20"/>
              </w:rPr>
            </w:pPr>
            <w:r w:rsidRPr="00C52057">
              <w:rPr>
                <w:rFonts w:ascii="Arial" w:hAnsi="Arial" w:cs="Arial"/>
                <w:sz w:val="20"/>
                <w:szCs w:val="20"/>
              </w:rPr>
              <w:t>Stipendiranje studenata</w:t>
            </w:r>
          </w:p>
        </w:tc>
        <w:tc>
          <w:tcPr>
            <w:tcW w:w="1559" w:type="dxa"/>
            <w:vAlign w:val="bottom"/>
          </w:tcPr>
          <w:p w14:paraId="4DA222C9" w14:textId="77777777" w:rsidR="001757F0" w:rsidRPr="00C52057" w:rsidRDefault="001757F0" w:rsidP="00A07DC7">
            <w:pPr>
              <w:keepNext/>
              <w:tabs>
                <w:tab w:val="left" w:pos="708"/>
                <w:tab w:val="left" w:pos="1660"/>
              </w:tabs>
              <w:spacing w:line="360" w:lineRule="auto"/>
              <w:jc w:val="right"/>
              <w:outlineLvl w:val="1"/>
              <w:rPr>
                <w:rFonts w:ascii="Arial" w:hAnsi="Arial" w:cs="Arial"/>
                <w:sz w:val="20"/>
                <w:szCs w:val="20"/>
              </w:rPr>
            </w:pPr>
            <w:r>
              <w:rPr>
                <w:rFonts w:ascii="Arial" w:hAnsi="Arial" w:cs="Arial"/>
                <w:sz w:val="20"/>
                <w:szCs w:val="20"/>
              </w:rPr>
              <w:t>14.000</w:t>
            </w:r>
          </w:p>
        </w:tc>
        <w:tc>
          <w:tcPr>
            <w:tcW w:w="1701" w:type="dxa"/>
          </w:tcPr>
          <w:p w14:paraId="601D4D03" w14:textId="77777777" w:rsidR="001757F0" w:rsidRPr="00C52057" w:rsidRDefault="001757F0" w:rsidP="00A07DC7">
            <w:pPr>
              <w:keepNext/>
              <w:tabs>
                <w:tab w:val="left" w:pos="708"/>
                <w:tab w:val="left" w:pos="1660"/>
              </w:tabs>
              <w:spacing w:line="360" w:lineRule="auto"/>
              <w:jc w:val="right"/>
              <w:outlineLvl w:val="1"/>
              <w:rPr>
                <w:rFonts w:ascii="Arial" w:hAnsi="Arial" w:cs="Arial"/>
                <w:sz w:val="20"/>
                <w:szCs w:val="20"/>
              </w:rPr>
            </w:pPr>
            <w:r w:rsidRPr="003A48D8">
              <w:rPr>
                <w:rFonts w:ascii="Arial" w:hAnsi="Arial" w:cs="Arial"/>
                <w:sz w:val="20"/>
                <w:szCs w:val="20"/>
              </w:rPr>
              <w:t>10.400</w:t>
            </w:r>
          </w:p>
        </w:tc>
        <w:tc>
          <w:tcPr>
            <w:tcW w:w="1701" w:type="dxa"/>
          </w:tcPr>
          <w:p w14:paraId="5F205DAE" w14:textId="77777777" w:rsidR="001757F0" w:rsidRPr="00C52057" w:rsidRDefault="001757F0" w:rsidP="00A07DC7">
            <w:pPr>
              <w:keepNext/>
              <w:tabs>
                <w:tab w:val="left" w:pos="708"/>
                <w:tab w:val="left" w:pos="1660"/>
              </w:tabs>
              <w:spacing w:line="360" w:lineRule="auto"/>
              <w:jc w:val="right"/>
              <w:outlineLvl w:val="1"/>
              <w:rPr>
                <w:rFonts w:ascii="Arial" w:hAnsi="Arial" w:cs="Arial"/>
                <w:sz w:val="20"/>
                <w:szCs w:val="20"/>
              </w:rPr>
            </w:pPr>
            <w:r w:rsidRPr="003A48D8">
              <w:rPr>
                <w:rFonts w:ascii="Arial" w:hAnsi="Arial" w:cs="Arial"/>
                <w:sz w:val="20"/>
                <w:szCs w:val="20"/>
              </w:rPr>
              <w:t>10.400</w:t>
            </w:r>
          </w:p>
        </w:tc>
      </w:tr>
      <w:bookmarkEnd w:id="4"/>
    </w:tbl>
    <w:p w14:paraId="398F4A15"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
          <w:sz w:val="20"/>
          <w:szCs w:val="20"/>
        </w:rPr>
      </w:pPr>
    </w:p>
    <w:p w14:paraId="4919D9AD"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1018 SPORT, KULTURA I INFORMIRANJE</w:t>
      </w:r>
    </w:p>
    <w:p w14:paraId="7FC097B6"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 xml:space="preserve">Cilj programa je osigurati uvjete za pravodobno izvješćivanje javnosti o aktivnostima općinskih tijela </w:t>
      </w:r>
      <w:r>
        <w:rPr>
          <w:rFonts w:ascii="Arial" w:eastAsia="Times New Roman" w:hAnsi="Arial" w:cs="Arial"/>
          <w:bCs/>
          <w:iCs/>
          <w:sz w:val="20"/>
          <w:szCs w:val="20"/>
        </w:rPr>
        <w:t>,</w:t>
      </w:r>
      <w:r w:rsidRPr="00C52057">
        <w:rPr>
          <w:rFonts w:ascii="Arial" w:eastAsia="Times New Roman" w:hAnsi="Arial" w:cs="Arial"/>
          <w:bCs/>
          <w:iCs/>
          <w:sz w:val="20"/>
          <w:szCs w:val="20"/>
        </w:rPr>
        <w:t>uvjeta za</w:t>
      </w:r>
      <w:r w:rsidRPr="00C52057">
        <w:rPr>
          <w:rFonts w:ascii="Arial" w:hAnsi="Arial" w:cs="Arial"/>
          <w:sz w:val="20"/>
          <w:szCs w:val="20"/>
        </w:rPr>
        <w:t xml:space="preserve"> kulturni razvoj djece</w:t>
      </w:r>
      <w:r>
        <w:rPr>
          <w:rFonts w:ascii="Arial" w:hAnsi="Arial" w:cs="Arial"/>
          <w:sz w:val="20"/>
          <w:szCs w:val="20"/>
        </w:rPr>
        <w:t xml:space="preserve"> kao i promicanje prirodno kulturne baštine Općine Stara Gradiška </w:t>
      </w:r>
    </w:p>
    <w:p w14:paraId="1A892777"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Pokazatelj uspješnosti je broj objavljenih informacija i broj kazališnih predstava.</w:t>
      </w:r>
    </w:p>
    <w:p w14:paraId="1ABBCDEF"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31D80B2A"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02811A87" w14:textId="77777777" w:rsidTr="00A07DC7">
        <w:tc>
          <w:tcPr>
            <w:tcW w:w="4106" w:type="dxa"/>
          </w:tcPr>
          <w:p w14:paraId="48310CB8" w14:textId="77777777" w:rsidR="001757F0" w:rsidRPr="00C52057" w:rsidRDefault="001757F0" w:rsidP="00A07DC7">
            <w:pPr>
              <w:keepNext/>
              <w:tabs>
                <w:tab w:val="left" w:pos="708"/>
                <w:tab w:val="left" w:pos="1660"/>
              </w:tabs>
              <w:outlineLvl w:val="1"/>
              <w:rPr>
                <w:rFonts w:ascii="Arial" w:hAnsi="Arial" w:cs="Arial"/>
                <w:sz w:val="20"/>
                <w:szCs w:val="20"/>
              </w:rPr>
            </w:pPr>
          </w:p>
          <w:p w14:paraId="1CC1CD1B"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51E64B9D"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0AEFB8D4"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29925AFC"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6EB93156"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51A6AE7F"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1E6C9EB4" w14:textId="77777777" w:rsidTr="00A07DC7">
        <w:tc>
          <w:tcPr>
            <w:tcW w:w="4106" w:type="dxa"/>
          </w:tcPr>
          <w:p w14:paraId="2DE35F19"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Osnovna djelatnost radio postaje „Bljesak“</w:t>
            </w:r>
          </w:p>
        </w:tc>
        <w:tc>
          <w:tcPr>
            <w:tcW w:w="1559" w:type="dxa"/>
            <w:vAlign w:val="bottom"/>
          </w:tcPr>
          <w:p w14:paraId="06C40274"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289EC162"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654CAF">
              <w:rPr>
                <w:rFonts w:ascii="Arial" w:hAnsi="Arial" w:cs="Arial"/>
                <w:sz w:val="20"/>
                <w:szCs w:val="20"/>
              </w:rPr>
              <w:t>6.000</w:t>
            </w:r>
          </w:p>
        </w:tc>
        <w:tc>
          <w:tcPr>
            <w:tcW w:w="1701" w:type="dxa"/>
          </w:tcPr>
          <w:p w14:paraId="6D6D8AA4"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r>
      <w:tr w:rsidR="001757F0" w:rsidRPr="00C52057" w14:paraId="1F077759" w14:textId="77777777" w:rsidTr="00A07DC7">
        <w:tc>
          <w:tcPr>
            <w:tcW w:w="4106" w:type="dxa"/>
          </w:tcPr>
          <w:p w14:paraId="4811333C"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Organiziranje kazališnih predstava za djecu i mlade</w:t>
            </w:r>
          </w:p>
        </w:tc>
        <w:tc>
          <w:tcPr>
            <w:tcW w:w="1559" w:type="dxa"/>
            <w:vAlign w:val="bottom"/>
          </w:tcPr>
          <w:p w14:paraId="56E76873"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985.</w:t>
            </w:r>
          </w:p>
        </w:tc>
        <w:tc>
          <w:tcPr>
            <w:tcW w:w="1701" w:type="dxa"/>
            <w:vAlign w:val="bottom"/>
          </w:tcPr>
          <w:p w14:paraId="069EF3F3"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1B016189"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1757F0" w:rsidRPr="00C52057" w14:paraId="56E4B236" w14:textId="77777777" w:rsidTr="00A07DC7">
        <w:tc>
          <w:tcPr>
            <w:tcW w:w="4106" w:type="dxa"/>
          </w:tcPr>
          <w:p w14:paraId="7C7A5C1B" w14:textId="77777777" w:rsidR="001757F0" w:rsidRPr="00B07346" w:rsidRDefault="001757F0" w:rsidP="00A07DC7">
            <w:pPr>
              <w:keepNext/>
              <w:tabs>
                <w:tab w:val="left" w:pos="708"/>
                <w:tab w:val="left" w:pos="1660"/>
              </w:tabs>
              <w:outlineLvl w:val="1"/>
              <w:rPr>
                <w:rFonts w:ascii="Arial" w:hAnsi="Arial" w:cs="Arial"/>
                <w:sz w:val="20"/>
                <w:szCs w:val="20"/>
              </w:rPr>
            </w:pPr>
            <w:r w:rsidRPr="00B07346">
              <w:rPr>
                <w:rFonts w:ascii="Arial" w:hAnsi="Arial" w:cs="Arial"/>
                <w:sz w:val="20"/>
                <w:szCs w:val="20"/>
              </w:rPr>
              <w:t>Izrada strateškog plana interpretacije baštine</w:t>
            </w:r>
          </w:p>
        </w:tc>
        <w:tc>
          <w:tcPr>
            <w:tcW w:w="1559" w:type="dxa"/>
          </w:tcPr>
          <w:p w14:paraId="7D2C82A6"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c>
          <w:tcPr>
            <w:tcW w:w="1701" w:type="dxa"/>
          </w:tcPr>
          <w:p w14:paraId="2F9D0A79"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c>
          <w:tcPr>
            <w:tcW w:w="1701" w:type="dxa"/>
          </w:tcPr>
          <w:p w14:paraId="36A79AA6" w14:textId="77777777" w:rsidR="001757F0" w:rsidRPr="00C52057" w:rsidRDefault="001757F0" w:rsidP="00A07DC7">
            <w:pPr>
              <w:keepNext/>
              <w:tabs>
                <w:tab w:val="left" w:pos="708"/>
                <w:tab w:val="left" w:pos="1660"/>
              </w:tabs>
              <w:jc w:val="right"/>
              <w:outlineLvl w:val="1"/>
              <w:rPr>
                <w:rFonts w:ascii="Arial" w:hAnsi="Arial" w:cs="Arial"/>
                <w:sz w:val="20"/>
                <w:szCs w:val="20"/>
              </w:rPr>
            </w:pPr>
          </w:p>
        </w:tc>
      </w:tr>
      <w:tr w:rsidR="001757F0" w:rsidRPr="00C52057" w14:paraId="0BFE8A8E" w14:textId="77777777" w:rsidTr="00A07DC7">
        <w:tc>
          <w:tcPr>
            <w:tcW w:w="4106" w:type="dxa"/>
          </w:tcPr>
          <w:p w14:paraId="1E95AEA4" w14:textId="77777777" w:rsidR="001757F0" w:rsidRPr="00C52057" w:rsidRDefault="001757F0" w:rsidP="00A07DC7">
            <w:pPr>
              <w:keepNext/>
              <w:tabs>
                <w:tab w:val="left" w:pos="708"/>
                <w:tab w:val="left" w:pos="1660"/>
              </w:tabs>
              <w:outlineLvl w:val="1"/>
              <w:rPr>
                <w:rFonts w:ascii="Arial" w:hAnsi="Arial" w:cs="Arial"/>
                <w:sz w:val="20"/>
                <w:szCs w:val="20"/>
              </w:rPr>
            </w:pPr>
            <w:r w:rsidRPr="00B07346">
              <w:rPr>
                <w:rFonts w:ascii="Arial" w:hAnsi="Arial" w:cs="Arial"/>
                <w:sz w:val="20"/>
                <w:szCs w:val="20"/>
              </w:rPr>
              <w:t>Aktivnosti na interpretaciji baštine</w:t>
            </w:r>
          </w:p>
        </w:tc>
        <w:tc>
          <w:tcPr>
            <w:tcW w:w="1559" w:type="dxa"/>
            <w:vAlign w:val="bottom"/>
          </w:tcPr>
          <w:p w14:paraId="6F598811"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vAlign w:val="bottom"/>
          </w:tcPr>
          <w:p w14:paraId="58C5E0BF"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vAlign w:val="bottom"/>
          </w:tcPr>
          <w:p w14:paraId="3A4BE0DE"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r w:rsidR="001757F0" w:rsidRPr="00C52057" w14:paraId="1B20EEAB" w14:textId="77777777" w:rsidTr="00A07DC7">
        <w:tc>
          <w:tcPr>
            <w:tcW w:w="4106" w:type="dxa"/>
          </w:tcPr>
          <w:p w14:paraId="3F161E43" w14:textId="77777777" w:rsidR="001757F0" w:rsidRPr="00B07346" w:rsidRDefault="001757F0" w:rsidP="00A07DC7">
            <w:pPr>
              <w:keepNext/>
              <w:tabs>
                <w:tab w:val="left" w:pos="708"/>
                <w:tab w:val="left" w:pos="1660"/>
              </w:tabs>
              <w:outlineLvl w:val="1"/>
              <w:rPr>
                <w:rFonts w:ascii="Arial" w:hAnsi="Arial" w:cs="Arial"/>
                <w:sz w:val="20"/>
                <w:szCs w:val="20"/>
              </w:rPr>
            </w:pPr>
            <w:r w:rsidRPr="00917A4D">
              <w:rPr>
                <w:rFonts w:ascii="Arial" w:hAnsi="Arial" w:cs="Arial"/>
                <w:sz w:val="20"/>
                <w:szCs w:val="20"/>
              </w:rPr>
              <w:t>Rekonstrukcija sportskih terena u Staroj Gradiški</w:t>
            </w:r>
          </w:p>
        </w:tc>
        <w:tc>
          <w:tcPr>
            <w:tcW w:w="1559" w:type="dxa"/>
            <w:vAlign w:val="bottom"/>
          </w:tcPr>
          <w:p w14:paraId="4E93BE6A" w14:textId="77777777" w:rsidR="001757F0"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vAlign w:val="bottom"/>
          </w:tcPr>
          <w:p w14:paraId="14FCCCB1" w14:textId="77777777" w:rsidR="001757F0" w:rsidRDefault="001757F0" w:rsidP="00A07DC7">
            <w:pPr>
              <w:keepNext/>
              <w:tabs>
                <w:tab w:val="left" w:pos="708"/>
                <w:tab w:val="left" w:pos="1660"/>
              </w:tabs>
              <w:jc w:val="right"/>
              <w:outlineLvl w:val="1"/>
              <w:rPr>
                <w:rFonts w:ascii="Arial" w:hAnsi="Arial" w:cs="Arial"/>
                <w:sz w:val="20"/>
                <w:szCs w:val="20"/>
              </w:rPr>
            </w:pPr>
          </w:p>
        </w:tc>
        <w:tc>
          <w:tcPr>
            <w:tcW w:w="1701" w:type="dxa"/>
            <w:vAlign w:val="bottom"/>
          </w:tcPr>
          <w:p w14:paraId="41455028" w14:textId="77777777" w:rsidR="001757F0" w:rsidRDefault="001757F0" w:rsidP="00A07DC7">
            <w:pPr>
              <w:keepNext/>
              <w:tabs>
                <w:tab w:val="left" w:pos="708"/>
                <w:tab w:val="left" w:pos="1660"/>
              </w:tabs>
              <w:jc w:val="right"/>
              <w:outlineLvl w:val="1"/>
              <w:rPr>
                <w:rFonts w:ascii="Arial" w:hAnsi="Arial" w:cs="Arial"/>
                <w:sz w:val="20"/>
                <w:szCs w:val="20"/>
              </w:rPr>
            </w:pPr>
          </w:p>
        </w:tc>
      </w:tr>
    </w:tbl>
    <w:p w14:paraId="5970CB52" w14:textId="77777777" w:rsidR="001757F0" w:rsidRDefault="001757F0" w:rsidP="001757F0">
      <w:pPr>
        <w:tabs>
          <w:tab w:val="left" w:pos="1665"/>
          <w:tab w:val="left" w:pos="3540"/>
        </w:tabs>
        <w:spacing w:after="0" w:line="240" w:lineRule="auto"/>
        <w:jc w:val="both"/>
        <w:rPr>
          <w:rFonts w:ascii="Arial" w:eastAsia="Times New Roman" w:hAnsi="Arial" w:cs="Arial"/>
          <w:bCs/>
          <w:iCs/>
          <w:sz w:val="20"/>
          <w:szCs w:val="20"/>
        </w:rPr>
      </w:pPr>
    </w:p>
    <w:p w14:paraId="5734E147" w14:textId="77777777" w:rsidR="001757F0" w:rsidRDefault="001757F0" w:rsidP="001757F0">
      <w:pPr>
        <w:tabs>
          <w:tab w:val="left" w:pos="1665"/>
          <w:tab w:val="left" w:pos="3540"/>
        </w:tabs>
        <w:spacing w:after="0" w:line="240" w:lineRule="auto"/>
        <w:jc w:val="both"/>
        <w:rPr>
          <w:rFonts w:ascii="Arial" w:hAnsi="Arial" w:cs="Arial"/>
          <w:i/>
          <w:iCs/>
          <w:sz w:val="20"/>
          <w:szCs w:val="20"/>
        </w:rPr>
      </w:pPr>
      <w:r w:rsidRPr="00B07346">
        <w:rPr>
          <w:rFonts w:ascii="Arial" w:hAnsi="Arial" w:cs="Arial"/>
          <w:i/>
          <w:iCs/>
          <w:sz w:val="20"/>
          <w:szCs w:val="20"/>
        </w:rPr>
        <w:t xml:space="preserve">Izrada strateškog plana interpretacije baštine </w:t>
      </w:r>
    </w:p>
    <w:p w14:paraId="22B34E7D" w14:textId="77777777" w:rsidR="001757F0" w:rsidRDefault="001757F0" w:rsidP="001757F0">
      <w:pPr>
        <w:tabs>
          <w:tab w:val="left" w:pos="1665"/>
          <w:tab w:val="left" w:pos="3540"/>
        </w:tabs>
        <w:spacing w:after="0" w:line="240" w:lineRule="auto"/>
        <w:jc w:val="both"/>
        <w:rPr>
          <w:rFonts w:ascii="Arial" w:hAnsi="Arial" w:cs="Arial"/>
          <w:sz w:val="20"/>
          <w:szCs w:val="20"/>
        </w:rPr>
      </w:pPr>
      <w:r w:rsidRPr="00B07346">
        <w:rPr>
          <w:rFonts w:ascii="Arial" w:hAnsi="Arial" w:cs="Arial"/>
          <w:sz w:val="20"/>
          <w:szCs w:val="20"/>
        </w:rPr>
        <w:t>Ova aktivnost podrazumijeva sagledavanje cjelokupne povijesne , arhitektonske , prirodne i memorijalne baštine te izradu strateškog plana s uključivanjem svih zainteresiranih dionika . Strateški plan će biti osnovni dokument koji bi trebao dati smjernice za sve buduće radove na interpretaciji baštine</w:t>
      </w:r>
    </w:p>
    <w:p w14:paraId="53D6E840" w14:textId="77777777" w:rsidR="001757F0" w:rsidRDefault="001757F0" w:rsidP="001757F0">
      <w:pPr>
        <w:tabs>
          <w:tab w:val="left" w:pos="1665"/>
          <w:tab w:val="left" w:pos="3540"/>
        </w:tabs>
        <w:spacing w:after="0" w:line="240" w:lineRule="auto"/>
        <w:jc w:val="both"/>
        <w:rPr>
          <w:rFonts w:ascii="Arial" w:hAnsi="Arial" w:cs="Arial"/>
          <w:sz w:val="20"/>
          <w:szCs w:val="20"/>
        </w:rPr>
      </w:pPr>
    </w:p>
    <w:p w14:paraId="7698CD18" w14:textId="77777777" w:rsidR="001757F0" w:rsidRDefault="001757F0" w:rsidP="001757F0">
      <w:pPr>
        <w:tabs>
          <w:tab w:val="left" w:pos="1665"/>
          <w:tab w:val="left" w:pos="3540"/>
        </w:tabs>
        <w:spacing w:after="0" w:line="240" w:lineRule="auto"/>
        <w:jc w:val="both"/>
        <w:rPr>
          <w:rFonts w:ascii="Arial" w:hAnsi="Arial" w:cs="Arial"/>
          <w:i/>
          <w:iCs/>
          <w:sz w:val="20"/>
          <w:szCs w:val="20"/>
        </w:rPr>
      </w:pPr>
      <w:r w:rsidRPr="00B07346">
        <w:rPr>
          <w:rFonts w:ascii="Arial" w:hAnsi="Arial" w:cs="Arial"/>
          <w:i/>
          <w:iCs/>
          <w:sz w:val="20"/>
          <w:szCs w:val="20"/>
        </w:rPr>
        <w:t>Aktivnosti na interpretaciji baštine</w:t>
      </w:r>
    </w:p>
    <w:p w14:paraId="5F00F67F" w14:textId="77777777" w:rsidR="001757F0" w:rsidRDefault="001757F0" w:rsidP="001757F0">
      <w:pPr>
        <w:tabs>
          <w:tab w:val="left" w:pos="1665"/>
          <w:tab w:val="left" w:pos="3540"/>
        </w:tabs>
        <w:spacing w:after="0" w:line="240" w:lineRule="auto"/>
        <w:jc w:val="both"/>
        <w:rPr>
          <w:rFonts w:ascii="Arial" w:hAnsi="Arial" w:cs="Arial"/>
          <w:sz w:val="20"/>
          <w:szCs w:val="20"/>
        </w:rPr>
      </w:pPr>
      <w:r w:rsidRPr="00B07346">
        <w:rPr>
          <w:rFonts w:ascii="Arial" w:hAnsi="Arial" w:cs="Arial"/>
          <w:sz w:val="20"/>
          <w:szCs w:val="20"/>
        </w:rPr>
        <w:t>Izrada prezentacijskih materijala vezano za interpretaciju baštine</w:t>
      </w:r>
    </w:p>
    <w:p w14:paraId="42FD4BD1" w14:textId="77777777" w:rsidR="001757F0" w:rsidRDefault="001757F0" w:rsidP="001757F0">
      <w:pPr>
        <w:tabs>
          <w:tab w:val="left" w:pos="1665"/>
          <w:tab w:val="left" w:pos="3540"/>
        </w:tabs>
        <w:spacing w:after="0" w:line="240" w:lineRule="auto"/>
        <w:jc w:val="both"/>
        <w:rPr>
          <w:rFonts w:ascii="Arial" w:hAnsi="Arial" w:cs="Arial"/>
          <w:sz w:val="20"/>
          <w:szCs w:val="20"/>
        </w:rPr>
      </w:pPr>
    </w:p>
    <w:p w14:paraId="0A525710" w14:textId="77777777" w:rsidR="001757F0" w:rsidRDefault="001757F0" w:rsidP="001757F0">
      <w:pPr>
        <w:tabs>
          <w:tab w:val="left" w:pos="1665"/>
          <w:tab w:val="left" w:pos="3540"/>
        </w:tabs>
        <w:spacing w:after="0" w:line="240" w:lineRule="auto"/>
        <w:jc w:val="both"/>
        <w:rPr>
          <w:rFonts w:ascii="Arial" w:hAnsi="Arial" w:cs="Arial"/>
          <w:i/>
          <w:iCs/>
          <w:sz w:val="20"/>
          <w:szCs w:val="20"/>
        </w:rPr>
      </w:pPr>
      <w:r w:rsidRPr="00917A4D">
        <w:rPr>
          <w:rFonts w:ascii="Arial" w:hAnsi="Arial" w:cs="Arial"/>
          <w:i/>
          <w:iCs/>
          <w:sz w:val="20"/>
          <w:szCs w:val="20"/>
        </w:rPr>
        <w:t xml:space="preserve">Rekonstrukcija sportskih terena u Staroj Gradiški </w:t>
      </w:r>
    </w:p>
    <w:p w14:paraId="13E2B4E4" w14:textId="77777777" w:rsidR="001757F0" w:rsidRPr="00917A4D" w:rsidRDefault="001757F0" w:rsidP="001757F0">
      <w:pPr>
        <w:tabs>
          <w:tab w:val="left" w:pos="1665"/>
          <w:tab w:val="left" w:pos="3540"/>
        </w:tabs>
        <w:spacing w:after="0" w:line="240" w:lineRule="auto"/>
        <w:jc w:val="both"/>
        <w:rPr>
          <w:rFonts w:ascii="Arial" w:hAnsi="Arial" w:cs="Arial"/>
          <w:sz w:val="20"/>
          <w:szCs w:val="20"/>
        </w:rPr>
      </w:pPr>
      <w:r w:rsidRPr="00917A4D">
        <w:rPr>
          <w:rFonts w:ascii="Arial" w:hAnsi="Arial" w:cs="Arial"/>
          <w:sz w:val="20"/>
          <w:szCs w:val="20"/>
        </w:rPr>
        <w:t xml:space="preserve">Ova aktivnost podrazumijeva izradu projektne dokumentacije za obnovu sportskih terena u naselju Stara Gradiška. Ministarstvo turizma i sporta već drugu godinu raspisuje natječaje za financiranje izgradnje i rekonstrukcije sportskih terena  te je to upravo razlog za  uvođenje ove aktivnosti u 2026. godini  odnosno nakon izrade potrebnih troškovnika cilj je prijaviti se na eventualne natječaje </w:t>
      </w:r>
    </w:p>
    <w:p w14:paraId="7B424B84" w14:textId="77777777" w:rsidR="001757F0" w:rsidRPr="00B07346" w:rsidRDefault="001757F0" w:rsidP="001757F0">
      <w:pPr>
        <w:tabs>
          <w:tab w:val="left" w:pos="1665"/>
          <w:tab w:val="left" w:pos="3540"/>
        </w:tabs>
        <w:spacing w:after="0" w:line="240" w:lineRule="auto"/>
        <w:jc w:val="both"/>
        <w:rPr>
          <w:rFonts w:ascii="Arial" w:eastAsia="Times New Roman" w:hAnsi="Arial" w:cs="Arial"/>
          <w:bCs/>
          <w:sz w:val="20"/>
          <w:szCs w:val="20"/>
        </w:rPr>
      </w:pPr>
    </w:p>
    <w:p w14:paraId="39580C1A" w14:textId="77777777" w:rsidR="001757F0" w:rsidRPr="00B07346" w:rsidRDefault="001757F0" w:rsidP="001757F0">
      <w:pPr>
        <w:tabs>
          <w:tab w:val="left" w:pos="1665"/>
          <w:tab w:val="left" w:pos="3540"/>
        </w:tabs>
        <w:spacing w:after="0" w:line="240" w:lineRule="auto"/>
        <w:jc w:val="both"/>
        <w:rPr>
          <w:rFonts w:ascii="Arial" w:eastAsia="Times New Roman" w:hAnsi="Arial" w:cs="Arial"/>
          <w:bCs/>
          <w:i/>
          <w:iCs/>
          <w:sz w:val="20"/>
          <w:szCs w:val="20"/>
        </w:rPr>
      </w:pPr>
    </w:p>
    <w:p w14:paraId="01D512BF"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1019  VJERSKE ZAJEDNICE</w:t>
      </w:r>
    </w:p>
    <w:p w14:paraId="663CDFEF"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uređenje vjerskih objekata.</w:t>
      </w:r>
    </w:p>
    <w:p w14:paraId="4867B6A8"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4DD72BEA"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3164CDDF" w14:textId="77777777" w:rsidTr="00A07DC7">
        <w:tc>
          <w:tcPr>
            <w:tcW w:w="4106" w:type="dxa"/>
          </w:tcPr>
          <w:p w14:paraId="52BC8487" w14:textId="77777777" w:rsidR="001757F0" w:rsidRPr="00C52057" w:rsidRDefault="001757F0" w:rsidP="00A07DC7">
            <w:pPr>
              <w:keepNext/>
              <w:tabs>
                <w:tab w:val="left" w:pos="708"/>
                <w:tab w:val="left" w:pos="1660"/>
              </w:tabs>
              <w:outlineLvl w:val="1"/>
              <w:rPr>
                <w:rFonts w:ascii="Arial" w:hAnsi="Arial" w:cs="Arial"/>
                <w:sz w:val="20"/>
                <w:szCs w:val="20"/>
              </w:rPr>
            </w:pPr>
          </w:p>
          <w:p w14:paraId="253504B0"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7E019F03"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1F3E3672"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30BB6CBC"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2147406A"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457EED5C"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03BB5659" w14:textId="77777777" w:rsidTr="00A07DC7">
        <w:tc>
          <w:tcPr>
            <w:tcW w:w="4106" w:type="dxa"/>
          </w:tcPr>
          <w:p w14:paraId="033AA9A0"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Obnova sakralnih objekata</w:t>
            </w:r>
          </w:p>
        </w:tc>
        <w:tc>
          <w:tcPr>
            <w:tcW w:w="1559" w:type="dxa"/>
          </w:tcPr>
          <w:p w14:paraId="7C8A08C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567FE08F"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tcPr>
          <w:p w14:paraId="02D6C11E"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bl>
    <w:p w14:paraId="44EC3B86"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p>
    <w:p w14:paraId="35B44E13"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1020 SOCIJALNA SKRB </w:t>
      </w:r>
    </w:p>
    <w:p w14:paraId="6124079E"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podrazumijeva pružanje/osiguranje socijalnih naknada socijalno ugroženim građanima i to: naknade troškova stanovanja za uslugu odvoza komunalnog otpada (od 2022. godine sredstva za podmirenje ostalih troškova stanovanja osigurava Ministarstvo rada, mirovinskog sustava, obitelji i socijalne skrbi), novčanu pomoć staračkim kućanstvima, jednokratne potpore, darove za svetog Nikolu </w:t>
      </w:r>
      <w:r>
        <w:rPr>
          <w:rFonts w:ascii="Arial" w:hAnsi="Arial" w:cs="Arial"/>
          <w:sz w:val="20"/>
          <w:szCs w:val="20"/>
        </w:rPr>
        <w:t>,</w:t>
      </w:r>
      <w:r w:rsidRPr="00C52057">
        <w:rPr>
          <w:rFonts w:ascii="Arial" w:hAnsi="Arial" w:cs="Arial"/>
          <w:sz w:val="20"/>
          <w:szCs w:val="20"/>
        </w:rPr>
        <w:t xml:space="preserve"> novčani dar za novorođenčad</w:t>
      </w:r>
      <w:r>
        <w:rPr>
          <w:rFonts w:ascii="Arial" w:hAnsi="Arial" w:cs="Arial"/>
          <w:sz w:val="20"/>
          <w:szCs w:val="20"/>
        </w:rPr>
        <w:t xml:space="preserve"> i provođenje projekta Zaželi ..</w:t>
      </w:r>
    </w:p>
    <w:p w14:paraId="3E4514A3"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smanjenje rizika od siromaštva i socijalne isključenosti kod socijalno najugroženijih kategorija stanovništva  i poboljšanje demografske slike.</w:t>
      </w:r>
    </w:p>
    <w:p w14:paraId="7B357BB1"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je broj  korisnika naknada. </w:t>
      </w:r>
    </w:p>
    <w:p w14:paraId="4DD72445"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5197455B"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7F291CFC" w14:textId="77777777" w:rsidTr="00A07DC7">
        <w:tc>
          <w:tcPr>
            <w:tcW w:w="4106" w:type="dxa"/>
          </w:tcPr>
          <w:p w14:paraId="334C892E" w14:textId="77777777" w:rsidR="001757F0" w:rsidRPr="00C52057" w:rsidRDefault="001757F0" w:rsidP="00A07DC7">
            <w:pPr>
              <w:keepNext/>
              <w:tabs>
                <w:tab w:val="left" w:pos="708"/>
                <w:tab w:val="left" w:pos="1660"/>
              </w:tabs>
              <w:outlineLvl w:val="1"/>
              <w:rPr>
                <w:rFonts w:ascii="Arial" w:hAnsi="Arial" w:cs="Arial"/>
                <w:sz w:val="20"/>
                <w:szCs w:val="20"/>
              </w:rPr>
            </w:pPr>
          </w:p>
          <w:p w14:paraId="1A376A60"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5AF8B559"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1251F452"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6D16B139"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1A99C3D5"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17FA7A0E"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31A7D37C" w14:textId="77777777" w:rsidTr="00A07DC7">
        <w:tc>
          <w:tcPr>
            <w:tcW w:w="4106" w:type="dxa"/>
          </w:tcPr>
          <w:p w14:paraId="6749EEB3"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pojedincima i obiteljima </w:t>
            </w:r>
          </w:p>
        </w:tc>
        <w:tc>
          <w:tcPr>
            <w:tcW w:w="1559" w:type="dxa"/>
          </w:tcPr>
          <w:p w14:paraId="1A572C4F"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tcPr>
          <w:p w14:paraId="1D4BA007"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tcPr>
          <w:p w14:paraId="7946F166"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1757F0" w:rsidRPr="00C52057" w14:paraId="106EAB2E" w14:textId="77777777" w:rsidTr="00A07DC7">
        <w:tc>
          <w:tcPr>
            <w:tcW w:w="4106" w:type="dxa"/>
          </w:tcPr>
          <w:p w14:paraId="0E691896"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Potpore za novorođeno dijete </w:t>
            </w:r>
          </w:p>
        </w:tc>
        <w:tc>
          <w:tcPr>
            <w:tcW w:w="1559" w:type="dxa"/>
          </w:tcPr>
          <w:p w14:paraId="70E0F27A"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00C3372C"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5C284868"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r>
      <w:tr w:rsidR="001757F0" w:rsidRPr="00C52057" w14:paraId="0045416E" w14:textId="77777777" w:rsidTr="00A07DC7">
        <w:tc>
          <w:tcPr>
            <w:tcW w:w="4106" w:type="dxa"/>
          </w:tcPr>
          <w:p w14:paraId="00A9CA26" w14:textId="77777777" w:rsidR="001757F0" w:rsidRPr="00C52057" w:rsidRDefault="001757F0" w:rsidP="00A07DC7">
            <w:pPr>
              <w:tabs>
                <w:tab w:val="left" w:pos="1665"/>
                <w:tab w:val="left" w:pos="3540"/>
              </w:tabs>
              <w:jc w:val="both"/>
              <w:rPr>
                <w:rFonts w:ascii="Arial" w:hAnsi="Arial" w:cs="Arial"/>
                <w:bCs/>
                <w:iCs/>
                <w:sz w:val="20"/>
                <w:szCs w:val="20"/>
              </w:rPr>
            </w:pPr>
            <w:r w:rsidRPr="00C52057">
              <w:rPr>
                <w:rFonts w:ascii="Arial" w:hAnsi="Arial" w:cs="Arial"/>
                <w:bCs/>
                <w:iCs/>
                <w:sz w:val="20"/>
                <w:szCs w:val="20"/>
              </w:rPr>
              <w:t>Darovi za sv. Nikolu</w:t>
            </w:r>
          </w:p>
        </w:tc>
        <w:tc>
          <w:tcPr>
            <w:tcW w:w="1559" w:type="dxa"/>
          </w:tcPr>
          <w:p w14:paraId="0CBCBD65"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3FBA77E7"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6F969E56"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r>
      <w:tr w:rsidR="001757F0" w:rsidRPr="00C52057" w14:paraId="4EFE1F90" w14:textId="77777777" w:rsidTr="00A07DC7">
        <w:tc>
          <w:tcPr>
            <w:tcW w:w="4106" w:type="dxa"/>
          </w:tcPr>
          <w:p w14:paraId="7BEBD9EC" w14:textId="77777777" w:rsidR="001757F0" w:rsidRPr="00C52057" w:rsidRDefault="001757F0" w:rsidP="00A07DC7">
            <w:pPr>
              <w:tabs>
                <w:tab w:val="left" w:pos="1665"/>
                <w:tab w:val="left" w:pos="3540"/>
              </w:tabs>
              <w:jc w:val="both"/>
              <w:rPr>
                <w:rFonts w:ascii="Arial" w:hAnsi="Arial" w:cs="Arial"/>
                <w:bCs/>
                <w:iCs/>
                <w:sz w:val="20"/>
                <w:szCs w:val="20"/>
              </w:rPr>
            </w:pPr>
            <w:r w:rsidRPr="00C52057">
              <w:rPr>
                <w:rFonts w:ascii="Arial" w:hAnsi="Arial" w:cs="Arial"/>
                <w:bCs/>
                <w:iCs/>
                <w:sz w:val="20"/>
                <w:szCs w:val="20"/>
              </w:rPr>
              <w:t>Pomoć staračkim kućanstvima</w:t>
            </w:r>
          </w:p>
        </w:tc>
        <w:tc>
          <w:tcPr>
            <w:tcW w:w="1559" w:type="dxa"/>
          </w:tcPr>
          <w:p w14:paraId="22141F16"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10.281</w:t>
            </w:r>
          </w:p>
        </w:tc>
        <w:tc>
          <w:tcPr>
            <w:tcW w:w="1701" w:type="dxa"/>
          </w:tcPr>
          <w:p w14:paraId="78F94384"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10.768</w:t>
            </w:r>
          </w:p>
        </w:tc>
        <w:tc>
          <w:tcPr>
            <w:tcW w:w="1701" w:type="dxa"/>
          </w:tcPr>
          <w:p w14:paraId="0DA00575"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11.668</w:t>
            </w:r>
          </w:p>
        </w:tc>
      </w:tr>
      <w:tr w:rsidR="001757F0" w:rsidRPr="00C52057" w14:paraId="40C11E2C" w14:textId="77777777" w:rsidTr="00A07DC7">
        <w:tc>
          <w:tcPr>
            <w:tcW w:w="4106" w:type="dxa"/>
          </w:tcPr>
          <w:p w14:paraId="060DAAC9" w14:textId="77777777" w:rsidR="001757F0" w:rsidRPr="00C52057" w:rsidRDefault="001757F0" w:rsidP="00A07DC7">
            <w:pPr>
              <w:tabs>
                <w:tab w:val="left" w:pos="1665"/>
                <w:tab w:val="left" w:pos="3540"/>
              </w:tabs>
              <w:jc w:val="both"/>
              <w:rPr>
                <w:rFonts w:ascii="Arial" w:hAnsi="Arial" w:cs="Arial"/>
                <w:bCs/>
                <w:iCs/>
                <w:sz w:val="20"/>
                <w:szCs w:val="20"/>
              </w:rPr>
            </w:pPr>
            <w:r w:rsidRPr="00C52057">
              <w:rPr>
                <w:rFonts w:ascii="Arial" w:hAnsi="Arial" w:cs="Arial"/>
                <w:bCs/>
                <w:iCs/>
                <w:sz w:val="20"/>
                <w:szCs w:val="20"/>
              </w:rPr>
              <w:t>Humanitarna djelatnost Crvenog križa</w:t>
            </w:r>
          </w:p>
        </w:tc>
        <w:tc>
          <w:tcPr>
            <w:tcW w:w="1559" w:type="dxa"/>
          </w:tcPr>
          <w:p w14:paraId="555DA1D5"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2.654</w:t>
            </w:r>
          </w:p>
        </w:tc>
        <w:tc>
          <w:tcPr>
            <w:tcW w:w="1701" w:type="dxa"/>
          </w:tcPr>
          <w:p w14:paraId="041646CB"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2.654</w:t>
            </w:r>
          </w:p>
        </w:tc>
        <w:tc>
          <w:tcPr>
            <w:tcW w:w="1701" w:type="dxa"/>
          </w:tcPr>
          <w:p w14:paraId="65A68820"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2.389</w:t>
            </w:r>
          </w:p>
        </w:tc>
      </w:tr>
      <w:tr w:rsidR="001757F0" w:rsidRPr="00C52057" w14:paraId="04EF1876" w14:textId="77777777" w:rsidTr="00A07DC7">
        <w:tc>
          <w:tcPr>
            <w:tcW w:w="4106" w:type="dxa"/>
          </w:tcPr>
          <w:p w14:paraId="4BAF6310" w14:textId="77777777" w:rsidR="001757F0" w:rsidRPr="00C52057" w:rsidRDefault="001757F0" w:rsidP="00A07DC7">
            <w:pPr>
              <w:tabs>
                <w:tab w:val="left" w:pos="1665"/>
                <w:tab w:val="left" w:pos="3540"/>
              </w:tabs>
              <w:jc w:val="both"/>
              <w:rPr>
                <w:rFonts w:ascii="Arial" w:hAnsi="Arial" w:cs="Arial"/>
                <w:bCs/>
                <w:iCs/>
                <w:sz w:val="20"/>
                <w:szCs w:val="20"/>
              </w:rPr>
            </w:pPr>
            <w:r>
              <w:rPr>
                <w:rFonts w:ascii="Arial" w:hAnsi="Arial" w:cs="Arial"/>
                <w:bCs/>
                <w:iCs/>
                <w:sz w:val="20"/>
                <w:szCs w:val="20"/>
              </w:rPr>
              <w:t>Projekt „Zaželi“</w:t>
            </w:r>
          </w:p>
        </w:tc>
        <w:tc>
          <w:tcPr>
            <w:tcW w:w="1559" w:type="dxa"/>
          </w:tcPr>
          <w:p w14:paraId="227837ED"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149.500</w:t>
            </w:r>
          </w:p>
        </w:tc>
        <w:tc>
          <w:tcPr>
            <w:tcW w:w="1701" w:type="dxa"/>
          </w:tcPr>
          <w:p w14:paraId="79065423"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176.000</w:t>
            </w:r>
          </w:p>
        </w:tc>
        <w:tc>
          <w:tcPr>
            <w:tcW w:w="1701" w:type="dxa"/>
          </w:tcPr>
          <w:p w14:paraId="02D6C924"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176.500</w:t>
            </w:r>
          </w:p>
        </w:tc>
      </w:tr>
      <w:tr w:rsidR="001757F0" w:rsidRPr="00C52057" w14:paraId="6C891057" w14:textId="77777777" w:rsidTr="00A07DC7">
        <w:tc>
          <w:tcPr>
            <w:tcW w:w="4106" w:type="dxa"/>
          </w:tcPr>
          <w:p w14:paraId="638A2B0D" w14:textId="77777777" w:rsidR="001757F0" w:rsidRDefault="001757F0" w:rsidP="00A07DC7">
            <w:pPr>
              <w:tabs>
                <w:tab w:val="left" w:pos="1665"/>
                <w:tab w:val="left" w:pos="3540"/>
              </w:tabs>
              <w:jc w:val="both"/>
              <w:rPr>
                <w:rFonts w:ascii="Arial" w:hAnsi="Arial" w:cs="Arial"/>
                <w:bCs/>
                <w:iCs/>
                <w:sz w:val="20"/>
                <w:szCs w:val="20"/>
              </w:rPr>
            </w:pPr>
            <w:r>
              <w:rPr>
                <w:rFonts w:ascii="Arial" w:hAnsi="Arial" w:cs="Arial"/>
                <w:bCs/>
                <w:iCs/>
                <w:sz w:val="20"/>
                <w:szCs w:val="20"/>
              </w:rPr>
              <w:t xml:space="preserve">Stambeno zbrinjavanje mladih obitelji </w:t>
            </w:r>
          </w:p>
        </w:tc>
        <w:tc>
          <w:tcPr>
            <w:tcW w:w="1559" w:type="dxa"/>
          </w:tcPr>
          <w:p w14:paraId="46A28DCB" w14:textId="77777777" w:rsidR="001757F0"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25.000</w:t>
            </w:r>
          </w:p>
        </w:tc>
        <w:tc>
          <w:tcPr>
            <w:tcW w:w="1701" w:type="dxa"/>
          </w:tcPr>
          <w:p w14:paraId="65268DDE" w14:textId="77777777" w:rsidR="001757F0"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20.000</w:t>
            </w:r>
          </w:p>
        </w:tc>
        <w:tc>
          <w:tcPr>
            <w:tcW w:w="1701" w:type="dxa"/>
          </w:tcPr>
          <w:p w14:paraId="131D77C9" w14:textId="77777777" w:rsidR="001757F0" w:rsidRDefault="001757F0" w:rsidP="00A07DC7">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20.000</w:t>
            </w:r>
          </w:p>
        </w:tc>
      </w:tr>
    </w:tbl>
    <w:p w14:paraId="6144CDE4" w14:textId="77777777" w:rsidR="001757F0" w:rsidRPr="00C52057" w:rsidRDefault="001757F0" w:rsidP="001757F0">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obiteljima i kućanstvima</w:t>
      </w:r>
    </w:p>
    <w:p w14:paraId="279BA070"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pomoć za podmirenje troškova za uslugu odvoza komunalnog otpada samcima i obiteljima i jednokratne pomoći pojedincima i obiteljima u potrebi sukladno odredbama Zakona o socijalnoj skrbi i Odluci Općinskog vijeća</w:t>
      </w:r>
    </w:p>
    <w:p w14:paraId="18669ECA" w14:textId="77777777" w:rsidR="001757F0" w:rsidRPr="00C52057" w:rsidRDefault="001757F0" w:rsidP="001757F0">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Potpore za novorođeno dijete</w:t>
      </w:r>
    </w:p>
    <w:p w14:paraId="33E66468"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podrazumijeva dodjelu novčanih sredstava obiteljima za svako novorođeno dijete sukladno Odluci o</w:t>
      </w:r>
      <w:r w:rsidRPr="00C52057">
        <w:rPr>
          <w:rFonts w:ascii="Arial" w:hAnsi="Arial" w:cs="Arial"/>
          <w:sz w:val="20"/>
          <w:szCs w:val="20"/>
        </w:rPr>
        <w:t xml:space="preserve"> </w:t>
      </w:r>
      <w:r w:rsidRPr="00C52057">
        <w:rPr>
          <w:rFonts w:ascii="Arial" w:eastAsia="Times New Roman" w:hAnsi="Arial" w:cs="Arial"/>
          <w:sz w:val="20"/>
          <w:szCs w:val="20"/>
        </w:rPr>
        <w:t>novčanoj pomoći za opremu novorođenog djeteta.</w:t>
      </w:r>
    </w:p>
    <w:p w14:paraId="28A6A606" w14:textId="77777777" w:rsidR="001757F0" w:rsidRPr="00C52057" w:rsidRDefault="001757F0" w:rsidP="001757F0">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Darovi za svetog Nikolu</w:t>
      </w:r>
    </w:p>
    <w:p w14:paraId="1C3C0F85"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nabavu poklon paketića za svetog Nikolu za 50 djece predškolskog i osnovnoškolskog uzrasta.  </w:t>
      </w:r>
    </w:p>
    <w:p w14:paraId="472C24E7" w14:textId="77777777" w:rsidR="001757F0" w:rsidRPr="00C52057" w:rsidRDefault="001757F0" w:rsidP="001757F0">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staračkim kućanstvima</w:t>
      </w:r>
    </w:p>
    <w:p w14:paraId="0390859E"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novčanu pomoć za 30 staračkih kućanstava čiji su prihodi niži od  utvrđenih Odlukom o socijalnoj skrbi.  </w:t>
      </w:r>
    </w:p>
    <w:p w14:paraId="5A62ADC0" w14:textId="77777777" w:rsidR="001757F0" w:rsidRPr="00C52057" w:rsidRDefault="001757F0" w:rsidP="001757F0">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Humanitarna djelatnost Crvenog križa</w:t>
      </w:r>
    </w:p>
    <w:p w14:paraId="16B0972A" w14:textId="77777777" w:rsidR="001757F0"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financiranje rada i djelovanja Crvenog  sukladno odredbama Zakona o Hrvatskom crvenom križu. </w:t>
      </w:r>
    </w:p>
    <w:p w14:paraId="0FA3D5C4" w14:textId="77777777" w:rsidR="001757F0" w:rsidRDefault="001757F0" w:rsidP="001757F0">
      <w:pPr>
        <w:tabs>
          <w:tab w:val="left" w:pos="1665"/>
          <w:tab w:val="left" w:pos="3540"/>
        </w:tabs>
        <w:spacing w:after="0" w:line="240" w:lineRule="auto"/>
        <w:jc w:val="both"/>
        <w:rPr>
          <w:rFonts w:ascii="Arial" w:hAnsi="Arial" w:cs="Arial"/>
          <w:bCs/>
          <w:i/>
          <w:sz w:val="20"/>
          <w:szCs w:val="20"/>
        </w:rPr>
      </w:pPr>
      <w:r w:rsidRPr="00474156">
        <w:rPr>
          <w:rFonts w:ascii="Arial" w:hAnsi="Arial" w:cs="Arial"/>
          <w:bCs/>
          <w:i/>
          <w:sz w:val="20"/>
          <w:szCs w:val="20"/>
        </w:rPr>
        <w:t>Projekt „Zaželi“</w:t>
      </w:r>
    </w:p>
    <w:p w14:paraId="1B4C79D3" w14:textId="77777777" w:rsidR="001757F0" w:rsidRDefault="001757F0" w:rsidP="001757F0">
      <w:pPr>
        <w:tabs>
          <w:tab w:val="left" w:pos="1665"/>
          <w:tab w:val="left" w:pos="3540"/>
        </w:tabs>
        <w:spacing w:after="0" w:line="240" w:lineRule="auto"/>
        <w:jc w:val="both"/>
        <w:rPr>
          <w:rFonts w:ascii="Arial" w:hAnsi="Arial" w:cs="Arial"/>
          <w:bCs/>
          <w:iCs/>
          <w:sz w:val="20"/>
          <w:szCs w:val="20"/>
        </w:rPr>
      </w:pPr>
      <w:r>
        <w:rPr>
          <w:rFonts w:ascii="Arial" w:hAnsi="Arial" w:cs="Arial"/>
          <w:bCs/>
          <w:iCs/>
          <w:sz w:val="20"/>
          <w:szCs w:val="20"/>
        </w:rPr>
        <w:t xml:space="preserve">Aktivnost podrazumijeva provođenje projekta „ Zaželi“ financiranog od strane Europskog socijalnog fonda . Projektom se planira obilazak 60 osoba iz ciljanih skupina predviđenih projektom kao i zapošljavanje deset osoba za potrebe provedbe projekta. </w:t>
      </w:r>
    </w:p>
    <w:p w14:paraId="5FEA6147" w14:textId="77777777" w:rsidR="001757F0" w:rsidRDefault="001757F0" w:rsidP="001757F0">
      <w:pPr>
        <w:tabs>
          <w:tab w:val="left" w:pos="1665"/>
          <w:tab w:val="left" w:pos="3540"/>
        </w:tabs>
        <w:spacing w:after="0" w:line="240" w:lineRule="auto"/>
        <w:jc w:val="both"/>
        <w:rPr>
          <w:rFonts w:ascii="Arial" w:hAnsi="Arial" w:cs="Arial"/>
          <w:bCs/>
          <w:iCs/>
          <w:sz w:val="20"/>
          <w:szCs w:val="20"/>
        </w:rPr>
      </w:pPr>
    </w:p>
    <w:p w14:paraId="3DA2C187" w14:textId="77777777" w:rsidR="001757F0" w:rsidRPr="00917A4D" w:rsidRDefault="001757F0" w:rsidP="001757F0">
      <w:pPr>
        <w:tabs>
          <w:tab w:val="left" w:pos="1665"/>
          <w:tab w:val="left" w:pos="3540"/>
        </w:tabs>
        <w:spacing w:after="0" w:line="240" w:lineRule="auto"/>
        <w:jc w:val="both"/>
        <w:rPr>
          <w:rFonts w:ascii="Arial" w:hAnsi="Arial" w:cs="Arial"/>
          <w:bCs/>
          <w:i/>
          <w:sz w:val="20"/>
          <w:szCs w:val="20"/>
        </w:rPr>
      </w:pPr>
      <w:r w:rsidRPr="00917A4D">
        <w:rPr>
          <w:rFonts w:ascii="Arial" w:hAnsi="Arial" w:cs="Arial"/>
          <w:bCs/>
          <w:i/>
          <w:sz w:val="20"/>
          <w:szCs w:val="20"/>
        </w:rPr>
        <w:t>Stambeno zbrinjavanje mladih obitelji</w:t>
      </w:r>
    </w:p>
    <w:p w14:paraId="27E71EA1" w14:textId="77777777" w:rsidR="001757F0" w:rsidRDefault="001757F0" w:rsidP="001757F0">
      <w:pPr>
        <w:tabs>
          <w:tab w:val="left" w:pos="1665"/>
          <w:tab w:val="left" w:pos="3540"/>
        </w:tabs>
        <w:spacing w:after="0" w:line="240" w:lineRule="auto"/>
        <w:jc w:val="both"/>
        <w:rPr>
          <w:rFonts w:ascii="Arial" w:hAnsi="Arial" w:cs="Arial"/>
          <w:bCs/>
          <w:iCs/>
          <w:sz w:val="20"/>
          <w:szCs w:val="20"/>
        </w:rPr>
      </w:pPr>
      <w:r>
        <w:rPr>
          <w:rFonts w:ascii="Arial" w:hAnsi="Arial" w:cs="Arial"/>
          <w:bCs/>
          <w:iCs/>
          <w:sz w:val="20"/>
          <w:szCs w:val="20"/>
        </w:rPr>
        <w:t xml:space="preserve">Cilj uvođenja ove aktivnosti je  stambeno zbrinjavanje mladih obitelji uređenjem ili kupnjom stambenog objekta.  Naglasak će biti na mladim obiteljima koje se bave poljoprivredom kao osnovnom ili dodatnom djelatnošću. Ministarstvo poljoprivrede provodi natječaj sufinanciranja ove mjere te nam je cilj uz obostranu sinergiju  omogućiti mladim obiteljima  rješavanje stambenog pitanja </w:t>
      </w:r>
    </w:p>
    <w:p w14:paraId="688EBE02" w14:textId="77777777" w:rsidR="001757F0" w:rsidRPr="00474156" w:rsidRDefault="001757F0" w:rsidP="001757F0">
      <w:pPr>
        <w:tabs>
          <w:tab w:val="left" w:pos="1665"/>
          <w:tab w:val="left" w:pos="3540"/>
        </w:tabs>
        <w:spacing w:after="0" w:line="240" w:lineRule="auto"/>
        <w:jc w:val="both"/>
        <w:rPr>
          <w:rFonts w:ascii="Arial" w:eastAsia="Times New Roman" w:hAnsi="Arial" w:cs="Arial"/>
          <w:iCs/>
          <w:sz w:val="20"/>
          <w:szCs w:val="20"/>
        </w:rPr>
      </w:pPr>
    </w:p>
    <w:p w14:paraId="471C436B"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p>
    <w:p w14:paraId="225340E8"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p>
    <w:p w14:paraId="6EEDC05F"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1021 ORGANIZIRANJE I PROVOĐENJE ZAŠTITE I SPAŠAVANJA</w:t>
      </w:r>
    </w:p>
    <w:p w14:paraId="31F9F047"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obuhvaća aktivnosti u području zaštite od požara i zaštite i spašavanja.  </w:t>
      </w:r>
    </w:p>
    <w:p w14:paraId="5C839FB2"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osigurati redovito funkcioniranje i unapređenje sustava zaštite od požara sustava civilne zaštite. </w:t>
      </w:r>
    </w:p>
    <w:p w14:paraId="40924994"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uspješnosti su broj uspješno izvedenih vježbi i intervencija.</w:t>
      </w:r>
    </w:p>
    <w:p w14:paraId="471D8B68" w14:textId="77777777" w:rsidR="001757F0" w:rsidRPr="00C52057" w:rsidRDefault="001757F0" w:rsidP="001757F0">
      <w:pPr>
        <w:tabs>
          <w:tab w:val="left" w:pos="3240"/>
        </w:tabs>
        <w:spacing w:after="0" w:line="240" w:lineRule="auto"/>
        <w:rPr>
          <w:rFonts w:ascii="Arial" w:eastAsia="Times New Roman" w:hAnsi="Arial" w:cs="Arial"/>
          <w:sz w:val="20"/>
          <w:szCs w:val="20"/>
        </w:rPr>
      </w:pPr>
      <w:bookmarkStart w:id="5" w:name="_Hlk25512551"/>
      <w:r w:rsidRPr="00C52057">
        <w:rPr>
          <w:rFonts w:ascii="Arial" w:eastAsia="Times New Roman" w:hAnsi="Arial" w:cs="Arial"/>
          <w:sz w:val="20"/>
          <w:szCs w:val="20"/>
        </w:rPr>
        <w:t>Za realizaciju programa predviđena su sredstva kako slijedi:</w:t>
      </w:r>
    </w:p>
    <w:p w14:paraId="5379EA0C"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37343CC1" w14:textId="77777777" w:rsidTr="00A07DC7">
        <w:tc>
          <w:tcPr>
            <w:tcW w:w="4106" w:type="dxa"/>
          </w:tcPr>
          <w:p w14:paraId="0714C354" w14:textId="77777777" w:rsidR="001757F0" w:rsidRPr="00C52057" w:rsidRDefault="001757F0" w:rsidP="00A07DC7">
            <w:pPr>
              <w:keepNext/>
              <w:tabs>
                <w:tab w:val="left" w:pos="708"/>
                <w:tab w:val="left" w:pos="1660"/>
              </w:tabs>
              <w:outlineLvl w:val="1"/>
              <w:rPr>
                <w:rFonts w:ascii="Arial" w:hAnsi="Arial" w:cs="Arial"/>
                <w:sz w:val="20"/>
                <w:szCs w:val="20"/>
              </w:rPr>
            </w:pPr>
          </w:p>
          <w:p w14:paraId="42960F62"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11D90057"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Proračun </w:t>
            </w:r>
            <w:r>
              <w:rPr>
                <w:rFonts w:ascii="Arial" w:hAnsi="Arial" w:cs="Arial"/>
                <w:sz w:val="20"/>
                <w:szCs w:val="20"/>
              </w:rPr>
              <w:t>2026.</w:t>
            </w:r>
          </w:p>
        </w:tc>
        <w:tc>
          <w:tcPr>
            <w:tcW w:w="1701" w:type="dxa"/>
            <w:vAlign w:val="bottom"/>
          </w:tcPr>
          <w:p w14:paraId="4CEEC5FF"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7F2EB0E8"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3D45BC5A"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37579D24"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46C82C81" w14:textId="77777777" w:rsidTr="00A07DC7">
        <w:tc>
          <w:tcPr>
            <w:tcW w:w="4106" w:type="dxa"/>
          </w:tcPr>
          <w:p w14:paraId="6A0B874F" w14:textId="77777777" w:rsidR="001757F0" w:rsidRPr="00C52057" w:rsidRDefault="001757F0" w:rsidP="00A07DC7">
            <w:pPr>
              <w:keepNext/>
              <w:tabs>
                <w:tab w:val="left" w:pos="708"/>
                <w:tab w:val="left" w:pos="1660"/>
              </w:tabs>
              <w:outlineLvl w:val="1"/>
              <w:rPr>
                <w:rFonts w:ascii="Arial" w:hAnsi="Arial" w:cs="Arial"/>
                <w:sz w:val="20"/>
                <w:szCs w:val="20"/>
              </w:rPr>
            </w:pPr>
            <w:r w:rsidRPr="000E5707">
              <w:rPr>
                <w:rFonts w:ascii="Arial" w:hAnsi="Arial" w:cs="Arial"/>
                <w:sz w:val="20"/>
                <w:szCs w:val="20"/>
              </w:rPr>
              <w:t>Rekonstrukcija i prenamjena postojećeg objekta u Vatrogasni dom  za potrebe DVD Donji Varoš</w:t>
            </w:r>
          </w:p>
        </w:tc>
        <w:tc>
          <w:tcPr>
            <w:tcW w:w="1559" w:type="dxa"/>
            <w:vAlign w:val="bottom"/>
          </w:tcPr>
          <w:p w14:paraId="5752E1AD" w14:textId="77777777" w:rsidR="001757F0" w:rsidRPr="00D97E64" w:rsidRDefault="001757F0" w:rsidP="00A07DC7">
            <w:pPr>
              <w:keepNext/>
              <w:tabs>
                <w:tab w:val="left" w:pos="708"/>
                <w:tab w:val="left" w:pos="1660"/>
              </w:tabs>
              <w:jc w:val="center"/>
              <w:outlineLvl w:val="1"/>
              <w:rPr>
                <w:rFonts w:ascii="Arial" w:hAnsi="Arial" w:cs="Arial"/>
                <w:sz w:val="20"/>
                <w:szCs w:val="20"/>
              </w:rPr>
            </w:pPr>
          </w:p>
        </w:tc>
        <w:tc>
          <w:tcPr>
            <w:tcW w:w="1701" w:type="dxa"/>
            <w:vAlign w:val="bottom"/>
          </w:tcPr>
          <w:p w14:paraId="21A88CFB" w14:textId="77777777" w:rsidR="001757F0" w:rsidRPr="00D97E64" w:rsidRDefault="001757F0" w:rsidP="00A07DC7">
            <w:pPr>
              <w:jc w:val="right"/>
              <w:rPr>
                <w:rFonts w:ascii="Arial" w:hAnsi="Arial" w:cs="Arial"/>
                <w:sz w:val="20"/>
                <w:szCs w:val="20"/>
              </w:rPr>
            </w:pPr>
            <w:r>
              <w:rPr>
                <w:rFonts w:ascii="Arial" w:hAnsi="Arial" w:cs="Arial"/>
                <w:sz w:val="20"/>
                <w:szCs w:val="20"/>
              </w:rPr>
              <w:t>1.140.000</w:t>
            </w:r>
          </w:p>
        </w:tc>
        <w:tc>
          <w:tcPr>
            <w:tcW w:w="1701" w:type="dxa"/>
            <w:vAlign w:val="bottom"/>
          </w:tcPr>
          <w:p w14:paraId="5A353892" w14:textId="77777777" w:rsidR="001757F0" w:rsidRPr="00D97E64" w:rsidRDefault="001757F0" w:rsidP="00A07DC7">
            <w:pPr>
              <w:jc w:val="center"/>
              <w:rPr>
                <w:rFonts w:ascii="Arial" w:hAnsi="Arial" w:cs="Arial"/>
                <w:sz w:val="20"/>
                <w:szCs w:val="20"/>
              </w:rPr>
            </w:pPr>
          </w:p>
        </w:tc>
      </w:tr>
      <w:tr w:rsidR="001757F0" w:rsidRPr="00C52057" w14:paraId="0103CD0E" w14:textId="77777777" w:rsidTr="00A07DC7">
        <w:tc>
          <w:tcPr>
            <w:tcW w:w="4106" w:type="dxa"/>
          </w:tcPr>
          <w:p w14:paraId="0860272F" w14:textId="77777777" w:rsidR="001757F0" w:rsidRPr="00C52057" w:rsidRDefault="001757F0" w:rsidP="00A07DC7">
            <w:pPr>
              <w:keepNext/>
              <w:tabs>
                <w:tab w:val="left" w:pos="708"/>
                <w:tab w:val="left" w:pos="1660"/>
              </w:tabs>
              <w:outlineLvl w:val="1"/>
              <w:rPr>
                <w:rFonts w:ascii="Arial" w:hAnsi="Arial" w:cs="Arial"/>
                <w:sz w:val="20"/>
                <w:szCs w:val="20"/>
              </w:rPr>
            </w:pPr>
            <w:bookmarkStart w:id="6" w:name="_Hlk25502047"/>
            <w:r w:rsidRPr="00C52057">
              <w:rPr>
                <w:rFonts w:ascii="Arial" w:hAnsi="Arial" w:cs="Arial"/>
                <w:sz w:val="20"/>
                <w:szCs w:val="20"/>
              </w:rPr>
              <w:t xml:space="preserve">Osnovna djelatnost DVD Donji Varoš </w:t>
            </w:r>
          </w:p>
        </w:tc>
        <w:tc>
          <w:tcPr>
            <w:tcW w:w="1559" w:type="dxa"/>
            <w:vAlign w:val="bottom"/>
          </w:tcPr>
          <w:p w14:paraId="6BCBF323"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20.000</w:t>
            </w:r>
          </w:p>
        </w:tc>
        <w:tc>
          <w:tcPr>
            <w:tcW w:w="1701" w:type="dxa"/>
            <w:vAlign w:val="bottom"/>
          </w:tcPr>
          <w:p w14:paraId="0A3B875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15.000</w:t>
            </w:r>
          </w:p>
        </w:tc>
        <w:tc>
          <w:tcPr>
            <w:tcW w:w="1701" w:type="dxa"/>
            <w:vAlign w:val="bottom"/>
          </w:tcPr>
          <w:p w14:paraId="28C3F7BD"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15.000</w:t>
            </w:r>
          </w:p>
        </w:tc>
      </w:tr>
      <w:bookmarkEnd w:id="6"/>
      <w:tr w:rsidR="001757F0" w:rsidRPr="00C52057" w14:paraId="4F3182BF" w14:textId="77777777" w:rsidTr="00A07DC7">
        <w:tc>
          <w:tcPr>
            <w:tcW w:w="4106" w:type="dxa"/>
          </w:tcPr>
          <w:p w14:paraId="09DE38D4"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Razvoj civilne zaštite</w:t>
            </w:r>
          </w:p>
        </w:tc>
        <w:tc>
          <w:tcPr>
            <w:tcW w:w="1559" w:type="dxa"/>
            <w:vAlign w:val="bottom"/>
          </w:tcPr>
          <w:p w14:paraId="2D36CCF9"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2A623507"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14991118"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r>
      <w:tr w:rsidR="001757F0" w:rsidRPr="00C52057" w14:paraId="626E0AC3" w14:textId="77777777" w:rsidTr="00A07DC7">
        <w:tc>
          <w:tcPr>
            <w:tcW w:w="4106" w:type="dxa"/>
          </w:tcPr>
          <w:p w14:paraId="3971C459" w14:textId="77777777" w:rsidR="001757F0" w:rsidRPr="00C52057" w:rsidRDefault="001757F0" w:rsidP="00A07DC7">
            <w:pPr>
              <w:tabs>
                <w:tab w:val="left" w:pos="1665"/>
                <w:tab w:val="left" w:pos="3540"/>
              </w:tabs>
              <w:jc w:val="both"/>
              <w:rPr>
                <w:rFonts w:ascii="Arial" w:hAnsi="Arial" w:cs="Arial"/>
                <w:bCs/>
                <w:iCs/>
                <w:sz w:val="20"/>
                <w:szCs w:val="20"/>
              </w:rPr>
            </w:pPr>
            <w:r w:rsidRPr="00C52057">
              <w:rPr>
                <w:rFonts w:ascii="Arial" w:hAnsi="Arial" w:cs="Arial"/>
                <w:bCs/>
                <w:iCs/>
                <w:sz w:val="20"/>
                <w:szCs w:val="20"/>
              </w:rPr>
              <w:t>Sufinanciranje Hrvatske gorske službe spašavanja</w:t>
            </w:r>
          </w:p>
        </w:tc>
        <w:tc>
          <w:tcPr>
            <w:tcW w:w="1559" w:type="dxa"/>
            <w:vAlign w:val="bottom"/>
          </w:tcPr>
          <w:p w14:paraId="5C865C27"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298A2B7F"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34B36D1F" w14:textId="77777777" w:rsidR="001757F0" w:rsidRPr="00C52057" w:rsidRDefault="001757F0" w:rsidP="00A07DC7">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r>
    </w:tbl>
    <w:bookmarkEnd w:id="5"/>
    <w:p w14:paraId="329FC623" w14:textId="77777777" w:rsidR="001757F0" w:rsidRPr="00C52057" w:rsidRDefault="001757F0" w:rsidP="001757F0">
      <w:pPr>
        <w:tabs>
          <w:tab w:val="left" w:pos="1665"/>
          <w:tab w:val="left" w:pos="3540"/>
        </w:tabs>
        <w:spacing w:after="0" w:line="240" w:lineRule="auto"/>
        <w:jc w:val="both"/>
        <w:rPr>
          <w:rFonts w:ascii="Arial" w:hAnsi="Arial" w:cs="Arial"/>
          <w:i/>
          <w:iCs/>
          <w:sz w:val="20"/>
          <w:szCs w:val="20"/>
        </w:rPr>
      </w:pPr>
      <w:r w:rsidRPr="00C52057">
        <w:rPr>
          <w:rFonts w:ascii="Arial" w:hAnsi="Arial" w:cs="Arial"/>
          <w:i/>
          <w:iCs/>
          <w:sz w:val="20"/>
          <w:szCs w:val="20"/>
        </w:rPr>
        <w:t xml:space="preserve">Osnovna djelatnost DVD Donji Varoš </w:t>
      </w:r>
    </w:p>
    <w:p w14:paraId="36810AC0"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Aktivnost obuhvaća </w:t>
      </w:r>
      <w:r w:rsidRPr="00C52057">
        <w:rPr>
          <w:rFonts w:ascii="Arial" w:eastAsia="Times New Roman" w:hAnsi="Arial" w:cs="Arial"/>
          <w:sz w:val="20"/>
          <w:szCs w:val="20"/>
        </w:rPr>
        <w:t>financiranje redovne djelatnosti DVD-a Donji Varoš i nabavu nedostajuće opreme</w:t>
      </w:r>
      <w:r>
        <w:rPr>
          <w:rFonts w:ascii="Arial" w:eastAsia="Times New Roman" w:hAnsi="Arial" w:cs="Arial"/>
          <w:sz w:val="20"/>
          <w:szCs w:val="20"/>
        </w:rPr>
        <w:t xml:space="preserve"> </w:t>
      </w:r>
    </w:p>
    <w:p w14:paraId="0F864005" w14:textId="77777777" w:rsidR="001757F0" w:rsidRPr="00C52057" w:rsidRDefault="001757F0" w:rsidP="001757F0">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Razvoj civilne zaštite</w:t>
      </w:r>
    </w:p>
    <w:p w14:paraId="2C52B23F" w14:textId="77777777" w:rsidR="001757F0" w:rsidRPr="00C52057"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sredstva potrebna za</w:t>
      </w:r>
      <w:r w:rsidRPr="00C52057">
        <w:rPr>
          <w:rFonts w:ascii="Arial" w:hAnsi="Arial" w:cs="Arial"/>
          <w:sz w:val="20"/>
          <w:szCs w:val="20"/>
        </w:rPr>
        <w:t xml:space="preserve"> opremanje i osposobljavanje pripadnika civilne zaštite civilne zaštite </w:t>
      </w:r>
      <w:r w:rsidRPr="00C52057">
        <w:rPr>
          <w:rFonts w:ascii="Arial" w:eastAsia="Times New Roman" w:hAnsi="Arial" w:cs="Arial"/>
          <w:sz w:val="20"/>
          <w:szCs w:val="20"/>
        </w:rPr>
        <w:t>te za izradu i ažuriranje dokumenata zaštite.</w:t>
      </w:r>
    </w:p>
    <w:p w14:paraId="7B8CD7BA" w14:textId="77777777" w:rsidR="001757F0" w:rsidRPr="00C52057" w:rsidRDefault="001757F0" w:rsidP="001757F0">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Sufinanciranje Hrvatske gorske službe spašavanja</w:t>
      </w:r>
    </w:p>
    <w:p w14:paraId="653CE74A" w14:textId="77777777" w:rsidR="001757F0" w:rsidRDefault="001757F0" w:rsidP="001757F0">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osiguranje sredstava za redovan rad Hrvatske gorske službe spašavanja.  </w:t>
      </w:r>
    </w:p>
    <w:p w14:paraId="6C81F14C" w14:textId="77777777" w:rsidR="001757F0" w:rsidRDefault="001757F0" w:rsidP="001757F0">
      <w:pPr>
        <w:tabs>
          <w:tab w:val="left" w:pos="1665"/>
          <w:tab w:val="left" w:pos="3540"/>
        </w:tabs>
        <w:spacing w:after="0" w:line="240" w:lineRule="auto"/>
        <w:jc w:val="both"/>
        <w:rPr>
          <w:rFonts w:ascii="Arial" w:hAnsi="Arial" w:cs="Arial"/>
          <w:i/>
          <w:iCs/>
          <w:sz w:val="20"/>
          <w:szCs w:val="20"/>
        </w:rPr>
      </w:pPr>
      <w:r w:rsidRPr="000E5707">
        <w:rPr>
          <w:rFonts w:ascii="Arial" w:hAnsi="Arial" w:cs="Arial"/>
          <w:i/>
          <w:iCs/>
          <w:sz w:val="20"/>
          <w:szCs w:val="20"/>
        </w:rPr>
        <w:t>Rekonstrukcija i prenamjena postojećeg objekta u Vatrogasni dom  za potrebe DVD Donji Varoš</w:t>
      </w:r>
    </w:p>
    <w:p w14:paraId="5012F4A2" w14:textId="77777777" w:rsidR="001757F0" w:rsidRPr="000E5707" w:rsidRDefault="001757F0" w:rsidP="001757F0">
      <w:pPr>
        <w:tabs>
          <w:tab w:val="left" w:pos="1665"/>
          <w:tab w:val="left" w:pos="3540"/>
        </w:tabs>
        <w:spacing w:after="0" w:line="240" w:lineRule="auto"/>
        <w:jc w:val="both"/>
        <w:rPr>
          <w:rFonts w:ascii="Arial" w:eastAsia="Times New Roman" w:hAnsi="Arial" w:cs="Arial"/>
          <w:b/>
          <w:i/>
          <w:iCs/>
          <w:sz w:val="20"/>
          <w:szCs w:val="20"/>
        </w:rPr>
      </w:pPr>
      <w:r>
        <w:rPr>
          <w:rFonts w:ascii="Arial" w:hAnsi="Arial" w:cs="Arial"/>
          <w:i/>
          <w:iCs/>
          <w:sz w:val="20"/>
          <w:szCs w:val="20"/>
        </w:rPr>
        <w:t>Općina Stara Gradiška je izradila projektnu dokumentaciju za prenamjenu postojećeg objekta skladišta u Vatrogasni Dom te je isti projekt tijekom 2025. godine kandidirala na otvoreni javni poziv. Ukoliko  tražena sredstva budu odobrena predviđeni radovi se planiraju u 2027. godini.</w:t>
      </w:r>
    </w:p>
    <w:p w14:paraId="023FC6CB" w14:textId="77777777" w:rsidR="001757F0" w:rsidRPr="000E5707" w:rsidRDefault="001757F0" w:rsidP="001757F0">
      <w:pPr>
        <w:tabs>
          <w:tab w:val="left" w:pos="1665"/>
          <w:tab w:val="left" w:pos="3540"/>
        </w:tabs>
        <w:spacing w:after="0" w:line="240" w:lineRule="auto"/>
        <w:jc w:val="both"/>
        <w:rPr>
          <w:rFonts w:ascii="Arial" w:eastAsia="Times New Roman" w:hAnsi="Arial" w:cs="Arial"/>
          <w:b/>
          <w:i/>
          <w:iCs/>
          <w:sz w:val="20"/>
          <w:szCs w:val="20"/>
        </w:rPr>
      </w:pPr>
    </w:p>
    <w:p w14:paraId="63BA085A" w14:textId="77777777" w:rsidR="001757F0" w:rsidRPr="00C52057" w:rsidRDefault="001757F0" w:rsidP="001757F0">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1022  ZAŠTITA, OČUVANJE I UNAPREĐENJE ZDRAVLJA</w:t>
      </w:r>
    </w:p>
    <w:p w14:paraId="72DF3DC9" w14:textId="77777777" w:rsidR="001757F0" w:rsidRPr="00C52057" w:rsidRDefault="001757F0" w:rsidP="001757F0">
      <w:pPr>
        <w:tabs>
          <w:tab w:val="left" w:pos="1665"/>
          <w:tab w:val="left" w:pos="3540"/>
        </w:tabs>
        <w:spacing w:after="0" w:line="240" w:lineRule="auto"/>
        <w:jc w:val="both"/>
        <w:rPr>
          <w:rFonts w:ascii="Arial" w:hAnsi="Arial" w:cs="Arial"/>
          <w:bCs/>
          <w:iCs/>
          <w:sz w:val="20"/>
          <w:szCs w:val="20"/>
        </w:rPr>
      </w:pPr>
      <w:r w:rsidRPr="00C52057">
        <w:rPr>
          <w:rFonts w:ascii="Arial" w:eastAsia="Times New Roman" w:hAnsi="Arial" w:cs="Arial"/>
          <w:bCs/>
          <w:iCs/>
          <w:sz w:val="20"/>
          <w:szCs w:val="20"/>
        </w:rPr>
        <w:t xml:space="preserve">Program obuhvaća provedbu deratizacije kućanstava, objekata javne namjene i javnih površina, provedbu  dezinsekcije i  </w:t>
      </w:r>
      <w:r w:rsidRPr="00C52057">
        <w:rPr>
          <w:rFonts w:ascii="Arial" w:hAnsi="Arial" w:cs="Arial"/>
          <w:bCs/>
          <w:iCs/>
          <w:sz w:val="20"/>
          <w:szCs w:val="20"/>
        </w:rPr>
        <w:t xml:space="preserve">sakupljanje i zbrinjavanje napuštenih ili izgubljenih životinja.  </w:t>
      </w:r>
    </w:p>
    <w:p w14:paraId="795237BC" w14:textId="77777777" w:rsidR="001757F0" w:rsidRPr="00C52057" w:rsidRDefault="001757F0" w:rsidP="001757F0">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zaštita građana od zaraznih bolesti .</w:t>
      </w:r>
    </w:p>
    <w:p w14:paraId="623120E7"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r w:rsidRPr="00C52057">
        <w:rPr>
          <w:rFonts w:ascii="Arial" w:eastAsia="Times New Roman" w:hAnsi="Arial" w:cs="Arial"/>
          <w:sz w:val="20"/>
          <w:szCs w:val="20"/>
        </w:rPr>
        <w:t xml:space="preserve">Pokazatelj uspješnosti je broj deratiziranih kućanstava, broj </w:t>
      </w:r>
      <w:proofErr w:type="spellStart"/>
      <w:r w:rsidRPr="00C52057">
        <w:rPr>
          <w:rFonts w:ascii="Arial" w:eastAsia="Times New Roman" w:hAnsi="Arial" w:cs="Arial"/>
          <w:sz w:val="20"/>
          <w:szCs w:val="20"/>
        </w:rPr>
        <w:t>larvicidnih</w:t>
      </w:r>
      <w:proofErr w:type="spellEnd"/>
      <w:r w:rsidRPr="00C52057">
        <w:rPr>
          <w:rFonts w:ascii="Arial" w:eastAsia="Times New Roman" w:hAnsi="Arial" w:cs="Arial"/>
          <w:sz w:val="20"/>
          <w:szCs w:val="20"/>
        </w:rPr>
        <w:t xml:space="preserve"> tretmana i </w:t>
      </w:r>
      <w:r w:rsidRPr="00C52057">
        <w:rPr>
          <w:rFonts w:ascii="Arial" w:hAnsi="Arial" w:cs="Arial"/>
          <w:sz w:val="20"/>
          <w:szCs w:val="20"/>
        </w:rPr>
        <w:t xml:space="preserve">broj intervencija vezanih uz napuštene životinje (najčešće pse). </w:t>
      </w:r>
    </w:p>
    <w:p w14:paraId="11C836A1" w14:textId="77777777" w:rsidR="001757F0" w:rsidRPr="00C52057" w:rsidRDefault="001757F0" w:rsidP="001757F0">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48E489DE" w14:textId="77777777" w:rsidR="001757F0" w:rsidRPr="00C52057" w:rsidRDefault="001757F0" w:rsidP="001757F0">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5C62788D" w14:textId="77777777" w:rsidTr="00A07DC7">
        <w:tc>
          <w:tcPr>
            <w:tcW w:w="4106" w:type="dxa"/>
          </w:tcPr>
          <w:p w14:paraId="0289D927" w14:textId="77777777" w:rsidR="001757F0" w:rsidRPr="00C52057" w:rsidRDefault="001757F0" w:rsidP="00A07DC7">
            <w:pPr>
              <w:keepNext/>
              <w:tabs>
                <w:tab w:val="left" w:pos="708"/>
                <w:tab w:val="left" w:pos="1660"/>
              </w:tabs>
              <w:outlineLvl w:val="1"/>
              <w:rPr>
                <w:rFonts w:ascii="Arial" w:hAnsi="Arial" w:cs="Arial"/>
                <w:sz w:val="20"/>
                <w:szCs w:val="20"/>
              </w:rPr>
            </w:pPr>
          </w:p>
          <w:p w14:paraId="7D5C55ED"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5A595E1C"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Proračun </w:t>
            </w:r>
            <w:r>
              <w:rPr>
                <w:rFonts w:ascii="Arial" w:hAnsi="Arial" w:cs="Arial"/>
                <w:sz w:val="20"/>
                <w:szCs w:val="20"/>
              </w:rPr>
              <w:t>2026.</w:t>
            </w:r>
          </w:p>
        </w:tc>
        <w:tc>
          <w:tcPr>
            <w:tcW w:w="1701" w:type="dxa"/>
            <w:vAlign w:val="bottom"/>
          </w:tcPr>
          <w:p w14:paraId="317C3010"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044CB221"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0D5A4713"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5B656863"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4482C3C8" w14:textId="77777777" w:rsidTr="00A07DC7">
        <w:tc>
          <w:tcPr>
            <w:tcW w:w="4106" w:type="dxa"/>
          </w:tcPr>
          <w:p w14:paraId="48B7AA37"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Deratizacija i dezinsekcija </w:t>
            </w:r>
          </w:p>
        </w:tc>
        <w:tc>
          <w:tcPr>
            <w:tcW w:w="1559" w:type="dxa"/>
          </w:tcPr>
          <w:p w14:paraId="4909D686"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20.445</w:t>
            </w:r>
          </w:p>
        </w:tc>
        <w:tc>
          <w:tcPr>
            <w:tcW w:w="1701" w:type="dxa"/>
          </w:tcPr>
          <w:p w14:paraId="1977A4A7"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c>
          <w:tcPr>
            <w:tcW w:w="1701" w:type="dxa"/>
          </w:tcPr>
          <w:p w14:paraId="1DF46992"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r>
      <w:tr w:rsidR="001757F0" w:rsidRPr="00C52057" w14:paraId="25107264" w14:textId="77777777" w:rsidTr="00A07DC7">
        <w:tc>
          <w:tcPr>
            <w:tcW w:w="4106" w:type="dxa"/>
            <w:tcBorders>
              <w:bottom w:val="single" w:sz="4" w:space="0" w:color="auto"/>
            </w:tcBorders>
          </w:tcPr>
          <w:p w14:paraId="679D9CE8"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Provedba Zakona o zaštiti životinja</w:t>
            </w:r>
          </w:p>
        </w:tc>
        <w:tc>
          <w:tcPr>
            <w:tcW w:w="1559" w:type="dxa"/>
            <w:tcBorders>
              <w:bottom w:val="single" w:sz="4" w:space="0" w:color="auto"/>
            </w:tcBorders>
          </w:tcPr>
          <w:p w14:paraId="2499548A"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4.310</w:t>
            </w:r>
          </w:p>
        </w:tc>
        <w:tc>
          <w:tcPr>
            <w:tcW w:w="1701" w:type="dxa"/>
            <w:tcBorders>
              <w:bottom w:val="single" w:sz="4" w:space="0" w:color="auto"/>
            </w:tcBorders>
          </w:tcPr>
          <w:p w14:paraId="294CE6F5"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6804F8">
              <w:rPr>
                <w:rFonts w:ascii="Arial" w:hAnsi="Arial" w:cs="Arial"/>
                <w:sz w:val="20"/>
                <w:szCs w:val="20"/>
              </w:rPr>
              <w:t>4.310</w:t>
            </w:r>
          </w:p>
        </w:tc>
        <w:tc>
          <w:tcPr>
            <w:tcW w:w="1701" w:type="dxa"/>
            <w:tcBorders>
              <w:bottom w:val="single" w:sz="4" w:space="0" w:color="auto"/>
            </w:tcBorders>
          </w:tcPr>
          <w:p w14:paraId="06452105"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6804F8">
              <w:rPr>
                <w:rFonts w:ascii="Arial" w:hAnsi="Arial" w:cs="Arial"/>
                <w:sz w:val="20"/>
                <w:szCs w:val="20"/>
              </w:rPr>
              <w:t>4.310</w:t>
            </w:r>
          </w:p>
        </w:tc>
      </w:tr>
    </w:tbl>
    <w:p w14:paraId="03013B4D" w14:textId="77777777" w:rsidR="001757F0" w:rsidRPr="00C52057" w:rsidRDefault="001757F0" w:rsidP="001757F0">
      <w:pPr>
        <w:rPr>
          <w:rFonts w:ascii="Arial" w:hAnsi="Arial" w:cs="Arial"/>
          <w:sz w:val="20"/>
          <w:szCs w:val="20"/>
        </w:rPr>
      </w:pPr>
    </w:p>
    <w:p w14:paraId="614CABB3" w14:textId="77777777" w:rsidR="001757F0" w:rsidRPr="00C52057" w:rsidRDefault="001757F0" w:rsidP="001757F0">
      <w:pPr>
        <w:spacing w:after="0" w:line="240" w:lineRule="auto"/>
        <w:rPr>
          <w:rFonts w:ascii="Arial" w:hAnsi="Arial" w:cs="Arial"/>
          <w:b/>
          <w:bCs/>
          <w:sz w:val="20"/>
          <w:szCs w:val="20"/>
        </w:rPr>
      </w:pPr>
      <w:r w:rsidRPr="00C52057">
        <w:rPr>
          <w:rFonts w:ascii="Arial" w:hAnsi="Arial" w:cs="Arial"/>
          <w:b/>
          <w:bCs/>
          <w:sz w:val="20"/>
          <w:szCs w:val="20"/>
        </w:rPr>
        <w:t>PROGRAM 1023 JAVNI RADOVI</w:t>
      </w:r>
    </w:p>
    <w:p w14:paraId="5563CABE" w14:textId="77777777" w:rsidR="001757F0" w:rsidRPr="00C52057" w:rsidRDefault="001757F0" w:rsidP="001757F0">
      <w:pPr>
        <w:spacing w:after="0" w:line="240" w:lineRule="auto"/>
        <w:jc w:val="both"/>
        <w:rPr>
          <w:rFonts w:ascii="Arial" w:hAnsi="Arial" w:cs="Arial"/>
          <w:sz w:val="20"/>
          <w:szCs w:val="20"/>
        </w:rPr>
      </w:pPr>
      <w:r w:rsidRPr="00C52057">
        <w:rPr>
          <w:rFonts w:ascii="Arial" w:hAnsi="Arial" w:cs="Arial"/>
          <w:sz w:val="20"/>
          <w:szCs w:val="20"/>
        </w:rPr>
        <w:t xml:space="preserve">Program obuhvaća zapošljavanje </w:t>
      </w:r>
      <w:r>
        <w:rPr>
          <w:rFonts w:ascii="Arial" w:hAnsi="Arial" w:cs="Arial"/>
          <w:sz w:val="20"/>
          <w:szCs w:val="20"/>
        </w:rPr>
        <w:t>jedne</w:t>
      </w:r>
      <w:r w:rsidRPr="00C52057">
        <w:rPr>
          <w:rFonts w:ascii="Arial" w:hAnsi="Arial" w:cs="Arial"/>
          <w:sz w:val="20"/>
          <w:szCs w:val="20"/>
        </w:rPr>
        <w:t xml:space="preserve"> dugotrajno nezaposlene osobe na određeno vrijeme od 6 mjeseci  na obavljanju poslova krčenja zapuštenih javnih površina.</w:t>
      </w:r>
    </w:p>
    <w:p w14:paraId="7065CE43" w14:textId="77777777" w:rsidR="001757F0" w:rsidRPr="00C52057" w:rsidRDefault="001757F0" w:rsidP="001757F0">
      <w:pPr>
        <w:spacing w:after="0" w:line="240" w:lineRule="auto"/>
        <w:jc w:val="both"/>
        <w:rPr>
          <w:rFonts w:ascii="Arial" w:hAnsi="Arial" w:cs="Arial"/>
          <w:sz w:val="20"/>
          <w:szCs w:val="20"/>
        </w:rPr>
      </w:pPr>
      <w:r w:rsidRPr="00C52057">
        <w:rPr>
          <w:rFonts w:ascii="Arial" w:hAnsi="Arial" w:cs="Arial"/>
          <w:sz w:val="20"/>
          <w:szCs w:val="20"/>
        </w:rPr>
        <w:t>Cilj programa je uređenje zapuštenih javnih površina i uključivanje dugotrajno nezaposlenih osobe bez kvalifikacija u obavljanje društveno korisnog rada.</w:t>
      </w:r>
    </w:p>
    <w:p w14:paraId="0CA6C81E" w14:textId="77777777" w:rsidR="001757F0" w:rsidRPr="00C52057" w:rsidRDefault="001757F0" w:rsidP="001757F0">
      <w:pPr>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1757F0" w:rsidRPr="00C52057" w14:paraId="5A894EBF" w14:textId="77777777" w:rsidTr="00A07DC7">
        <w:tc>
          <w:tcPr>
            <w:tcW w:w="4106" w:type="dxa"/>
          </w:tcPr>
          <w:p w14:paraId="7557F066" w14:textId="77777777" w:rsidR="001757F0" w:rsidRPr="00C52057" w:rsidRDefault="001757F0" w:rsidP="00A07DC7">
            <w:pPr>
              <w:keepNext/>
              <w:tabs>
                <w:tab w:val="left" w:pos="708"/>
                <w:tab w:val="left" w:pos="1660"/>
              </w:tabs>
              <w:outlineLvl w:val="1"/>
              <w:rPr>
                <w:rFonts w:ascii="Arial" w:hAnsi="Arial" w:cs="Arial"/>
                <w:sz w:val="20"/>
                <w:szCs w:val="20"/>
              </w:rPr>
            </w:pPr>
          </w:p>
          <w:p w14:paraId="49AE8086"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46857E1B"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Proračun</w:t>
            </w:r>
            <w:r>
              <w:rPr>
                <w:rFonts w:ascii="Arial" w:hAnsi="Arial" w:cs="Arial"/>
                <w:sz w:val="20"/>
                <w:szCs w:val="20"/>
              </w:rPr>
              <w:t xml:space="preserve"> 2026.</w:t>
            </w:r>
          </w:p>
        </w:tc>
        <w:tc>
          <w:tcPr>
            <w:tcW w:w="1701" w:type="dxa"/>
            <w:vAlign w:val="bottom"/>
          </w:tcPr>
          <w:p w14:paraId="0A439B18"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5EA18D8E" w14:textId="77777777" w:rsidR="001757F0" w:rsidRPr="00C52057" w:rsidRDefault="001757F0" w:rsidP="00A07DC7">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c>
          <w:tcPr>
            <w:tcW w:w="1701" w:type="dxa"/>
            <w:vAlign w:val="bottom"/>
          </w:tcPr>
          <w:p w14:paraId="76C0765F" w14:textId="77777777" w:rsidR="001757F0" w:rsidRPr="00D97E64" w:rsidRDefault="001757F0" w:rsidP="00A07DC7">
            <w:pPr>
              <w:jc w:val="center"/>
              <w:rPr>
                <w:rFonts w:ascii="Arial" w:hAnsi="Arial" w:cs="Arial"/>
                <w:sz w:val="20"/>
                <w:szCs w:val="20"/>
              </w:rPr>
            </w:pPr>
            <w:r w:rsidRPr="00D97E64">
              <w:rPr>
                <w:rFonts w:ascii="Arial" w:hAnsi="Arial" w:cs="Arial"/>
                <w:sz w:val="20"/>
                <w:szCs w:val="20"/>
              </w:rPr>
              <w:t>Projekcija</w:t>
            </w:r>
          </w:p>
          <w:p w14:paraId="508A0908" w14:textId="77777777" w:rsidR="001757F0" w:rsidRPr="00C52057" w:rsidRDefault="001757F0" w:rsidP="00A07DC7">
            <w:pPr>
              <w:keepNext/>
              <w:tabs>
                <w:tab w:val="left" w:pos="708"/>
                <w:tab w:val="left" w:pos="1660"/>
              </w:tabs>
              <w:jc w:val="center"/>
              <w:outlineLvl w:val="1"/>
              <w:rPr>
                <w:rFonts w:ascii="Arial" w:hAnsi="Arial" w:cs="Arial"/>
                <w:sz w:val="20"/>
                <w:szCs w:val="20"/>
              </w:rPr>
            </w:pPr>
            <w:r>
              <w:rPr>
                <w:rFonts w:ascii="Arial" w:hAnsi="Arial" w:cs="Arial"/>
                <w:sz w:val="20"/>
                <w:szCs w:val="20"/>
              </w:rPr>
              <w:t>2028.</w:t>
            </w:r>
            <w:r w:rsidRPr="00D97E64">
              <w:rPr>
                <w:rFonts w:ascii="Arial" w:hAnsi="Arial" w:cs="Arial"/>
                <w:sz w:val="20"/>
                <w:szCs w:val="20"/>
              </w:rPr>
              <w:t>.</w:t>
            </w:r>
          </w:p>
        </w:tc>
      </w:tr>
      <w:tr w:rsidR="001757F0" w:rsidRPr="00C52057" w14:paraId="455C7292" w14:textId="77777777" w:rsidTr="00A07DC7">
        <w:tc>
          <w:tcPr>
            <w:tcW w:w="4106" w:type="dxa"/>
          </w:tcPr>
          <w:p w14:paraId="609EE33B" w14:textId="77777777" w:rsidR="001757F0" w:rsidRPr="00C52057" w:rsidRDefault="001757F0" w:rsidP="00A07DC7">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Zaštita okoliša i kulturnog dobra </w:t>
            </w:r>
          </w:p>
        </w:tc>
        <w:tc>
          <w:tcPr>
            <w:tcW w:w="1559" w:type="dxa"/>
          </w:tcPr>
          <w:p w14:paraId="4A803336" w14:textId="77777777" w:rsidR="001757F0" w:rsidRPr="00C52057" w:rsidRDefault="001757F0" w:rsidP="00A07DC7">
            <w:pPr>
              <w:keepNext/>
              <w:tabs>
                <w:tab w:val="left" w:pos="708"/>
                <w:tab w:val="left" w:pos="1660"/>
              </w:tabs>
              <w:jc w:val="right"/>
              <w:outlineLvl w:val="1"/>
              <w:rPr>
                <w:rFonts w:ascii="Arial" w:hAnsi="Arial" w:cs="Arial"/>
                <w:sz w:val="20"/>
                <w:szCs w:val="20"/>
              </w:rPr>
            </w:pPr>
            <w:r>
              <w:rPr>
                <w:rFonts w:ascii="Arial" w:hAnsi="Arial" w:cs="Arial"/>
                <w:sz w:val="20"/>
                <w:szCs w:val="20"/>
              </w:rPr>
              <w:t>7.900</w:t>
            </w:r>
          </w:p>
        </w:tc>
        <w:tc>
          <w:tcPr>
            <w:tcW w:w="1701" w:type="dxa"/>
          </w:tcPr>
          <w:p w14:paraId="33398439"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D82A3D">
              <w:rPr>
                <w:rFonts w:ascii="Arial" w:hAnsi="Arial" w:cs="Arial"/>
                <w:sz w:val="20"/>
                <w:szCs w:val="20"/>
              </w:rPr>
              <w:t>7.900</w:t>
            </w:r>
          </w:p>
        </w:tc>
        <w:tc>
          <w:tcPr>
            <w:tcW w:w="1701" w:type="dxa"/>
          </w:tcPr>
          <w:p w14:paraId="40923DDF" w14:textId="77777777" w:rsidR="001757F0" w:rsidRPr="00C52057" w:rsidRDefault="001757F0" w:rsidP="00A07DC7">
            <w:pPr>
              <w:keepNext/>
              <w:tabs>
                <w:tab w:val="left" w:pos="708"/>
                <w:tab w:val="left" w:pos="1660"/>
              </w:tabs>
              <w:jc w:val="right"/>
              <w:outlineLvl w:val="1"/>
              <w:rPr>
                <w:rFonts w:ascii="Arial" w:hAnsi="Arial" w:cs="Arial"/>
                <w:sz w:val="20"/>
                <w:szCs w:val="20"/>
              </w:rPr>
            </w:pPr>
            <w:r w:rsidRPr="00D82A3D">
              <w:rPr>
                <w:rFonts w:ascii="Arial" w:hAnsi="Arial" w:cs="Arial"/>
                <w:sz w:val="20"/>
                <w:szCs w:val="20"/>
              </w:rPr>
              <w:t>7.900</w:t>
            </w:r>
          </w:p>
        </w:tc>
      </w:tr>
    </w:tbl>
    <w:p w14:paraId="06A42DB9" w14:textId="77777777" w:rsidR="001757F0" w:rsidRPr="00C52057" w:rsidRDefault="001757F0" w:rsidP="001757F0">
      <w:pPr>
        <w:spacing w:after="0" w:line="240" w:lineRule="auto"/>
        <w:jc w:val="both"/>
        <w:rPr>
          <w:rFonts w:ascii="Arial" w:hAnsi="Arial" w:cs="Arial"/>
          <w:sz w:val="20"/>
          <w:szCs w:val="20"/>
        </w:rPr>
      </w:pPr>
    </w:p>
    <w:p w14:paraId="637ACE26" w14:textId="77777777" w:rsidR="001757F0" w:rsidRPr="00C85EFB" w:rsidRDefault="001757F0" w:rsidP="001757F0">
      <w:pPr>
        <w:spacing w:after="0" w:line="240" w:lineRule="auto"/>
        <w:jc w:val="both"/>
        <w:rPr>
          <w:rFonts w:ascii="Arial" w:hAnsi="Arial" w:cs="Arial"/>
        </w:rPr>
      </w:pPr>
    </w:p>
    <w:p w14:paraId="79436DA1" w14:textId="77777777" w:rsidR="001757F0" w:rsidRPr="00C85EFB" w:rsidRDefault="001757F0" w:rsidP="001757F0">
      <w:pPr>
        <w:tabs>
          <w:tab w:val="left" w:pos="11150"/>
        </w:tabs>
        <w:spacing w:after="0" w:line="240" w:lineRule="auto"/>
        <w:ind w:left="7788"/>
        <w:rPr>
          <w:rFonts w:ascii="Arial" w:hAnsi="Arial" w:cs="Arial"/>
          <w:sz w:val="18"/>
          <w:szCs w:val="18"/>
        </w:rPr>
      </w:pPr>
    </w:p>
    <w:p w14:paraId="2AD1B3EC" w14:textId="77777777" w:rsidR="001757F0" w:rsidRPr="00C85EFB" w:rsidRDefault="001757F0" w:rsidP="001757F0">
      <w:pPr>
        <w:tabs>
          <w:tab w:val="left" w:pos="11150"/>
        </w:tabs>
        <w:spacing w:after="0" w:line="240" w:lineRule="auto"/>
        <w:ind w:left="7788"/>
        <w:rPr>
          <w:rFonts w:ascii="Arial" w:hAnsi="Arial" w:cs="Arial"/>
          <w:sz w:val="18"/>
          <w:szCs w:val="18"/>
        </w:rPr>
      </w:pPr>
    </w:p>
    <w:p w14:paraId="49F03715" w14:textId="77777777" w:rsidR="001757F0" w:rsidRPr="00C85EFB" w:rsidRDefault="001757F0" w:rsidP="001757F0">
      <w:pPr>
        <w:spacing w:after="0" w:line="240" w:lineRule="auto"/>
        <w:rPr>
          <w:rFonts w:ascii="Arial" w:hAnsi="Arial" w:cs="Arial"/>
          <w:sz w:val="18"/>
          <w:szCs w:val="18"/>
        </w:rPr>
      </w:pPr>
    </w:p>
    <w:p w14:paraId="1F7DEC02" w14:textId="77777777" w:rsidR="001757F0" w:rsidRPr="00C85EFB" w:rsidRDefault="001757F0" w:rsidP="001757F0">
      <w:pPr>
        <w:spacing w:after="0" w:line="240" w:lineRule="auto"/>
        <w:rPr>
          <w:rFonts w:ascii="Arial" w:hAnsi="Arial" w:cs="Arial"/>
          <w:sz w:val="18"/>
          <w:szCs w:val="18"/>
        </w:rPr>
      </w:pPr>
    </w:p>
    <w:p w14:paraId="3CD3D83A" w14:textId="77777777" w:rsidR="001757F0" w:rsidRPr="00C85EFB" w:rsidRDefault="001757F0" w:rsidP="001757F0">
      <w:pPr>
        <w:spacing w:after="0" w:line="240" w:lineRule="auto"/>
        <w:rPr>
          <w:rFonts w:ascii="Arial" w:hAnsi="Arial" w:cs="Arial"/>
          <w:sz w:val="18"/>
          <w:szCs w:val="18"/>
        </w:rPr>
      </w:pPr>
    </w:p>
    <w:p w14:paraId="261AF832" w14:textId="77777777" w:rsidR="001757F0" w:rsidRPr="00C85EFB" w:rsidRDefault="001757F0" w:rsidP="001757F0">
      <w:pPr>
        <w:spacing w:after="0" w:line="240" w:lineRule="auto"/>
        <w:rPr>
          <w:rFonts w:ascii="Arial" w:hAnsi="Arial" w:cs="Arial"/>
          <w:sz w:val="18"/>
          <w:szCs w:val="18"/>
        </w:rPr>
      </w:pPr>
    </w:p>
    <w:p w14:paraId="73B068CF" w14:textId="77777777" w:rsidR="001757F0" w:rsidRPr="00C85EFB" w:rsidRDefault="001757F0" w:rsidP="001757F0">
      <w:pPr>
        <w:spacing w:after="0" w:line="240" w:lineRule="auto"/>
        <w:rPr>
          <w:rFonts w:ascii="Arial" w:hAnsi="Arial" w:cs="Arial"/>
          <w:sz w:val="18"/>
          <w:szCs w:val="18"/>
        </w:rPr>
      </w:pPr>
    </w:p>
    <w:p w14:paraId="51B1B473" w14:textId="77777777" w:rsidR="001757F0" w:rsidRPr="00C85EFB" w:rsidRDefault="001757F0" w:rsidP="001757F0">
      <w:pPr>
        <w:spacing w:after="0" w:line="240" w:lineRule="auto"/>
        <w:rPr>
          <w:rFonts w:ascii="Arial" w:hAnsi="Arial" w:cs="Arial"/>
          <w:sz w:val="18"/>
          <w:szCs w:val="18"/>
        </w:rPr>
      </w:pPr>
    </w:p>
    <w:p w14:paraId="2964854F" w14:textId="77777777" w:rsidR="001757F0" w:rsidRPr="00C85EFB" w:rsidRDefault="001757F0" w:rsidP="001757F0">
      <w:pPr>
        <w:spacing w:after="0" w:line="240" w:lineRule="auto"/>
        <w:rPr>
          <w:rFonts w:ascii="Arial" w:hAnsi="Arial" w:cs="Arial"/>
          <w:sz w:val="18"/>
          <w:szCs w:val="18"/>
        </w:rPr>
      </w:pPr>
    </w:p>
    <w:p w14:paraId="105ADFE6" w14:textId="77777777" w:rsidR="001757F0" w:rsidRPr="00C85EFB" w:rsidRDefault="001757F0" w:rsidP="001757F0">
      <w:pPr>
        <w:spacing w:after="0" w:line="240" w:lineRule="auto"/>
        <w:rPr>
          <w:rFonts w:ascii="Arial" w:hAnsi="Arial" w:cs="Arial"/>
          <w:sz w:val="18"/>
          <w:szCs w:val="18"/>
        </w:rPr>
      </w:pPr>
    </w:p>
    <w:p w14:paraId="094C36E0" w14:textId="77777777" w:rsidR="001757F0" w:rsidRPr="00C85EFB" w:rsidRDefault="001757F0" w:rsidP="001757F0">
      <w:pPr>
        <w:spacing w:after="0" w:line="240" w:lineRule="auto"/>
        <w:rPr>
          <w:rFonts w:ascii="Arial" w:hAnsi="Arial" w:cs="Arial"/>
          <w:sz w:val="18"/>
          <w:szCs w:val="18"/>
        </w:rPr>
      </w:pPr>
    </w:p>
    <w:p w14:paraId="4BE1EB51" w14:textId="77777777" w:rsidR="001757F0" w:rsidRPr="00C85EFB" w:rsidRDefault="001757F0" w:rsidP="001757F0">
      <w:pPr>
        <w:spacing w:after="0" w:line="240" w:lineRule="auto"/>
        <w:rPr>
          <w:rFonts w:ascii="Arial" w:hAnsi="Arial" w:cs="Arial"/>
          <w:sz w:val="18"/>
          <w:szCs w:val="18"/>
        </w:rPr>
      </w:pPr>
    </w:p>
    <w:p w14:paraId="511A0F9B" w14:textId="77777777" w:rsidR="001757F0" w:rsidRPr="00864C4F" w:rsidRDefault="001757F0" w:rsidP="00143480">
      <w:pPr>
        <w:rPr>
          <w:rFonts w:ascii="Arial" w:hAnsi="Arial" w:cs="Arial"/>
          <w:sz w:val="20"/>
          <w:szCs w:val="20"/>
        </w:rPr>
      </w:pPr>
    </w:p>
    <w:sectPr w:rsidR="001757F0" w:rsidRPr="00864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6113E9"/>
    <w:multiLevelType w:val="hybridMultilevel"/>
    <w:tmpl w:val="FA2642AA"/>
    <w:lvl w:ilvl="0" w:tplc="A8F2E050">
      <w:start w:val="2"/>
      <w:numFmt w:val="upp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135133F2"/>
    <w:multiLevelType w:val="hybridMultilevel"/>
    <w:tmpl w:val="3BC44FE8"/>
    <w:lvl w:ilvl="0" w:tplc="041A0015">
      <w:start w:val="3"/>
      <w:numFmt w:val="upp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15:restartNumberingAfterBreak="0">
    <w:nsid w:val="14217629"/>
    <w:multiLevelType w:val="hybridMultilevel"/>
    <w:tmpl w:val="D2F6E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8F6ED8"/>
    <w:multiLevelType w:val="hybridMultilevel"/>
    <w:tmpl w:val="0C626662"/>
    <w:lvl w:ilvl="0" w:tplc="79BCBA2E">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E60976"/>
    <w:multiLevelType w:val="hybridMultilevel"/>
    <w:tmpl w:val="CE98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E11776"/>
    <w:multiLevelType w:val="hybridMultilevel"/>
    <w:tmpl w:val="F2ECDB08"/>
    <w:lvl w:ilvl="0" w:tplc="EC2E2D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7B4B42"/>
    <w:multiLevelType w:val="hybridMultilevel"/>
    <w:tmpl w:val="D682B0D6"/>
    <w:lvl w:ilvl="0" w:tplc="AC86FD1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447E5590"/>
    <w:multiLevelType w:val="hybridMultilevel"/>
    <w:tmpl w:val="06007C6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BD015B"/>
    <w:multiLevelType w:val="hybridMultilevel"/>
    <w:tmpl w:val="E39A0F28"/>
    <w:lvl w:ilvl="0" w:tplc="6458DB40">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56A36150"/>
    <w:multiLevelType w:val="hybridMultilevel"/>
    <w:tmpl w:val="3522E8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46E1F69"/>
    <w:multiLevelType w:val="multilevel"/>
    <w:tmpl w:val="7108B8F0"/>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8D7C92"/>
    <w:multiLevelType w:val="multilevel"/>
    <w:tmpl w:val="975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14540">
    <w:abstractNumId w:val="11"/>
  </w:num>
  <w:num w:numId="2" w16cid:durableId="312566776">
    <w:abstractNumId w:val="7"/>
  </w:num>
  <w:num w:numId="3" w16cid:durableId="1072502755">
    <w:abstractNumId w:val="9"/>
  </w:num>
  <w:num w:numId="4" w16cid:durableId="60715056">
    <w:abstractNumId w:val="10"/>
  </w:num>
  <w:num w:numId="5" w16cid:durableId="942150016">
    <w:abstractNumId w:val="2"/>
  </w:num>
  <w:num w:numId="6" w16cid:durableId="1358582040">
    <w:abstractNumId w:val="1"/>
  </w:num>
  <w:num w:numId="7" w16cid:durableId="854461094">
    <w:abstractNumId w:val="3"/>
  </w:num>
  <w:num w:numId="8" w16cid:durableId="7414750">
    <w:abstractNumId w:val="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371309">
    <w:abstractNumId w:val="13"/>
  </w:num>
  <w:num w:numId="10" w16cid:durableId="1808934259">
    <w:abstractNumId w:val="0"/>
  </w:num>
  <w:num w:numId="11" w16cid:durableId="1803616802">
    <w:abstractNumId w:val="6"/>
  </w:num>
  <w:num w:numId="12" w16cid:durableId="37558244">
    <w:abstractNumId w:val="5"/>
  </w:num>
  <w:num w:numId="13" w16cid:durableId="727647606">
    <w:abstractNumId w:val="4"/>
  </w:num>
  <w:num w:numId="14" w16cid:durableId="846988118">
    <w:abstractNumId w:val="12"/>
  </w:num>
  <w:num w:numId="15" w16cid:durableId="45475448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4F"/>
    <w:rsid w:val="00143480"/>
    <w:rsid w:val="001757F0"/>
    <w:rsid w:val="001E091E"/>
    <w:rsid w:val="002A6447"/>
    <w:rsid w:val="00384454"/>
    <w:rsid w:val="003A4003"/>
    <w:rsid w:val="00440965"/>
    <w:rsid w:val="006E1425"/>
    <w:rsid w:val="007111E5"/>
    <w:rsid w:val="007121FB"/>
    <w:rsid w:val="007823FE"/>
    <w:rsid w:val="007C2CB9"/>
    <w:rsid w:val="007C4A8E"/>
    <w:rsid w:val="0081731C"/>
    <w:rsid w:val="00864C4F"/>
    <w:rsid w:val="00874919"/>
    <w:rsid w:val="00882027"/>
    <w:rsid w:val="008C46DB"/>
    <w:rsid w:val="00A04215"/>
    <w:rsid w:val="00B064B6"/>
    <w:rsid w:val="00BA7E0A"/>
    <w:rsid w:val="00BF10CE"/>
    <w:rsid w:val="00C15709"/>
    <w:rsid w:val="00CA7CB5"/>
    <w:rsid w:val="00CC5D05"/>
    <w:rsid w:val="00CC6EF8"/>
    <w:rsid w:val="00D40994"/>
    <w:rsid w:val="00DD7B81"/>
    <w:rsid w:val="00DE2C65"/>
    <w:rsid w:val="00E17EC4"/>
    <w:rsid w:val="00E428A2"/>
    <w:rsid w:val="00F33E7B"/>
    <w:rsid w:val="00FE28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9E38"/>
  <w15:chartTrackingRefBased/>
  <w15:docId w15:val="{899A060B-7FA8-4EEC-9050-4BB42857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4F"/>
    <w:rPr>
      <w:kern w:val="0"/>
      <w14:ligatures w14:val="none"/>
    </w:rPr>
  </w:style>
  <w:style w:type="paragraph" w:styleId="Naslov1">
    <w:name w:val="heading 1"/>
    <w:basedOn w:val="Normal"/>
    <w:next w:val="Normal"/>
    <w:link w:val="Naslov1Char"/>
    <w:uiPriority w:val="9"/>
    <w:qFormat/>
    <w:rsid w:val="00864C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64C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64C4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64C4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64C4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64C4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864C4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64C4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64C4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4C4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64C4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64C4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64C4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64C4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64C4F"/>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864C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64C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64C4F"/>
    <w:rPr>
      <w:rFonts w:eastAsiaTheme="majorEastAsia" w:cstheme="majorBidi"/>
      <w:color w:val="272727" w:themeColor="text1" w:themeTint="D8"/>
    </w:rPr>
  </w:style>
  <w:style w:type="paragraph" w:styleId="Naslov">
    <w:name w:val="Title"/>
    <w:basedOn w:val="Normal"/>
    <w:next w:val="Normal"/>
    <w:link w:val="NaslovChar"/>
    <w:uiPriority w:val="10"/>
    <w:qFormat/>
    <w:rsid w:val="00864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64C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64C4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64C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4C4F"/>
    <w:pPr>
      <w:spacing w:before="160"/>
      <w:jc w:val="center"/>
    </w:pPr>
    <w:rPr>
      <w:i/>
      <w:iCs/>
      <w:color w:val="404040" w:themeColor="text1" w:themeTint="BF"/>
    </w:rPr>
  </w:style>
  <w:style w:type="character" w:customStyle="1" w:styleId="CitatChar">
    <w:name w:val="Citat Char"/>
    <w:basedOn w:val="Zadanifontodlomka"/>
    <w:link w:val="Citat"/>
    <w:uiPriority w:val="29"/>
    <w:rsid w:val="00864C4F"/>
    <w:rPr>
      <w:i/>
      <w:iCs/>
      <w:color w:val="404040" w:themeColor="text1" w:themeTint="BF"/>
    </w:rPr>
  </w:style>
  <w:style w:type="paragraph" w:styleId="Odlomakpopisa">
    <w:name w:val="List Paragraph"/>
    <w:basedOn w:val="Normal"/>
    <w:uiPriority w:val="34"/>
    <w:qFormat/>
    <w:rsid w:val="00864C4F"/>
    <w:pPr>
      <w:ind w:left="720"/>
      <w:contextualSpacing/>
    </w:pPr>
  </w:style>
  <w:style w:type="character" w:styleId="Jakoisticanje">
    <w:name w:val="Intense Emphasis"/>
    <w:basedOn w:val="Zadanifontodlomka"/>
    <w:uiPriority w:val="21"/>
    <w:qFormat/>
    <w:rsid w:val="00864C4F"/>
    <w:rPr>
      <w:i/>
      <w:iCs/>
      <w:color w:val="2F5496" w:themeColor="accent1" w:themeShade="BF"/>
    </w:rPr>
  </w:style>
  <w:style w:type="paragraph" w:styleId="Naglaencitat">
    <w:name w:val="Intense Quote"/>
    <w:basedOn w:val="Normal"/>
    <w:next w:val="Normal"/>
    <w:link w:val="NaglaencitatChar"/>
    <w:uiPriority w:val="30"/>
    <w:qFormat/>
    <w:rsid w:val="00864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64C4F"/>
    <w:rPr>
      <w:i/>
      <w:iCs/>
      <w:color w:val="2F5496" w:themeColor="accent1" w:themeShade="BF"/>
    </w:rPr>
  </w:style>
  <w:style w:type="character" w:styleId="Istaknutareferenca">
    <w:name w:val="Intense Reference"/>
    <w:basedOn w:val="Zadanifontodlomka"/>
    <w:uiPriority w:val="32"/>
    <w:qFormat/>
    <w:rsid w:val="00864C4F"/>
    <w:rPr>
      <w:b/>
      <w:bCs/>
      <w:smallCaps/>
      <w:color w:val="2F5496" w:themeColor="accent1" w:themeShade="BF"/>
      <w:spacing w:val="5"/>
    </w:rPr>
  </w:style>
  <w:style w:type="paragraph" w:styleId="Bezproreda">
    <w:name w:val="No Spacing"/>
    <w:uiPriority w:val="1"/>
    <w:qFormat/>
    <w:rsid w:val="00864C4F"/>
    <w:pPr>
      <w:spacing w:after="0" w:line="240" w:lineRule="auto"/>
    </w:pPr>
    <w:rPr>
      <w:kern w:val="0"/>
      <w14:ligatures w14:val="none"/>
    </w:rPr>
  </w:style>
  <w:style w:type="character" w:styleId="Hiperveza">
    <w:name w:val="Hyperlink"/>
    <w:basedOn w:val="Zadanifontodlomka"/>
    <w:uiPriority w:val="99"/>
    <w:semiHidden/>
    <w:unhideWhenUsed/>
    <w:rsid w:val="008C46DB"/>
    <w:rPr>
      <w:color w:val="0563C1"/>
      <w:u w:val="single"/>
    </w:rPr>
  </w:style>
  <w:style w:type="character" w:styleId="SlijeenaHiperveza">
    <w:name w:val="FollowedHyperlink"/>
    <w:basedOn w:val="Zadanifontodlomka"/>
    <w:uiPriority w:val="99"/>
    <w:semiHidden/>
    <w:unhideWhenUsed/>
    <w:rsid w:val="008C46DB"/>
    <w:rPr>
      <w:color w:val="954F72"/>
      <w:u w:val="single"/>
    </w:rPr>
  </w:style>
  <w:style w:type="paragraph" w:customStyle="1" w:styleId="msonormal0">
    <w:name w:val="msonormal"/>
    <w:basedOn w:val="Normal"/>
    <w:rsid w:val="008C46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8C46D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6">
    <w:name w:val="xl66"/>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7">
    <w:name w:val="xl67"/>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9">
    <w:name w:val="xl69"/>
    <w:basedOn w:val="Normal"/>
    <w:rsid w:val="008C46DB"/>
    <w:pPr>
      <w:shd w:val="clear" w:color="000000" w:fill="FFFFFF"/>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70">
    <w:name w:val="xl70"/>
    <w:basedOn w:val="Normal"/>
    <w:rsid w:val="008C46D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1">
    <w:name w:val="xl71"/>
    <w:basedOn w:val="Normal"/>
    <w:rsid w:val="008C46D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2">
    <w:name w:val="xl72"/>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3">
    <w:name w:val="xl73"/>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4">
    <w:name w:val="xl74"/>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5">
    <w:name w:val="xl75"/>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6">
    <w:name w:val="xl76"/>
    <w:basedOn w:val="Normal"/>
    <w:rsid w:val="008C46D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7">
    <w:name w:val="xl77"/>
    <w:basedOn w:val="Normal"/>
    <w:rsid w:val="008C46D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8">
    <w:name w:val="xl78"/>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9">
    <w:name w:val="xl79"/>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0">
    <w:name w:val="xl80"/>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1">
    <w:name w:val="xl81"/>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2">
    <w:name w:val="xl82"/>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3">
    <w:name w:val="xl83"/>
    <w:basedOn w:val="Normal"/>
    <w:rsid w:val="008C46D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84">
    <w:name w:val="xl84"/>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5">
    <w:name w:val="xl85"/>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6">
    <w:name w:val="xl86"/>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7">
    <w:name w:val="xl87"/>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8">
    <w:name w:val="xl88"/>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9">
    <w:name w:val="xl89"/>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0">
    <w:name w:val="xl90"/>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91">
    <w:name w:val="xl91"/>
    <w:basedOn w:val="Normal"/>
    <w:rsid w:val="008C46D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92">
    <w:name w:val="xl92"/>
    <w:basedOn w:val="Normal"/>
    <w:rsid w:val="008C46D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3">
    <w:name w:val="xl93"/>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4">
    <w:name w:val="xl94"/>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5">
    <w:name w:val="xl95"/>
    <w:basedOn w:val="Normal"/>
    <w:rsid w:val="008C46D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96">
    <w:name w:val="xl96"/>
    <w:basedOn w:val="Normal"/>
    <w:rsid w:val="008C46DB"/>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97">
    <w:name w:val="xl97"/>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8">
    <w:name w:val="xl98"/>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9">
    <w:name w:val="xl99"/>
    <w:basedOn w:val="Normal"/>
    <w:rsid w:val="008C46DB"/>
    <w:pPr>
      <w:shd w:val="clear" w:color="000000" w:fill="D9D9D9"/>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00">
    <w:name w:val="xl100"/>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1">
    <w:name w:val="xl101"/>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2">
    <w:name w:val="xl102"/>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3">
    <w:name w:val="xl103"/>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4">
    <w:name w:val="xl104"/>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5">
    <w:name w:val="xl105"/>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6">
    <w:name w:val="xl106"/>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7">
    <w:name w:val="xl107"/>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8">
    <w:name w:val="xl108"/>
    <w:basedOn w:val="Normal"/>
    <w:rsid w:val="008C46D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9">
    <w:name w:val="xl109"/>
    <w:basedOn w:val="Normal"/>
    <w:rsid w:val="008C46DB"/>
    <w:pPr>
      <w:spacing w:before="100" w:beforeAutospacing="1" w:after="100" w:afterAutospacing="1" w:line="240" w:lineRule="auto"/>
    </w:pPr>
    <w:rPr>
      <w:rFonts w:ascii="Arial" w:eastAsia="Times New Roman" w:hAnsi="Arial" w:cs="Arial"/>
      <w:sz w:val="18"/>
      <w:szCs w:val="18"/>
      <w:lang w:eastAsia="hr-HR"/>
    </w:rPr>
  </w:style>
  <w:style w:type="paragraph" w:customStyle="1" w:styleId="xl110">
    <w:name w:val="xl110"/>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1">
    <w:name w:val="xl111"/>
    <w:basedOn w:val="Normal"/>
    <w:rsid w:val="008C46DB"/>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2">
    <w:name w:val="xl112"/>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3">
    <w:name w:val="xl113"/>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14">
    <w:name w:val="xl114"/>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5">
    <w:name w:val="xl115"/>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6">
    <w:name w:val="xl116"/>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7">
    <w:name w:val="xl117"/>
    <w:basedOn w:val="Normal"/>
    <w:rsid w:val="008C46D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8">
    <w:name w:val="xl118"/>
    <w:basedOn w:val="Normal"/>
    <w:rsid w:val="008C46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9">
    <w:name w:val="xl119"/>
    <w:basedOn w:val="Normal"/>
    <w:rsid w:val="008C46DB"/>
    <w:pPr>
      <w:pBdr>
        <w:top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120">
    <w:name w:val="xl120"/>
    <w:basedOn w:val="Normal"/>
    <w:rsid w:val="008C46DB"/>
    <w:pPr>
      <w:pBdr>
        <w:top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121">
    <w:name w:val="xl121"/>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2">
    <w:name w:val="xl122"/>
    <w:basedOn w:val="Normal"/>
    <w:rsid w:val="008C46DB"/>
    <w:pPr>
      <w:shd w:val="clear" w:color="000000" w:fill="BFBFBF"/>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23">
    <w:name w:val="xl123"/>
    <w:basedOn w:val="Normal"/>
    <w:rsid w:val="008C46DB"/>
    <w:pPr>
      <w:shd w:val="clear" w:color="000000" w:fill="BFBFB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24">
    <w:name w:val="xl124"/>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5">
    <w:name w:val="xl125"/>
    <w:basedOn w:val="Normal"/>
    <w:rsid w:val="008C46DB"/>
    <w:pPr>
      <w:shd w:val="clear" w:color="000000" w:fill="D9D9D9"/>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26">
    <w:name w:val="xl126"/>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7">
    <w:name w:val="xl127"/>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8">
    <w:name w:val="xl128"/>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9">
    <w:name w:val="xl129"/>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30">
    <w:name w:val="xl130"/>
    <w:basedOn w:val="Normal"/>
    <w:rsid w:val="008C46DB"/>
    <w:pPr>
      <w:shd w:val="clear" w:color="000000" w:fill="BFBFB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31">
    <w:name w:val="xl131"/>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2">
    <w:name w:val="xl132"/>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3">
    <w:name w:val="xl133"/>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4">
    <w:name w:val="xl134"/>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5">
    <w:name w:val="xl135"/>
    <w:basedOn w:val="Normal"/>
    <w:rsid w:val="007121FB"/>
    <w:pPr>
      <w:shd w:val="clear" w:color="000000" w:fill="C6E0B4"/>
      <w:spacing w:before="100" w:beforeAutospacing="1" w:after="100" w:afterAutospacing="1" w:line="240" w:lineRule="auto"/>
      <w:textAlignment w:val="top"/>
    </w:pPr>
    <w:rPr>
      <w:rFonts w:ascii="Arial" w:eastAsia="Times New Roman" w:hAnsi="Arial" w:cs="Arial"/>
      <w:b/>
      <w:bCs/>
      <w:i/>
      <w:iCs/>
      <w:sz w:val="18"/>
      <w:szCs w:val="18"/>
      <w:lang w:eastAsia="hr-HR"/>
    </w:rPr>
  </w:style>
  <w:style w:type="paragraph" w:customStyle="1" w:styleId="xl136">
    <w:name w:val="xl136"/>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7">
    <w:name w:val="xl137"/>
    <w:basedOn w:val="Normal"/>
    <w:rsid w:val="007121FB"/>
    <w:pPr>
      <w:shd w:val="clear" w:color="000000" w:fill="FFC000"/>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38">
    <w:name w:val="xl138"/>
    <w:basedOn w:val="Normal"/>
    <w:rsid w:val="007121FB"/>
    <w:pPr>
      <w:shd w:val="clear" w:color="000000" w:fill="FFFFFF"/>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39">
    <w:name w:val="xl139"/>
    <w:basedOn w:val="Normal"/>
    <w:rsid w:val="007121FB"/>
    <w:pPr>
      <w:shd w:val="clear" w:color="000000" w:fill="FFFFFF"/>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40">
    <w:name w:val="xl140"/>
    <w:basedOn w:val="Normal"/>
    <w:rsid w:val="007121FB"/>
    <w:pPr>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41">
    <w:name w:val="xl141"/>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2">
    <w:name w:val="xl142"/>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3">
    <w:name w:val="xl143"/>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4">
    <w:name w:val="xl144"/>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5">
    <w:name w:val="xl145"/>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6">
    <w:name w:val="xl146"/>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7">
    <w:name w:val="xl147"/>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48">
    <w:name w:val="xl148"/>
    <w:basedOn w:val="Normal"/>
    <w:rsid w:val="007121FB"/>
    <w:pPr>
      <w:shd w:val="clear" w:color="000000" w:fill="FFFFFF"/>
      <w:spacing w:before="100" w:beforeAutospacing="1" w:after="100" w:afterAutospacing="1" w:line="240" w:lineRule="auto"/>
    </w:pPr>
    <w:rPr>
      <w:rFonts w:ascii="Arial" w:eastAsia="Times New Roman" w:hAnsi="Arial" w:cs="Arial"/>
      <w:i/>
      <w:iCs/>
      <w:sz w:val="18"/>
      <w:szCs w:val="18"/>
      <w:lang w:eastAsia="hr-HR"/>
    </w:rPr>
  </w:style>
  <w:style w:type="paragraph" w:customStyle="1" w:styleId="xl149">
    <w:name w:val="xl149"/>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0">
    <w:name w:val="xl150"/>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1">
    <w:name w:val="xl151"/>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2">
    <w:name w:val="xl152"/>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53">
    <w:name w:val="xl153"/>
    <w:basedOn w:val="Normal"/>
    <w:rsid w:val="007121FB"/>
    <w:pPr>
      <w:spacing w:before="100" w:beforeAutospacing="1" w:after="100" w:afterAutospacing="1" w:line="240" w:lineRule="auto"/>
    </w:pPr>
    <w:rPr>
      <w:rFonts w:ascii="Arial" w:eastAsia="Times New Roman" w:hAnsi="Arial" w:cs="Arial"/>
      <w:sz w:val="18"/>
      <w:szCs w:val="18"/>
      <w:lang w:eastAsia="hr-HR"/>
    </w:rPr>
  </w:style>
  <w:style w:type="paragraph" w:customStyle="1" w:styleId="xl154">
    <w:name w:val="xl154"/>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55">
    <w:name w:val="xl155"/>
    <w:basedOn w:val="Normal"/>
    <w:rsid w:val="007121FB"/>
    <w:pPr>
      <w:spacing w:before="100" w:beforeAutospacing="1" w:after="100" w:afterAutospacing="1" w:line="240" w:lineRule="auto"/>
    </w:pPr>
    <w:rPr>
      <w:rFonts w:ascii="Arial" w:eastAsia="Times New Roman" w:hAnsi="Arial" w:cs="Arial"/>
      <w:sz w:val="18"/>
      <w:szCs w:val="18"/>
      <w:lang w:eastAsia="hr-HR"/>
    </w:rPr>
  </w:style>
  <w:style w:type="paragraph" w:customStyle="1" w:styleId="xl156">
    <w:name w:val="xl156"/>
    <w:basedOn w:val="Normal"/>
    <w:rsid w:val="007121FB"/>
    <w:pPr>
      <w:shd w:val="clear" w:color="000000" w:fill="FFFFFF"/>
      <w:spacing w:before="100" w:beforeAutospacing="1" w:after="100" w:afterAutospacing="1" w:line="240" w:lineRule="auto"/>
    </w:pPr>
    <w:rPr>
      <w:rFonts w:ascii="Arial" w:eastAsia="Times New Roman" w:hAnsi="Arial" w:cs="Arial"/>
      <w:i/>
      <w:iCs/>
      <w:color w:val="FF0000"/>
      <w:sz w:val="18"/>
      <w:szCs w:val="18"/>
      <w:lang w:eastAsia="hr-HR"/>
    </w:rPr>
  </w:style>
  <w:style w:type="paragraph" w:customStyle="1" w:styleId="xl157">
    <w:name w:val="xl157"/>
    <w:basedOn w:val="Normal"/>
    <w:rsid w:val="007121FB"/>
    <w:pPr>
      <w:spacing w:before="100" w:beforeAutospacing="1" w:after="100" w:afterAutospacing="1" w:line="240" w:lineRule="auto"/>
    </w:pPr>
    <w:rPr>
      <w:rFonts w:ascii="Arial" w:eastAsia="Times New Roman" w:hAnsi="Arial" w:cs="Arial"/>
      <w:b/>
      <w:bCs/>
      <w:color w:val="FF0000"/>
      <w:sz w:val="18"/>
      <w:szCs w:val="18"/>
      <w:lang w:eastAsia="hr-HR"/>
    </w:rPr>
  </w:style>
  <w:style w:type="paragraph" w:customStyle="1" w:styleId="xl158">
    <w:name w:val="xl158"/>
    <w:basedOn w:val="Normal"/>
    <w:rsid w:val="007121F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59">
    <w:name w:val="xl159"/>
    <w:basedOn w:val="Normal"/>
    <w:rsid w:val="007121FB"/>
    <w:pPr>
      <w:spacing w:before="100" w:beforeAutospacing="1" w:after="100" w:afterAutospacing="1" w:line="240" w:lineRule="auto"/>
    </w:pPr>
    <w:rPr>
      <w:rFonts w:ascii="Arial" w:eastAsia="Times New Roman" w:hAnsi="Arial" w:cs="Arial"/>
      <w:i/>
      <w:iCs/>
      <w:color w:val="FF0000"/>
      <w:sz w:val="18"/>
      <w:szCs w:val="18"/>
      <w:lang w:eastAsia="hr-HR"/>
    </w:rPr>
  </w:style>
  <w:style w:type="paragraph" w:customStyle="1" w:styleId="xl160">
    <w:name w:val="xl160"/>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1">
    <w:name w:val="xl161"/>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62">
    <w:name w:val="xl162"/>
    <w:basedOn w:val="Normal"/>
    <w:rsid w:val="007121FB"/>
    <w:pPr>
      <w:shd w:val="clear" w:color="000000" w:fill="FF0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3">
    <w:name w:val="xl163"/>
    <w:basedOn w:val="Normal"/>
    <w:rsid w:val="007121FB"/>
    <w:pPr>
      <w:shd w:val="clear" w:color="000000" w:fill="FF0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4">
    <w:name w:val="xl164"/>
    <w:basedOn w:val="Normal"/>
    <w:rsid w:val="007121FB"/>
    <w:pPr>
      <w:shd w:val="clear" w:color="000000" w:fill="FFC000"/>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65">
    <w:name w:val="xl165"/>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66">
    <w:name w:val="xl166"/>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167">
    <w:name w:val="xl167"/>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168">
    <w:name w:val="xl168"/>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169">
    <w:name w:val="xl169"/>
    <w:basedOn w:val="Normal"/>
    <w:rsid w:val="007121FB"/>
    <w:pPr>
      <w:shd w:val="clear" w:color="000000" w:fill="FFC000"/>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170">
    <w:name w:val="xl170"/>
    <w:basedOn w:val="Normal"/>
    <w:rsid w:val="007121F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71">
    <w:name w:val="xl171"/>
    <w:basedOn w:val="Normal"/>
    <w:rsid w:val="007121FB"/>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72">
    <w:name w:val="xl172"/>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73">
    <w:name w:val="xl173"/>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74">
    <w:name w:val="xl174"/>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75">
    <w:name w:val="xl175"/>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76">
    <w:name w:val="xl176"/>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177">
    <w:name w:val="xl177"/>
    <w:basedOn w:val="Normal"/>
    <w:rsid w:val="007121FB"/>
    <w:pPr>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78">
    <w:name w:val="xl178"/>
    <w:basedOn w:val="Normal"/>
    <w:rsid w:val="007121FB"/>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79">
    <w:name w:val="xl179"/>
    <w:basedOn w:val="Normal"/>
    <w:rsid w:val="007121FB"/>
    <w:pPr>
      <w:shd w:val="clear" w:color="000000" w:fill="FFFFFF"/>
      <w:spacing w:before="100" w:beforeAutospacing="1" w:after="100" w:afterAutospacing="1" w:line="240" w:lineRule="auto"/>
    </w:pPr>
    <w:rPr>
      <w:rFonts w:ascii="Arial" w:eastAsia="Times New Roman" w:hAnsi="Arial" w:cs="Arial"/>
      <w:i/>
      <w:iCs/>
      <w:color w:val="7030A0"/>
      <w:sz w:val="18"/>
      <w:szCs w:val="18"/>
      <w:lang w:eastAsia="hr-HR"/>
    </w:rPr>
  </w:style>
  <w:style w:type="paragraph" w:customStyle="1" w:styleId="xl180">
    <w:name w:val="xl180"/>
    <w:basedOn w:val="Normal"/>
    <w:rsid w:val="007121FB"/>
    <w:pPr>
      <w:shd w:val="clear" w:color="000000" w:fill="FFFFFF"/>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81">
    <w:name w:val="xl181"/>
    <w:basedOn w:val="Normal"/>
    <w:rsid w:val="007121FB"/>
    <w:pPr>
      <w:spacing w:before="100" w:beforeAutospacing="1" w:after="100" w:afterAutospacing="1" w:line="240" w:lineRule="auto"/>
      <w:textAlignment w:val="top"/>
    </w:pPr>
    <w:rPr>
      <w:rFonts w:ascii="Arial" w:eastAsia="Times New Roman" w:hAnsi="Arial" w:cs="Arial"/>
      <w:i/>
      <w:iCs/>
      <w:color w:val="833C0C"/>
      <w:sz w:val="18"/>
      <w:szCs w:val="18"/>
      <w:lang w:eastAsia="hr-HR"/>
    </w:rPr>
  </w:style>
  <w:style w:type="paragraph" w:customStyle="1" w:styleId="xl182">
    <w:name w:val="xl182"/>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183">
    <w:name w:val="xl183"/>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184">
    <w:name w:val="xl184"/>
    <w:basedOn w:val="Normal"/>
    <w:rsid w:val="007121FB"/>
    <w:pPr>
      <w:shd w:val="clear" w:color="000000" w:fill="FFFFFF"/>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85">
    <w:name w:val="xl185"/>
    <w:basedOn w:val="Normal"/>
    <w:rsid w:val="007121FB"/>
    <w:pPr>
      <w:spacing w:before="100" w:beforeAutospacing="1" w:after="100" w:afterAutospacing="1" w:line="240" w:lineRule="auto"/>
      <w:textAlignment w:val="top"/>
    </w:pPr>
    <w:rPr>
      <w:rFonts w:ascii="Arial" w:eastAsia="Times New Roman" w:hAnsi="Arial" w:cs="Arial"/>
      <w:i/>
      <w:iCs/>
      <w:color w:val="0070C0"/>
      <w:sz w:val="18"/>
      <w:szCs w:val="18"/>
      <w:lang w:eastAsia="hr-HR"/>
    </w:rPr>
  </w:style>
  <w:style w:type="paragraph" w:customStyle="1" w:styleId="xl186">
    <w:name w:val="xl186"/>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187">
    <w:name w:val="xl187"/>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188">
    <w:name w:val="xl188"/>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189">
    <w:name w:val="xl189"/>
    <w:basedOn w:val="Normal"/>
    <w:rsid w:val="007121FB"/>
    <w:pPr>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190">
    <w:name w:val="xl190"/>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91">
    <w:name w:val="xl191"/>
    <w:basedOn w:val="Normal"/>
    <w:rsid w:val="007121FB"/>
    <w:pPr>
      <w:shd w:val="clear" w:color="000000" w:fill="FFFFFF"/>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192">
    <w:name w:val="xl192"/>
    <w:basedOn w:val="Normal"/>
    <w:rsid w:val="007121FB"/>
    <w:pPr>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193">
    <w:name w:val="xl193"/>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94">
    <w:name w:val="xl194"/>
    <w:basedOn w:val="Normal"/>
    <w:rsid w:val="007121FB"/>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95">
    <w:name w:val="xl195"/>
    <w:basedOn w:val="Normal"/>
    <w:rsid w:val="007121FB"/>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196">
    <w:name w:val="xl196"/>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197">
    <w:name w:val="xl197"/>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98">
    <w:name w:val="xl198"/>
    <w:basedOn w:val="Normal"/>
    <w:rsid w:val="007121FB"/>
    <w:pPr>
      <w:shd w:val="clear" w:color="000000" w:fill="FFFFFF"/>
      <w:spacing w:before="100" w:beforeAutospacing="1" w:after="100" w:afterAutospacing="1" w:line="240" w:lineRule="auto"/>
    </w:pPr>
    <w:rPr>
      <w:rFonts w:ascii="Arial" w:eastAsia="Times New Roman" w:hAnsi="Arial" w:cs="Arial"/>
      <w:i/>
      <w:iCs/>
      <w:color w:val="00B0F0"/>
      <w:sz w:val="18"/>
      <w:szCs w:val="18"/>
      <w:lang w:eastAsia="hr-HR"/>
    </w:rPr>
  </w:style>
  <w:style w:type="paragraph" w:customStyle="1" w:styleId="xl199">
    <w:name w:val="xl199"/>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0">
    <w:name w:val="xl200"/>
    <w:basedOn w:val="Normal"/>
    <w:rsid w:val="007121FB"/>
    <w:pP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201">
    <w:name w:val="xl201"/>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2">
    <w:name w:val="xl202"/>
    <w:basedOn w:val="Normal"/>
    <w:rsid w:val="007121FB"/>
    <w:pPr>
      <w:shd w:val="clear" w:color="000000" w:fill="FFFFFF"/>
      <w:spacing w:before="100" w:beforeAutospacing="1" w:after="100" w:afterAutospacing="1" w:line="240" w:lineRule="auto"/>
    </w:pPr>
    <w:rPr>
      <w:rFonts w:ascii="Arial" w:eastAsia="Times New Roman" w:hAnsi="Arial" w:cs="Arial"/>
      <w:i/>
      <w:iCs/>
      <w:color w:val="C65911"/>
      <w:sz w:val="18"/>
      <w:szCs w:val="18"/>
      <w:lang w:eastAsia="hr-HR"/>
    </w:rPr>
  </w:style>
  <w:style w:type="paragraph" w:customStyle="1" w:styleId="xl203">
    <w:name w:val="xl203"/>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4">
    <w:name w:val="xl204"/>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5">
    <w:name w:val="xl205"/>
    <w:basedOn w:val="Normal"/>
    <w:rsid w:val="007121FB"/>
    <w:pPr>
      <w:shd w:val="clear" w:color="000000" w:fill="FFFFFF"/>
      <w:spacing w:before="100" w:beforeAutospacing="1" w:after="100" w:afterAutospacing="1" w:line="240" w:lineRule="auto"/>
    </w:pPr>
    <w:rPr>
      <w:rFonts w:ascii="Arial" w:eastAsia="Times New Roman" w:hAnsi="Arial" w:cs="Arial"/>
      <w:b/>
      <w:bCs/>
      <w:color w:val="8497B0"/>
      <w:sz w:val="18"/>
      <w:szCs w:val="18"/>
      <w:lang w:eastAsia="hr-HR"/>
    </w:rPr>
  </w:style>
  <w:style w:type="paragraph" w:customStyle="1" w:styleId="xl206">
    <w:name w:val="xl206"/>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07">
    <w:name w:val="xl207"/>
    <w:basedOn w:val="Normal"/>
    <w:rsid w:val="007121FB"/>
    <w:pPr>
      <w:shd w:val="clear" w:color="000000" w:fill="FFC00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08">
    <w:name w:val="xl208"/>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09">
    <w:name w:val="xl209"/>
    <w:basedOn w:val="Normal"/>
    <w:rsid w:val="007121FB"/>
    <w:pPr>
      <w:spacing w:before="100" w:beforeAutospacing="1" w:after="100" w:afterAutospacing="1" w:line="240" w:lineRule="auto"/>
    </w:pPr>
    <w:rPr>
      <w:rFonts w:ascii="Arial" w:eastAsia="Times New Roman" w:hAnsi="Arial" w:cs="Arial"/>
      <w:i/>
      <w:iCs/>
      <w:color w:val="833C0C"/>
      <w:sz w:val="18"/>
      <w:szCs w:val="18"/>
      <w:lang w:eastAsia="hr-HR"/>
    </w:rPr>
  </w:style>
  <w:style w:type="paragraph" w:customStyle="1" w:styleId="xl210">
    <w:name w:val="xl210"/>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11">
    <w:name w:val="xl211"/>
    <w:basedOn w:val="Normal"/>
    <w:rsid w:val="007121FB"/>
    <w:pPr>
      <w:shd w:val="clear" w:color="000000" w:fill="FFFFFF"/>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212">
    <w:name w:val="xl212"/>
    <w:basedOn w:val="Normal"/>
    <w:rsid w:val="007121FB"/>
    <w:pPr>
      <w:shd w:val="clear" w:color="000000" w:fill="FFFFFF"/>
      <w:spacing w:before="100" w:beforeAutospacing="1" w:after="100" w:afterAutospacing="1" w:line="240" w:lineRule="auto"/>
    </w:pPr>
    <w:rPr>
      <w:rFonts w:ascii="Arial" w:eastAsia="Times New Roman" w:hAnsi="Arial" w:cs="Arial"/>
      <w:i/>
      <w:iCs/>
      <w:sz w:val="18"/>
      <w:szCs w:val="18"/>
      <w:lang w:eastAsia="hr-HR"/>
    </w:rPr>
  </w:style>
  <w:style w:type="paragraph" w:customStyle="1" w:styleId="xl213">
    <w:name w:val="xl213"/>
    <w:basedOn w:val="Normal"/>
    <w:rsid w:val="007121FB"/>
    <w:pP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14">
    <w:name w:val="xl214"/>
    <w:basedOn w:val="Normal"/>
    <w:rsid w:val="007121FB"/>
    <w:pPr>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215">
    <w:name w:val="xl215"/>
    <w:basedOn w:val="Normal"/>
    <w:rsid w:val="007121FB"/>
    <w:pPr>
      <w:shd w:val="clear" w:color="000000" w:fill="FFFFFF"/>
      <w:spacing w:before="100" w:beforeAutospacing="1" w:after="100" w:afterAutospacing="1" w:line="240" w:lineRule="auto"/>
    </w:pPr>
    <w:rPr>
      <w:rFonts w:ascii="Arial" w:eastAsia="Times New Roman" w:hAnsi="Arial" w:cs="Arial"/>
      <w:b/>
      <w:bCs/>
      <w:color w:val="0070C0"/>
      <w:sz w:val="18"/>
      <w:szCs w:val="18"/>
      <w:lang w:eastAsia="hr-HR"/>
    </w:rPr>
  </w:style>
  <w:style w:type="paragraph" w:customStyle="1" w:styleId="xl216">
    <w:name w:val="xl216"/>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17">
    <w:name w:val="xl217"/>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18">
    <w:name w:val="xl218"/>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19">
    <w:name w:val="xl219"/>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20">
    <w:name w:val="xl220"/>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21">
    <w:name w:val="xl221"/>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22">
    <w:name w:val="xl222"/>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23">
    <w:name w:val="xl223"/>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24">
    <w:name w:val="xl224"/>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25">
    <w:name w:val="xl225"/>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26">
    <w:name w:val="xl226"/>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27">
    <w:name w:val="xl227"/>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28">
    <w:name w:val="xl228"/>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29">
    <w:name w:val="xl229"/>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0">
    <w:name w:val="xl230"/>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31">
    <w:name w:val="xl231"/>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2">
    <w:name w:val="xl232"/>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3">
    <w:name w:val="xl233"/>
    <w:basedOn w:val="Normal"/>
    <w:rsid w:val="007121FB"/>
    <w:pPr>
      <w:shd w:val="clear" w:color="000000" w:fill="FFC000"/>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34">
    <w:name w:val="xl234"/>
    <w:basedOn w:val="Normal"/>
    <w:rsid w:val="007121FB"/>
    <w:pPr>
      <w:shd w:val="clear" w:color="000000" w:fill="C6E0B4"/>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235">
    <w:name w:val="xl235"/>
    <w:basedOn w:val="Normal"/>
    <w:rsid w:val="007121FB"/>
    <w:pPr>
      <w:shd w:val="clear" w:color="000000" w:fill="FFFFFF"/>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236">
    <w:name w:val="xl236"/>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37">
    <w:name w:val="xl237"/>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38">
    <w:name w:val="xl238"/>
    <w:basedOn w:val="Normal"/>
    <w:rsid w:val="007121FB"/>
    <w:pPr>
      <w:shd w:val="clear" w:color="000000" w:fill="C6E0B4"/>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39">
    <w:name w:val="xl239"/>
    <w:basedOn w:val="Normal"/>
    <w:rsid w:val="007121FB"/>
    <w:pPr>
      <w:shd w:val="clear" w:color="000000" w:fill="FFC000"/>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40">
    <w:name w:val="xl240"/>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1">
    <w:name w:val="xl241"/>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42">
    <w:name w:val="xl242"/>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3">
    <w:name w:val="xl243"/>
    <w:basedOn w:val="Normal"/>
    <w:rsid w:val="007121FB"/>
    <w:pPr>
      <w:spacing w:before="100" w:beforeAutospacing="1" w:after="100" w:afterAutospacing="1" w:line="240" w:lineRule="auto"/>
    </w:pPr>
    <w:rPr>
      <w:rFonts w:ascii="Arial" w:eastAsia="Times New Roman" w:hAnsi="Arial" w:cs="Arial"/>
      <w:i/>
      <w:iCs/>
      <w:color w:val="375623"/>
      <w:sz w:val="18"/>
      <w:szCs w:val="18"/>
      <w:lang w:eastAsia="hr-HR"/>
    </w:rPr>
  </w:style>
  <w:style w:type="paragraph" w:customStyle="1" w:styleId="xl244">
    <w:name w:val="xl244"/>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45">
    <w:name w:val="xl245"/>
    <w:basedOn w:val="Normal"/>
    <w:rsid w:val="007121FB"/>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246">
    <w:name w:val="xl246"/>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7">
    <w:name w:val="xl247"/>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248">
    <w:name w:val="xl248"/>
    <w:basedOn w:val="Normal"/>
    <w:rsid w:val="007121FB"/>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249">
    <w:name w:val="xl249"/>
    <w:basedOn w:val="Normal"/>
    <w:rsid w:val="007121FB"/>
    <w:pPr>
      <w:shd w:val="clear" w:color="000000" w:fill="C6E0B4"/>
      <w:spacing w:before="100" w:beforeAutospacing="1" w:after="100" w:afterAutospacing="1" w:line="240" w:lineRule="auto"/>
    </w:pPr>
    <w:rPr>
      <w:rFonts w:ascii="Arial" w:eastAsia="Times New Roman" w:hAnsi="Arial" w:cs="Arial"/>
      <w:sz w:val="18"/>
      <w:szCs w:val="18"/>
      <w:lang w:eastAsia="hr-HR"/>
    </w:rPr>
  </w:style>
  <w:style w:type="paragraph" w:customStyle="1" w:styleId="xl250">
    <w:name w:val="xl250"/>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1">
    <w:name w:val="xl251"/>
    <w:basedOn w:val="Normal"/>
    <w:rsid w:val="007121FB"/>
    <w:pPr>
      <w:shd w:val="clear" w:color="000000" w:fill="C6E0B4"/>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252">
    <w:name w:val="xl252"/>
    <w:basedOn w:val="Normal"/>
    <w:rsid w:val="007121FB"/>
    <w:pPr>
      <w:shd w:val="clear" w:color="000000" w:fill="C6E0B4"/>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253">
    <w:name w:val="xl253"/>
    <w:basedOn w:val="Normal"/>
    <w:rsid w:val="007121FB"/>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4">
    <w:name w:val="xl254"/>
    <w:basedOn w:val="Normal"/>
    <w:rsid w:val="007121FB"/>
    <w:pPr>
      <w:shd w:val="clear" w:color="000000" w:fill="C6E0B4"/>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7121FB"/>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256">
    <w:name w:val="xl256"/>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257">
    <w:name w:val="xl257"/>
    <w:basedOn w:val="Normal"/>
    <w:rsid w:val="007121FB"/>
    <w:pPr>
      <w:spacing w:before="100" w:beforeAutospacing="1" w:after="100" w:afterAutospacing="1" w:line="240" w:lineRule="auto"/>
    </w:pPr>
    <w:rPr>
      <w:rFonts w:ascii="Arial" w:eastAsia="Times New Roman" w:hAnsi="Arial" w:cs="Arial"/>
      <w:i/>
      <w:iCs/>
      <w:color w:val="8497B0"/>
      <w:sz w:val="18"/>
      <w:szCs w:val="18"/>
      <w:lang w:eastAsia="hr-HR"/>
    </w:rPr>
  </w:style>
  <w:style w:type="paragraph" w:customStyle="1" w:styleId="xl258">
    <w:name w:val="xl258"/>
    <w:basedOn w:val="Normal"/>
    <w:rsid w:val="007121FB"/>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59">
    <w:name w:val="xl259"/>
    <w:basedOn w:val="Normal"/>
    <w:rsid w:val="007121FB"/>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60">
    <w:name w:val="xl260"/>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61">
    <w:name w:val="xl261"/>
    <w:basedOn w:val="Normal"/>
    <w:rsid w:val="007121FB"/>
    <w:pPr>
      <w:shd w:val="clear" w:color="000000" w:fill="FFFFFF"/>
      <w:spacing w:before="100" w:beforeAutospacing="1" w:after="100" w:afterAutospacing="1" w:line="240" w:lineRule="auto"/>
    </w:pPr>
    <w:rPr>
      <w:rFonts w:ascii="Arial" w:eastAsia="Times New Roman" w:hAnsi="Arial" w:cs="Arial"/>
      <w:color w:val="806000"/>
      <w:sz w:val="18"/>
      <w:szCs w:val="18"/>
      <w:lang w:eastAsia="hr-HR"/>
    </w:rPr>
  </w:style>
  <w:style w:type="paragraph" w:customStyle="1" w:styleId="xl262">
    <w:name w:val="xl262"/>
    <w:basedOn w:val="Normal"/>
    <w:rsid w:val="007121FB"/>
    <w:pPr>
      <w:spacing w:before="100" w:beforeAutospacing="1" w:after="100" w:afterAutospacing="1" w:line="240" w:lineRule="auto"/>
    </w:pPr>
    <w:rPr>
      <w:rFonts w:ascii="Arial" w:eastAsia="Times New Roman" w:hAnsi="Arial" w:cs="Arial"/>
      <w:color w:val="806000"/>
      <w:sz w:val="18"/>
      <w:szCs w:val="18"/>
      <w:lang w:eastAsia="hr-HR"/>
    </w:rPr>
  </w:style>
  <w:style w:type="paragraph" w:customStyle="1" w:styleId="xl263">
    <w:name w:val="xl263"/>
    <w:basedOn w:val="Normal"/>
    <w:rsid w:val="007121FB"/>
    <w:pPr>
      <w:shd w:val="clear" w:color="000000" w:fill="FFFFFF"/>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264">
    <w:name w:val="xl264"/>
    <w:basedOn w:val="Normal"/>
    <w:rsid w:val="007121FB"/>
    <w:pP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265">
    <w:name w:val="xl265"/>
    <w:basedOn w:val="Normal"/>
    <w:rsid w:val="007121FB"/>
    <w:pPr>
      <w:shd w:val="clear" w:color="000000" w:fill="FFFFFF"/>
      <w:spacing w:before="100" w:beforeAutospacing="1" w:after="100" w:afterAutospacing="1" w:line="240" w:lineRule="auto"/>
    </w:pPr>
    <w:rPr>
      <w:rFonts w:ascii="Arial" w:eastAsia="Times New Roman" w:hAnsi="Arial" w:cs="Arial"/>
      <w:i/>
      <w:iCs/>
      <w:color w:val="7030A0"/>
      <w:sz w:val="18"/>
      <w:szCs w:val="18"/>
      <w:lang w:eastAsia="hr-HR"/>
    </w:rPr>
  </w:style>
  <w:style w:type="paragraph" w:customStyle="1" w:styleId="xl266">
    <w:name w:val="xl266"/>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67">
    <w:name w:val="xl267"/>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68">
    <w:name w:val="xl268"/>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69">
    <w:name w:val="xl269"/>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0">
    <w:name w:val="xl270"/>
    <w:basedOn w:val="Normal"/>
    <w:rsid w:val="007121FB"/>
    <w:pPr>
      <w:shd w:val="clear" w:color="000000" w:fill="A9D08E"/>
      <w:spacing w:before="100" w:beforeAutospacing="1" w:after="100" w:afterAutospacing="1" w:line="240" w:lineRule="auto"/>
    </w:pPr>
    <w:rPr>
      <w:rFonts w:ascii="Arial" w:eastAsia="Times New Roman" w:hAnsi="Arial" w:cs="Arial"/>
      <w:sz w:val="18"/>
      <w:szCs w:val="18"/>
      <w:lang w:eastAsia="hr-HR"/>
    </w:rPr>
  </w:style>
  <w:style w:type="paragraph" w:customStyle="1" w:styleId="xl271">
    <w:name w:val="xl271"/>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2">
    <w:name w:val="xl272"/>
    <w:basedOn w:val="Normal"/>
    <w:rsid w:val="007121FB"/>
    <w:pPr>
      <w:shd w:val="clear" w:color="000000" w:fill="FFFFFF"/>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73">
    <w:name w:val="xl273"/>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4">
    <w:name w:val="xl274"/>
    <w:basedOn w:val="Normal"/>
    <w:rsid w:val="007121FB"/>
    <w:pPr>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275">
    <w:name w:val="xl275"/>
    <w:basedOn w:val="Normal"/>
    <w:rsid w:val="007121FB"/>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76">
    <w:name w:val="xl276"/>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77">
    <w:name w:val="xl277"/>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78">
    <w:name w:val="xl278"/>
    <w:basedOn w:val="Normal"/>
    <w:rsid w:val="007121FB"/>
    <w:pPr>
      <w:spacing w:before="100" w:beforeAutospacing="1" w:after="100" w:afterAutospacing="1" w:line="240" w:lineRule="auto"/>
    </w:pPr>
    <w:rPr>
      <w:rFonts w:ascii="Arial" w:eastAsia="Times New Roman" w:hAnsi="Arial" w:cs="Arial"/>
      <w:sz w:val="18"/>
      <w:szCs w:val="18"/>
      <w:lang w:eastAsia="hr-HR"/>
    </w:rPr>
  </w:style>
  <w:style w:type="paragraph" w:customStyle="1" w:styleId="xl279">
    <w:name w:val="xl279"/>
    <w:basedOn w:val="Normal"/>
    <w:rsid w:val="007121FB"/>
    <w:pPr>
      <w:shd w:val="clear" w:color="000000" w:fill="C6E0B4"/>
      <w:spacing w:before="100" w:beforeAutospacing="1" w:after="100" w:afterAutospacing="1" w:line="240" w:lineRule="auto"/>
      <w:jc w:val="right"/>
    </w:pPr>
    <w:rPr>
      <w:rFonts w:ascii="Arial" w:eastAsia="Times New Roman" w:hAnsi="Arial" w:cs="Arial"/>
      <w:b/>
      <w:bCs/>
      <w:i/>
      <w:iCs/>
      <w:sz w:val="18"/>
      <w:szCs w:val="18"/>
      <w:lang w:eastAsia="hr-HR"/>
    </w:rPr>
  </w:style>
  <w:style w:type="paragraph" w:customStyle="1" w:styleId="xl280">
    <w:name w:val="xl280"/>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81">
    <w:name w:val="xl281"/>
    <w:basedOn w:val="Normal"/>
    <w:rsid w:val="007121FB"/>
    <w:pPr>
      <w:shd w:val="clear" w:color="000000" w:fill="FFFFFF"/>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82">
    <w:name w:val="xl282"/>
    <w:basedOn w:val="Normal"/>
    <w:rsid w:val="007121FB"/>
    <w:pPr>
      <w:shd w:val="clear" w:color="000000" w:fill="FFFFFF"/>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83">
    <w:name w:val="xl283"/>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84">
    <w:name w:val="xl284"/>
    <w:basedOn w:val="Normal"/>
    <w:rsid w:val="007121FB"/>
    <w:pPr>
      <w:spacing w:before="100" w:beforeAutospacing="1" w:after="100" w:afterAutospacing="1" w:line="240" w:lineRule="auto"/>
      <w:jc w:val="right"/>
    </w:pPr>
    <w:rPr>
      <w:rFonts w:ascii="Arial" w:eastAsia="Times New Roman" w:hAnsi="Arial" w:cs="Arial"/>
      <w:i/>
      <w:iCs/>
      <w:color w:val="833C0C"/>
      <w:sz w:val="18"/>
      <w:szCs w:val="18"/>
      <w:lang w:eastAsia="hr-HR"/>
    </w:rPr>
  </w:style>
  <w:style w:type="paragraph" w:customStyle="1" w:styleId="xl285">
    <w:name w:val="xl285"/>
    <w:basedOn w:val="Normal"/>
    <w:rsid w:val="007121FB"/>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86">
    <w:name w:val="xl286"/>
    <w:basedOn w:val="Normal"/>
    <w:rsid w:val="007121FB"/>
    <w:pPr>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87">
    <w:name w:val="xl287"/>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88">
    <w:name w:val="xl288"/>
    <w:basedOn w:val="Normal"/>
    <w:rsid w:val="007121FB"/>
    <w:pPr>
      <w:shd w:val="clear" w:color="000000" w:fill="FFFFFF"/>
      <w:spacing w:before="100" w:beforeAutospacing="1" w:after="100" w:afterAutospacing="1" w:line="240" w:lineRule="auto"/>
      <w:jc w:val="right"/>
    </w:pPr>
    <w:rPr>
      <w:rFonts w:ascii="Arial" w:eastAsia="Times New Roman" w:hAnsi="Arial" w:cs="Arial"/>
      <w:sz w:val="18"/>
      <w:szCs w:val="18"/>
      <w:lang w:eastAsia="hr-HR"/>
    </w:rPr>
  </w:style>
  <w:style w:type="paragraph" w:customStyle="1" w:styleId="xl289">
    <w:name w:val="xl289"/>
    <w:basedOn w:val="Normal"/>
    <w:rsid w:val="007121FB"/>
    <w:pPr>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290">
    <w:name w:val="xl290"/>
    <w:basedOn w:val="Normal"/>
    <w:rsid w:val="007121FB"/>
    <w:pPr>
      <w:shd w:val="clear" w:color="000000" w:fill="C6E0B4"/>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291">
    <w:name w:val="xl291"/>
    <w:basedOn w:val="Normal"/>
    <w:rsid w:val="007121FB"/>
    <w:pPr>
      <w:spacing w:before="100" w:beforeAutospacing="1" w:after="100" w:afterAutospacing="1" w:line="240" w:lineRule="auto"/>
      <w:jc w:val="right"/>
    </w:pPr>
    <w:rPr>
      <w:rFonts w:ascii="Arial" w:eastAsia="Times New Roman" w:hAnsi="Arial" w:cs="Arial"/>
      <w:i/>
      <w:iCs/>
      <w:color w:val="FF0000"/>
      <w:sz w:val="18"/>
      <w:szCs w:val="18"/>
      <w:lang w:eastAsia="hr-HR"/>
    </w:rPr>
  </w:style>
  <w:style w:type="paragraph" w:customStyle="1" w:styleId="xl292">
    <w:name w:val="xl292"/>
    <w:basedOn w:val="Normal"/>
    <w:rsid w:val="007121FB"/>
    <w:pPr>
      <w:spacing w:before="100" w:beforeAutospacing="1" w:after="100" w:afterAutospacing="1" w:line="240" w:lineRule="auto"/>
      <w:jc w:val="right"/>
    </w:pPr>
    <w:rPr>
      <w:rFonts w:ascii="Arial" w:eastAsia="Times New Roman" w:hAnsi="Arial" w:cs="Arial"/>
      <w:i/>
      <w:iCs/>
      <w:color w:val="548235"/>
      <w:sz w:val="18"/>
      <w:szCs w:val="18"/>
      <w:lang w:eastAsia="hr-HR"/>
    </w:rPr>
  </w:style>
  <w:style w:type="paragraph" w:customStyle="1" w:styleId="xl293">
    <w:name w:val="xl293"/>
    <w:basedOn w:val="Normal"/>
    <w:rsid w:val="007121FB"/>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94">
    <w:name w:val="xl294"/>
    <w:basedOn w:val="Normal"/>
    <w:rsid w:val="007121FB"/>
    <w:pPr>
      <w:spacing w:before="100" w:beforeAutospacing="1" w:after="100" w:afterAutospacing="1" w:line="240" w:lineRule="auto"/>
      <w:jc w:val="right"/>
    </w:pPr>
    <w:rPr>
      <w:rFonts w:ascii="Arial" w:eastAsia="Times New Roman" w:hAnsi="Arial" w:cs="Arial"/>
      <w:i/>
      <w:iCs/>
      <w:color w:val="00B050"/>
      <w:sz w:val="18"/>
      <w:szCs w:val="18"/>
      <w:lang w:eastAsia="hr-HR"/>
    </w:rPr>
  </w:style>
  <w:style w:type="paragraph" w:customStyle="1" w:styleId="xl295">
    <w:name w:val="xl295"/>
    <w:basedOn w:val="Normal"/>
    <w:rsid w:val="007121FB"/>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6">
    <w:name w:val="xl296"/>
    <w:basedOn w:val="Normal"/>
    <w:rsid w:val="007121FB"/>
    <w:pPr>
      <w:spacing w:before="100" w:beforeAutospacing="1" w:after="100" w:afterAutospacing="1" w:line="240" w:lineRule="auto"/>
      <w:jc w:val="right"/>
    </w:pPr>
    <w:rPr>
      <w:rFonts w:ascii="Arial" w:eastAsia="Times New Roman" w:hAnsi="Arial" w:cs="Arial"/>
      <w:i/>
      <w:iCs/>
      <w:color w:val="00B050"/>
      <w:sz w:val="18"/>
      <w:szCs w:val="18"/>
      <w:lang w:eastAsia="hr-HR"/>
    </w:rPr>
  </w:style>
  <w:style w:type="paragraph" w:customStyle="1" w:styleId="xl297">
    <w:name w:val="xl297"/>
    <w:basedOn w:val="Normal"/>
    <w:rsid w:val="007121FB"/>
    <w:pPr>
      <w:shd w:val="clear" w:color="000000" w:fill="C6E0B4"/>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298">
    <w:name w:val="xl298"/>
    <w:basedOn w:val="Normal"/>
    <w:rsid w:val="007121FB"/>
    <w:pPr>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299">
    <w:name w:val="xl299"/>
    <w:basedOn w:val="Normal"/>
    <w:rsid w:val="007121FB"/>
    <w:pPr>
      <w:shd w:val="clear" w:color="000000" w:fill="FFFFFF"/>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300">
    <w:name w:val="xl300"/>
    <w:basedOn w:val="Normal"/>
    <w:rsid w:val="007121FB"/>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301">
    <w:name w:val="xl301"/>
    <w:basedOn w:val="Normal"/>
    <w:rsid w:val="007121FB"/>
    <w:pPr>
      <w:shd w:val="clear" w:color="000000" w:fill="FFFFFF"/>
      <w:spacing w:before="100" w:beforeAutospacing="1" w:after="100" w:afterAutospacing="1" w:line="240" w:lineRule="auto"/>
    </w:pPr>
    <w:rPr>
      <w:rFonts w:ascii="Arial" w:eastAsia="Times New Roman" w:hAnsi="Arial" w:cs="Arial"/>
      <w:i/>
      <w:iCs/>
      <w:color w:val="00B050"/>
      <w:sz w:val="18"/>
      <w:szCs w:val="18"/>
      <w:lang w:eastAsia="hr-HR"/>
    </w:rPr>
  </w:style>
  <w:style w:type="paragraph" w:customStyle="1" w:styleId="xl302">
    <w:name w:val="xl302"/>
    <w:basedOn w:val="Normal"/>
    <w:rsid w:val="007121FB"/>
    <w:pPr>
      <w:shd w:val="clear" w:color="000000" w:fill="A9D08E"/>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303">
    <w:name w:val="xl303"/>
    <w:basedOn w:val="Normal"/>
    <w:rsid w:val="007121FB"/>
    <w:pPr>
      <w:shd w:val="clear" w:color="000000" w:fill="A9D08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04">
    <w:name w:val="xl304"/>
    <w:basedOn w:val="Normal"/>
    <w:rsid w:val="007121FB"/>
    <w:pPr>
      <w:spacing w:before="100" w:beforeAutospacing="1" w:after="100" w:afterAutospacing="1" w:line="240" w:lineRule="auto"/>
    </w:pPr>
    <w:rPr>
      <w:rFonts w:ascii="Arial" w:eastAsia="Times New Roman" w:hAnsi="Arial" w:cs="Arial"/>
      <w:b/>
      <w:bCs/>
      <w:i/>
      <w:iCs/>
      <w:color w:val="0070C0"/>
      <w:sz w:val="18"/>
      <w:szCs w:val="18"/>
      <w:lang w:eastAsia="hr-HR"/>
    </w:rPr>
  </w:style>
  <w:style w:type="paragraph" w:customStyle="1" w:styleId="xl305">
    <w:name w:val="xl305"/>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06">
    <w:name w:val="xl306"/>
    <w:basedOn w:val="Normal"/>
    <w:rsid w:val="007121FB"/>
    <w:pPr>
      <w:spacing w:before="100" w:beforeAutospacing="1" w:after="100" w:afterAutospacing="1" w:line="240" w:lineRule="auto"/>
    </w:pPr>
    <w:rPr>
      <w:rFonts w:ascii="Arial" w:eastAsia="Times New Roman" w:hAnsi="Arial" w:cs="Arial"/>
      <w:color w:val="C00000"/>
      <w:sz w:val="18"/>
      <w:szCs w:val="18"/>
      <w:lang w:eastAsia="hr-HR"/>
    </w:rPr>
  </w:style>
  <w:style w:type="paragraph" w:customStyle="1" w:styleId="xl307">
    <w:name w:val="xl307"/>
    <w:basedOn w:val="Normal"/>
    <w:rsid w:val="007121FB"/>
    <w:pPr>
      <w:spacing w:before="100" w:beforeAutospacing="1" w:after="100" w:afterAutospacing="1" w:line="240" w:lineRule="auto"/>
    </w:pPr>
    <w:rPr>
      <w:rFonts w:ascii="Arial" w:eastAsia="Times New Roman" w:hAnsi="Arial" w:cs="Arial"/>
      <w:color w:val="C00000"/>
      <w:sz w:val="18"/>
      <w:szCs w:val="18"/>
      <w:lang w:eastAsia="hr-HR"/>
    </w:rPr>
  </w:style>
  <w:style w:type="paragraph" w:customStyle="1" w:styleId="xl308">
    <w:name w:val="xl308"/>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09">
    <w:name w:val="xl309"/>
    <w:basedOn w:val="Normal"/>
    <w:rsid w:val="007121FB"/>
    <w:pPr>
      <w:shd w:val="clear" w:color="000000" w:fill="FFFFFF"/>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10">
    <w:name w:val="xl310"/>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11">
    <w:name w:val="xl311"/>
    <w:basedOn w:val="Normal"/>
    <w:rsid w:val="007121FB"/>
    <w:pPr>
      <w:shd w:val="clear" w:color="000000" w:fill="FFFFFF"/>
      <w:spacing w:before="100" w:beforeAutospacing="1" w:after="100" w:afterAutospacing="1" w:line="240" w:lineRule="auto"/>
      <w:jc w:val="right"/>
    </w:pPr>
    <w:rPr>
      <w:rFonts w:ascii="Arial" w:eastAsia="Times New Roman" w:hAnsi="Arial" w:cs="Arial"/>
      <w:color w:val="C00000"/>
      <w:sz w:val="18"/>
      <w:szCs w:val="18"/>
      <w:lang w:eastAsia="hr-HR"/>
    </w:rPr>
  </w:style>
  <w:style w:type="paragraph" w:customStyle="1" w:styleId="xl312">
    <w:name w:val="xl312"/>
    <w:basedOn w:val="Normal"/>
    <w:rsid w:val="007121FB"/>
    <w:pPr>
      <w:shd w:val="clear" w:color="000000" w:fill="FFFFFF"/>
      <w:spacing w:before="100" w:beforeAutospacing="1" w:after="100" w:afterAutospacing="1" w:line="240" w:lineRule="auto"/>
      <w:jc w:val="right"/>
    </w:pPr>
    <w:rPr>
      <w:rFonts w:ascii="Arial" w:eastAsia="Times New Roman" w:hAnsi="Arial" w:cs="Arial"/>
      <w:color w:val="C00000"/>
      <w:sz w:val="18"/>
      <w:szCs w:val="18"/>
      <w:lang w:eastAsia="hr-HR"/>
    </w:rPr>
  </w:style>
  <w:style w:type="paragraph" w:customStyle="1" w:styleId="xl313">
    <w:name w:val="xl313"/>
    <w:basedOn w:val="Normal"/>
    <w:rsid w:val="007121FB"/>
    <w:pPr>
      <w:spacing w:before="100" w:beforeAutospacing="1" w:after="100" w:afterAutospacing="1" w:line="240" w:lineRule="auto"/>
    </w:pPr>
    <w:rPr>
      <w:rFonts w:ascii="Arial" w:eastAsia="Times New Roman" w:hAnsi="Arial" w:cs="Arial"/>
      <w:color w:val="C00000"/>
      <w:sz w:val="18"/>
      <w:szCs w:val="18"/>
      <w:lang w:eastAsia="hr-HR"/>
    </w:rPr>
  </w:style>
  <w:style w:type="paragraph" w:customStyle="1" w:styleId="xl314">
    <w:name w:val="xl314"/>
    <w:basedOn w:val="Normal"/>
    <w:rsid w:val="007121FB"/>
    <w:pPr>
      <w:spacing w:before="100" w:beforeAutospacing="1" w:after="100" w:afterAutospacing="1" w:line="240" w:lineRule="auto"/>
    </w:pPr>
    <w:rPr>
      <w:rFonts w:ascii="Arial" w:eastAsia="Times New Roman" w:hAnsi="Arial" w:cs="Arial"/>
      <w:i/>
      <w:iCs/>
      <w:color w:val="8497B0"/>
      <w:sz w:val="18"/>
      <w:szCs w:val="18"/>
      <w:lang w:eastAsia="hr-HR"/>
    </w:rPr>
  </w:style>
  <w:style w:type="paragraph" w:customStyle="1" w:styleId="xl315">
    <w:name w:val="xl315"/>
    <w:basedOn w:val="Normal"/>
    <w:rsid w:val="007121FB"/>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16">
    <w:name w:val="xl316"/>
    <w:basedOn w:val="Normal"/>
    <w:rsid w:val="007121FB"/>
    <w:pPr>
      <w:spacing w:before="100" w:beforeAutospacing="1" w:after="100" w:afterAutospacing="1" w:line="240" w:lineRule="auto"/>
    </w:pPr>
    <w:rPr>
      <w:rFonts w:ascii="Arial" w:eastAsia="Times New Roman" w:hAnsi="Arial" w:cs="Arial"/>
      <w:i/>
      <w:iCs/>
      <w:color w:val="C65911"/>
      <w:sz w:val="18"/>
      <w:szCs w:val="18"/>
      <w:lang w:eastAsia="hr-HR"/>
    </w:rPr>
  </w:style>
  <w:style w:type="paragraph" w:customStyle="1" w:styleId="xl317">
    <w:name w:val="xl317"/>
    <w:basedOn w:val="Normal"/>
    <w:rsid w:val="007121FB"/>
    <w:pPr>
      <w:spacing w:before="100" w:beforeAutospacing="1" w:after="100" w:afterAutospacing="1" w:line="240" w:lineRule="auto"/>
    </w:pPr>
    <w:rPr>
      <w:rFonts w:ascii="Arial" w:eastAsia="Times New Roman" w:hAnsi="Arial" w:cs="Arial"/>
      <w:i/>
      <w:iCs/>
      <w:sz w:val="18"/>
      <w:szCs w:val="18"/>
      <w:lang w:eastAsia="hr-HR"/>
    </w:rPr>
  </w:style>
  <w:style w:type="paragraph" w:customStyle="1" w:styleId="xl318">
    <w:name w:val="xl318"/>
    <w:basedOn w:val="Normal"/>
    <w:rsid w:val="007121FB"/>
    <w:pPr>
      <w:spacing w:before="100" w:beforeAutospacing="1" w:after="100" w:afterAutospacing="1" w:line="240" w:lineRule="auto"/>
    </w:pPr>
    <w:rPr>
      <w:rFonts w:ascii="Arial" w:eastAsia="Times New Roman" w:hAnsi="Arial" w:cs="Arial"/>
      <w:b/>
      <w:bCs/>
      <w:color w:val="8497B0"/>
      <w:sz w:val="18"/>
      <w:szCs w:val="18"/>
      <w:lang w:eastAsia="hr-HR"/>
    </w:rPr>
  </w:style>
  <w:style w:type="paragraph" w:customStyle="1" w:styleId="xl319">
    <w:name w:val="xl319"/>
    <w:basedOn w:val="Normal"/>
    <w:rsid w:val="007121FB"/>
    <w:pPr>
      <w:spacing w:before="100" w:beforeAutospacing="1" w:after="100" w:afterAutospacing="1" w:line="240" w:lineRule="auto"/>
    </w:pPr>
    <w:rPr>
      <w:rFonts w:ascii="Arial" w:eastAsia="Times New Roman" w:hAnsi="Arial" w:cs="Arial"/>
      <w:i/>
      <w:iCs/>
      <w:color w:val="FF0000"/>
      <w:sz w:val="18"/>
      <w:szCs w:val="18"/>
      <w:lang w:eastAsia="hr-HR"/>
    </w:rPr>
  </w:style>
  <w:style w:type="paragraph" w:customStyle="1" w:styleId="xl320">
    <w:name w:val="xl320"/>
    <w:basedOn w:val="Normal"/>
    <w:rsid w:val="007121FB"/>
    <w:pPr>
      <w:spacing w:before="100" w:beforeAutospacing="1" w:after="100" w:afterAutospacing="1" w:line="240" w:lineRule="auto"/>
    </w:pPr>
    <w:rPr>
      <w:rFonts w:ascii="Arial" w:eastAsia="Times New Roman" w:hAnsi="Arial" w:cs="Arial"/>
      <w:i/>
      <w:iCs/>
      <w:color w:val="548235"/>
      <w:sz w:val="18"/>
      <w:szCs w:val="18"/>
      <w:lang w:eastAsia="hr-HR"/>
    </w:rPr>
  </w:style>
  <w:style w:type="paragraph" w:customStyle="1" w:styleId="xl321">
    <w:name w:val="xl321"/>
    <w:basedOn w:val="Normal"/>
    <w:rsid w:val="007121FB"/>
    <w:pPr>
      <w:spacing w:before="100" w:beforeAutospacing="1" w:after="100" w:afterAutospacing="1" w:line="240" w:lineRule="auto"/>
      <w:jc w:val="right"/>
    </w:pPr>
    <w:rPr>
      <w:rFonts w:ascii="Arial" w:eastAsia="Times New Roman" w:hAnsi="Arial" w:cs="Arial"/>
      <w:i/>
      <w:iCs/>
      <w:color w:val="375623"/>
      <w:sz w:val="18"/>
      <w:szCs w:val="18"/>
      <w:lang w:eastAsia="hr-HR"/>
    </w:rPr>
  </w:style>
  <w:style w:type="paragraph" w:customStyle="1" w:styleId="xl322">
    <w:name w:val="xl322"/>
    <w:basedOn w:val="Normal"/>
    <w:rsid w:val="007121FB"/>
    <w:pPr>
      <w:spacing w:before="100" w:beforeAutospacing="1" w:after="100" w:afterAutospacing="1" w:line="240" w:lineRule="auto"/>
      <w:jc w:val="right"/>
    </w:pPr>
    <w:rPr>
      <w:rFonts w:ascii="Arial" w:eastAsia="Times New Roman" w:hAnsi="Arial" w:cs="Arial"/>
      <w:color w:val="0070C0"/>
      <w:sz w:val="18"/>
      <w:szCs w:val="18"/>
      <w:lang w:eastAsia="hr-HR"/>
    </w:rPr>
  </w:style>
  <w:style w:type="paragraph" w:customStyle="1" w:styleId="xl323">
    <w:name w:val="xl323"/>
    <w:basedOn w:val="Normal"/>
    <w:rsid w:val="007121FB"/>
    <w:pPr>
      <w:spacing w:before="100" w:beforeAutospacing="1" w:after="100" w:afterAutospacing="1" w:line="240" w:lineRule="auto"/>
    </w:pPr>
    <w:rPr>
      <w:rFonts w:ascii="Arial" w:eastAsia="Times New Roman" w:hAnsi="Arial" w:cs="Arial"/>
      <w:i/>
      <w:iCs/>
      <w:color w:val="C00000"/>
      <w:sz w:val="18"/>
      <w:szCs w:val="18"/>
      <w:lang w:eastAsia="hr-HR"/>
    </w:rPr>
  </w:style>
  <w:style w:type="paragraph" w:customStyle="1" w:styleId="xl324">
    <w:name w:val="xl324"/>
    <w:basedOn w:val="Normal"/>
    <w:rsid w:val="007121FB"/>
    <w:pPr>
      <w:spacing w:before="100" w:beforeAutospacing="1" w:after="100" w:afterAutospacing="1" w:line="240" w:lineRule="auto"/>
    </w:pPr>
    <w:rPr>
      <w:rFonts w:ascii="Arial" w:eastAsia="Times New Roman" w:hAnsi="Arial" w:cs="Arial"/>
      <w:i/>
      <w:iCs/>
      <w:color w:val="806000"/>
      <w:sz w:val="18"/>
      <w:szCs w:val="18"/>
      <w:lang w:eastAsia="hr-HR"/>
    </w:rPr>
  </w:style>
  <w:style w:type="paragraph" w:customStyle="1" w:styleId="xl325">
    <w:name w:val="xl325"/>
    <w:basedOn w:val="Normal"/>
    <w:rsid w:val="007121FB"/>
    <w:pPr>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326">
    <w:name w:val="xl326"/>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27">
    <w:name w:val="xl327"/>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28">
    <w:name w:val="xl328"/>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29">
    <w:name w:val="xl329"/>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0">
    <w:name w:val="xl330"/>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1">
    <w:name w:val="xl331"/>
    <w:basedOn w:val="Normal"/>
    <w:rsid w:val="007121FB"/>
    <w:pPr>
      <w:shd w:val="clear" w:color="000000" w:fill="BDD7EE"/>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2">
    <w:name w:val="xl332"/>
    <w:basedOn w:val="Normal"/>
    <w:rsid w:val="007121FB"/>
    <w:pPr>
      <w:spacing w:before="100" w:beforeAutospacing="1" w:after="100" w:afterAutospacing="1" w:line="240" w:lineRule="auto"/>
      <w:jc w:val="right"/>
    </w:pPr>
    <w:rPr>
      <w:rFonts w:ascii="Arial" w:eastAsia="Times New Roman" w:hAnsi="Arial" w:cs="Arial"/>
      <w:i/>
      <w:iCs/>
      <w:color w:val="FF0000"/>
      <w:sz w:val="18"/>
      <w:szCs w:val="18"/>
      <w:lang w:eastAsia="hr-HR"/>
    </w:rPr>
  </w:style>
  <w:style w:type="paragraph" w:customStyle="1" w:styleId="xl333">
    <w:name w:val="xl333"/>
    <w:basedOn w:val="Normal"/>
    <w:rsid w:val="007121FB"/>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334">
    <w:name w:val="xl334"/>
    <w:basedOn w:val="Normal"/>
    <w:rsid w:val="007121FB"/>
    <w:pPr>
      <w:shd w:val="clear" w:color="000000" w:fill="A9D08E"/>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335">
    <w:name w:val="xl335"/>
    <w:basedOn w:val="Normal"/>
    <w:rsid w:val="007121FB"/>
    <w:pPr>
      <w:shd w:val="clear" w:color="000000" w:fill="FFFFFF"/>
      <w:spacing w:before="100" w:beforeAutospacing="1" w:after="100" w:afterAutospacing="1" w:line="240" w:lineRule="auto"/>
    </w:pPr>
    <w:rPr>
      <w:rFonts w:ascii="Arial" w:eastAsia="Times New Roman" w:hAnsi="Arial" w:cs="Arial"/>
      <w:i/>
      <w:iCs/>
      <w:sz w:val="18"/>
      <w:szCs w:val="18"/>
      <w:lang w:eastAsia="hr-HR"/>
    </w:rPr>
  </w:style>
  <w:style w:type="table" w:styleId="Reetkatablice">
    <w:name w:val="Table Grid"/>
    <w:basedOn w:val="Obinatablica"/>
    <w:uiPriority w:val="39"/>
    <w:rsid w:val="001757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6">
    <w:name w:val="xl336"/>
    <w:basedOn w:val="Normal"/>
    <w:rsid w:val="001757F0"/>
    <w:pPr>
      <w:shd w:val="clear" w:color="000000" w:fill="FFFFFF"/>
      <w:spacing w:before="100" w:beforeAutospacing="1" w:after="100" w:afterAutospacing="1" w:line="240" w:lineRule="auto"/>
      <w:textAlignment w:val="top"/>
    </w:pPr>
    <w:rPr>
      <w:rFonts w:ascii="Arial" w:eastAsia="Times New Roman" w:hAnsi="Arial" w:cs="Arial"/>
      <w:color w:val="FF0000"/>
      <w:sz w:val="14"/>
      <w:szCs w:val="14"/>
      <w:lang w:eastAsia="hr-HR"/>
    </w:rPr>
  </w:style>
  <w:style w:type="paragraph" w:customStyle="1" w:styleId="xl337">
    <w:name w:val="xl337"/>
    <w:basedOn w:val="Normal"/>
    <w:rsid w:val="001757F0"/>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38">
    <w:name w:val="xl338"/>
    <w:basedOn w:val="Normal"/>
    <w:rsid w:val="001757F0"/>
    <w:pPr>
      <w:shd w:val="clear" w:color="000000" w:fill="92D050"/>
      <w:spacing w:before="100" w:beforeAutospacing="1" w:after="100" w:afterAutospacing="1" w:line="240" w:lineRule="auto"/>
      <w:textAlignment w:val="top"/>
    </w:pPr>
    <w:rPr>
      <w:rFonts w:ascii="Arial" w:eastAsia="Times New Roman" w:hAnsi="Arial" w:cs="Arial"/>
      <w:b/>
      <w:bCs/>
      <w:color w:val="262626"/>
      <w:sz w:val="14"/>
      <w:szCs w:val="14"/>
      <w:lang w:eastAsia="hr-HR"/>
    </w:rPr>
  </w:style>
  <w:style w:type="paragraph" w:customStyle="1" w:styleId="xl339">
    <w:name w:val="xl339"/>
    <w:basedOn w:val="Normal"/>
    <w:rsid w:val="001757F0"/>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0">
    <w:name w:val="xl340"/>
    <w:basedOn w:val="Normal"/>
    <w:rsid w:val="001757F0"/>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1">
    <w:name w:val="xl341"/>
    <w:basedOn w:val="Normal"/>
    <w:rsid w:val="001757F0"/>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42">
    <w:name w:val="xl342"/>
    <w:basedOn w:val="Normal"/>
    <w:rsid w:val="001757F0"/>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styleId="Zaglavlje">
    <w:name w:val="header"/>
    <w:basedOn w:val="Normal"/>
    <w:link w:val="ZaglavljeChar"/>
    <w:uiPriority w:val="99"/>
    <w:unhideWhenUsed/>
    <w:rsid w:val="001757F0"/>
    <w:pPr>
      <w:tabs>
        <w:tab w:val="center" w:pos="4536"/>
        <w:tab w:val="right" w:pos="9072"/>
      </w:tabs>
      <w:spacing w:after="0" w:line="240" w:lineRule="auto"/>
    </w:pPr>
    <w:rPr>
      <w:rFonts w:eastAsiaTheme="minorEastAsia"/>
      <w:sz w:val="21"/>
      <w:szCs w:val="21"/>
    </w:rPr>
  </w:style>
  <w:style w:type="character" w:customStyle="1" w:styleId="ZaglavljeChar">
    <w:name w:val="Zaglavlje Char"/>
    <w:basedOn w:val="Zadanifontodlomka"/>
    <w:link w:val="Zaglavlje"/>
    <w:uiPriority w:val="99"/>
    <w:rsid w:val="001757F0"/>
    <w:rPr>
      <w:rFonts w:eastAsiaTheme="minorEastAsia"/>
      <w:kern w:val="0"/>
      <w:sz w:val="21"/>
      <w:szCs w:val="21"/>
      <w14:ligatures w14:val="none"/>
    </w:rPr>
  </w:style>
  <w:style w:type="paragraph" w:styleId="Podnoje">
    <w:name w:val="footer"/>
    <w:basedOn w:val="Normal"/>
    <w:link w:val="PodnojeChar"/>
    <w:uiPriority w:val="99"/>
    <w:unhideWhenUsed/>
    <w:rsid w:val="001757F0"/>
    <w:pPr>
      <w:tabs>
        <w:tab w:val="center" w:pos="4536"/>
        <w:tab w:val="right" w:pos="9072"/>
      </w:tabs>
      <w:spacing w:after="0" w:line="240" w:lineRule="auto"/>
    </w:pPr>
    <w:rPr>
      <w:rFonts w:eastAsiaTheme="minorEastAsia"/>
      <w:sz w:val="21"/>
      <w:szCs w:val="21"/>
    </w:rPr>
  </w:style>
  <w:style w:type="character" w:customStyle="1" w:styleId="PodnojeChar">
    <w:name w:val="Podnožje Char"/>
    <w:basedOn w:val="Zadanifontodlomka"/>
    <w:link w:val="Podnoje"/>
    <w:uiPriority w:val="99"/>
    <w:rsid w:val="001757F0"/>
    <w:rPr>
      <w:rFonts w:eastAsiaTheme="minorEastAsia"/>
      <w:kern w:val="0"/>
      <w:sz w:val="21"/>
      <w:szCs w:val="21"/>
      <w14:ligatures w14:val="none"/>
    </w:rPr>
  </w:style>
  <w:style w:type="character" w:styleId="Naglaeno">
    <w:name w:val="Strong"/>
    <w:basedOn w:val="Zadanifontodlomka"/>
    <w:uiPriority w:val="22"/>
    <w:qFormat/>
    <w:rsid w:val="001757F0"/>
    <w:rPr>
      <w:b/>
      <w:bCs/>
    </w:rPr>
  </w:style>
  <w:style w:type="paragraph" w:styleId="StandardWeb">
    <w:name w:val="Normal (Web)"/>
    <w:basedOn w:val="Normal"/>
    <w:uiPriority w:val="99"/>
    <w:semiHidden/>
    <w:unhideWhenUsed/>
    <w:rsid w:val="001757F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1757F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sa-uvlakom">
    <w:name w:val="t-8-7-sa-uvlakom"/>
    <w:basedOn w:val="Normal"/>
    <w:rsid w:val="001757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1757F0"/>
  </w:style>
  <w:style w:type="paragraph" w:customStyle="1" w:styleId="t-12-9-fett-s">
    <w:name w:val="t-12-9-fett-s"/>
    <w:basedOn w:val="Normal"/>
    <w:rsid w:val="001757F0"/>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Tekstbalonia">
    <w:name w:val="Balloon Text"/>
    <w:basedOn w:val="Normal"/>
    <w:link w:val="TekstbaloniaChar"/>
    <w:uiPriority w:val="99"/>
    <w:semiHidden/>
    <w:unhideWhenUsed/>
    <w:rsid w:val="001757F0"/>
    <w:pPr>
      <w:spacing w:after="0" w:line="240" w:lineRule="auto"/>
    </w:pPr>
    <w:rPr>
      <w:rFonts w:ascii="Segoe UI" w:eastAsiaTheme="minorEastAsia" w:hAnsi="Segoe UI" w:cs="Segoe UI"/>
      <w:sz w:val="18"/>
      <w:szCs w:val="18"/>
    </w:rPr>
  </w:style>
  <w:style w:type="character" w:customStyle="1" w:styleId="TekstbaloniaChar">
    <w:name w:val="Tekst balončića Char"/>
    <w:basedOn w:val="Zadanifontodlomka"/>
    <w:link w:val="Tekstbalonia"/>
    <w:uiPriority w:val="99"/>
    <w:semiHidden/>
    <w:rsid w:val="001757F0"/>
    <w:rPr>
      <w:rFonts w:ascii="Segoe UI" w:eastAsiaTheme="minorEastAsia" w:hAnsi="Segoe UI" w:cs="Segoe UI"/>
      <w:kern w:val="0"/>
      <w:sz w:val="18"/>
      <w:szCs w:val="18"/>
      <w14:ligatures w14:val="none"/>
    </w:rPr>
  </w:style>
  <w:style w:type="table" w:styleId="Svijetlareetkatablice">
    <w:name w:val="Grid Table Light"/>
    <w:basedOn w:val="Obinatablica"/>
    <w:uiPriority w:val="40"/>
    <w:rsid w:val="001757F0"/>
    <w:pPr>
      <w:spacing w:after="0" w:line="240" w:lineRule="auto"/>
    </w:pPr>
    <w:rPr>
      <w:rFonts w:eastAsiaTheme="minorEastAsia"/>
      <w:kern w:val="0"/>
      <w:sz w:val="21"/>
      <w:szCs w:val="21"/>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1757F0"/>
    <w:pPr>
      <w:spacing w:after="0" w:line="240" w:lineRule="auto"/>
    </w:pPr>
    <w:rPr>
      <w:rFonts w:eastAsiaTheme="minorEastAsia"/>
      <w:kern w:val="0"/>
      <w:sz w:val="21"/>
      <w:szCs w:val="21"/>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1757F0"/>
    <w:pPr>
      <w:spacing w:after="0" w:line="240" w:lineRule="auto"/>
    </w:pPr>
    <w:rPr>
      <w:rFonts w:eastAsiaTheme="minorEastAsia"/>
      <w:kern w:val="0"/>
      <w:sz w:val="21"/>
      <w:szCs w:val="21"/>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pisslike">
    <w:name w:val="caption"/>
    <w:basedOn w:val="Normal"/>
    <w:next w:val="Normal"/>
    <w:uiPriority w:val="35"/>
    <w:semiHidden/>
    <w:unhideWhenUsed/>
    <w:qFormat/>
    <w:rsid w:val="001757F0"/>
    <w:pPr>
      <w:spacing w:line="240" w:lineRule="auto"/>
    </w:pPr>
    <w:rPr>
      <w:rFonts w:eastAsiaTheme="minorEastAsia"/>
      <w:b/>
      <w:bCs/>
      <w:color w:val="404040" w:themeColor="text1" w:themeTint="BF"/>
      <w:sz w:val="16"/>
      <w:szCs w:val="16"/>
    </w:rPr>
  </w:style>
  <w:style w:type="character" w:styleId="Istaknuto">
    <w:name w:val="Emphasis"/>
    <w:basedOn w:val="Zadanifontodlomka"/>
    <w:uiPriority w:val="20"/>
    <w:qFormat/>
    <w:rsid w:val="001757F0"/>
    <w:rPr>
      <w:i/>
      <w:iCs/>
      <w:color w:val="000000" w:themeColor="text1"/>
    </w:rPr>
  </w:style>
  <w:style w:type="character" w:styleId="Neupadljivoisticanje">
    <w:name w:val="Subtle Emphasis"/>
    <w:basedOn w:val="Zadanifontodlomka"/>
    <w:uiPriority w:val="19"/>
    <w:qFormat/>
    <w:rsid w:val="001757F0"/>
    <w:rPr>
      <w:i/>
      <w:iCs/>
      <w:color w:val="595959" w:themeColor="text1" w:themeTint="A6"/>
    </w:rPr>
  </w:style>
  <w:style w:type="character" w:styleId="Neupadljivareferenca">
    <w:name w:val="Subtle Reference"/>
    <w:basedOn w:val="Zadanifontodlomka"/>
    <w:uiPriority w:val="31"/>
    <w:qFormat/>
    <w:rsid w:val="001757F0"/>
    <w:rPr>
      <w:caps w:val="0"/>
      <w:smallCaps/>
      <w:color w:val="404040" w:themeColor="text1" w:themeTint="BF"/>
      <w:spacing w:val="0"/>
      <w:u w:val="single" w:color="7F7F7F" w:themeColor="text1" w:themeTint="80"/>
    </w:rPr>
  </w:style>
  <w:style w:type="character" w:styleId="Naslovknjige">
    <w:name w:val="Book Title"/>
    <w:basedOn w:val="Zadanifontodlomka"/>
    <w:uiPriority w:val="33"/>
    <w:qFormat/>
    <w:rsid w:val="001757F0"/>
    <w:rPr>
      <w:b/>
      <w:bCs/>
      <w:caps w:val="0"/>
      <w:smallCaps/>
      <w:spacing w:val="0"/>
    </w:rPr>
  </w:style>
  <w:style w:type="paragraph" w:styleId="TOCNaslov">
    <w:name w:val="TOC Heading"/>
    <w:basedOn w:val="Naslov1"/>
    <w:next w:val="Normal"/>
    <w:uiPriority w:val="39"/>
    <w:semiHidden/>
    <w:unhideWhenUsed/>
    <w:qFormat/>
    <w:rsid w:val="001757F0"/>
    <w:pPr>
      <w:spacing w:before="320" w:line="240" w:lineRule="auto"/>
      <w:jc w:val="center"/>
      <w:outlineLvl w:val="9"/>
    </w:pPr>
  </w:style>
  <w:style w:type="paragraph" w:customStyle="1" w:styleId="Default">
    <w:name w:val="Default"/>
    <w:rsid w:val="001757F0"/>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hr-HR"/>
      <w14:ligatures w14:val="none"/>
    </w:rPr>
  </w:style>
  <w:style w:type="numbering" w:customStyle="1" w:styleId="WWNum2">
    <w:name w:val="WWNum2"/>
    <w:basedOn w:val="Bezpopisa"/>
    <w:rsid w:val="001757F0"/>
    <w:pPr>
      <w:numPr>
        <w:numId w:val="14"/>
      </w:numPr>
    </w:pPr>
  </w:style>
  <w:style w:type="character" w:styleId="Referencakomentara">
    <w:name w:val="annotation reference"/>
    <w:basedOn w:val="Zadanifontodlomka"/>
    <w:uiPriority w:val="99"/>
    <w:semiHidden/>
    <w:unhideWhenUsed/>
    <w:rsid w:val="001757F0"/>
    <w:rPr>
      <w:sz w:val="16"/>
      <w:szCs w:val="16"/>
    </w:rPr>
  </w:style>
  <w:style w:type="paragraph" w:styleId="Tekstkomentara">
    <w:name w:val="annotation text"/>
    <w:basedOn w:val="Normal"/>
    <w:link w:val="TekstkomentaraChar"/>
    <w:uiPriority w:val="99"/>
    <w:semiHidden/>
    <w:unhideWhenUsed/>
    <w:rsid w:val="001757F0"/>
    <w:pPr>
      <w:spacing w:line="240" w:lineRule="auto"/>
    </w:pPr>
    <w:rPr>
      <w:sz w:val="20"/>
      <w:szCs w:val="20"/>
    </w:rPr>
  </w:style>
  <w:style w:type="character" w:customStyle="1" w:styleId="TekstkomentaraChar">
    <w:name w:val="Tekst komentara Char"/>
    <w:basedOn w:val="Zadanifontodlomka"/>
    <w:link w:val="Tekstkomentara"/>
    <w:uiPriority w:val="99"/>
    <w:semiHidden/>
    <w:rsid w:val="001757F0"/>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1757F0"/>
    <w:rPr>
      <w:b/>
      <w:bCs/>
    </w:rPr>
  </w:style>
  <w:style w:type="character" w:customStyle="1" w:styleId="PredmetkomentaraChar">
    <w:name w:val="Predmet komentara Char"/>
    <w:basedOn w:val="TekstkomentaraChar"/>
    <w:link w:val="Predmetkomentara"/>
    <w:uiPriority w:val="99"/>
    <w:semiHidden/>
    <w:rsid w:val="001757F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16755</Words>
  <Characters>95504</Characters>
  <Application>Microsoft Office Word</Application>
  <DocSecurity>0</DocSecurity>
  <Lines>795</Lines>
  <Paragraphs>224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Valentina Matokanović</cp:lastModifiedBy>
  <cp:revision>2</cp:revision>
  <cp:lastPrinted>2025-12-24T08:15:00Z</cp:lastPrinted>
  <dcterms:created xsi:type="dcterms:W3CDTF">2025-12-30T14:00:00Z</dcterms:created>
  <dcterms:modified xsi:type="dcterms:W3CDTF">2025-12-30T14:00:00Z</dcterms:modified>
</cp:coreProperties>
</file>