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53FFC" w14:textId="282AB9BF" w:rsidR="000A54DE" w:rsidRDefault="000A54DE" w:rsidP="000A54DE">
      <w:pPr>
        <w:autoSpaceDE w:val="0"/>
        <w:autoSpaceDN w:val="0"/>
        <w:adjustRightInd w:val="0"/>
        <w:spacing w:after="0" w:line="240" w:lineRule="auto"/>
        <w:rPr>
          <w:rFonts w:ascii="Arial" w:hAnsi="Arial" w:cs="Arial"/>
        </w:rPr>
      </w:pPr>
      <w:r>
        <w:rPr>
          <w:rFonts w:ascii="Arial" w:hAnsi="Arial" w:cs="Arial"/>
        </w:rPr>
        <w:t xml:space="preserve">      </w:t>
      </w:r>
      <w:r w:rsidR="00816EE4">
        <w:rPr>
          <w:rFonts w:ascii="Arial" w:hAnsi="Arial" w:cs="Arial"/>
        </w:rPr>
        <w:t xml:space="preserve">             </w:t>
      </w:r>
      <w:r>
        <w:rPr>
          <w:rFonts w:ascii="Arial" w:hAnsi="Arial" w:cs="Arial"/>
        </w:rPr>
        <w:t xml:space="preserve">  </w:t>
      </w:r>
      <w:r w:rsidRPr="002E7643">
        <w:rPr>
          <w:rFonts w:ascii="Arial" w:hAnsi="Arial" w:cs="Arial"/>
          <w:noProof/>
        </w:rPr>
        <w:drawing>
          <wp:inline distT="0" distB="0" distL="0" distR="0" wp14:anchorId="688276A6" wp14:editId="700EA28E">
            <wp:extent cx="628650" cy="759619"/>
            <wp:effectExtent l="0" t="0" r="0" b="2540"/>
            <wp:docPr id="1006788743" name="Slika 1006788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9228" cy="760317"/>
                    </a:xfrm>
                    <a:prstGeom prst="rect">
                      <a:avLst/>
                    </a:prstGeom>
                    <a:noFill/>
                    <a:ln>
                      <a:noFill/>
                    </a:ln>
                  </pic:spPr>
                </pic:pic>
              </a:graphicData>
            </a:graphic>
          </wp:inline>
        </w:drawing>
      </w:r>
    </w:p>
    <w:p w14:paraId="3984712D" w14:textId="77777777" w:rsidR="000A54DE" w:rsidRPr="00816EE4" w:rsidRDefault="000A54DE" w:rsidP="000A54DE">
      <w:pPr>
        <w:autoSpaceDE w:val="0"/>
        <w:autoSpaceDN w:val="0"/>
        <w:adjustRightInd w:val="0"/>
        <w:spacing w:after="0" w:line="240" w:lineRule="auto"/>
        <w:rPr>
          <w:rFonts w:ascii="Arial" w:hAnsi="Arial" w:cs="Arial"/>
        </w:rPr>
      </w:pPr>
      <w:r w:rsidRPr="00816EE4">
        <w:rPr>
          <w:rFonts w:ascii="Arial" w:hAnsi="Arial" w:cs="Arial"/>
        </w:rPr>
        <w:t xml:space="preserve">        REPUBLIKA HRVATSKA</w:t>
      </w:r>
    </w:p>
    <w:p w14:paraId="28F6A1E4" w14:textId="77777777" w:rsidR="000A54DE" w:rsidRPr="00816EE4" w:rsidRDefault="000A54DE" w:rsidP="000A54DE">
      <w:pPr>
        <w:autoSpaceDE w:val="0"/>
        <w:autoSpaceDN w:val="0"/>
        <w:adjustRightInd w:val="0"/>
        <w:spacing w:after="0" w:line="240" w:lineRule="auto"/>
        <w:rPr>
          <w:rFonts w:ascii="Arial" w:hAnsi="Arial" w:cs="Arial"/>
        </w:rPr>
      </w:pPr>
      <w:r w:rsidRPr="00816EE4">
        <w:rPr>
          <w:rFonts w:ascii="Arial" w:hAnsi="Arial" w:cs="Arial"/>
        </w:rPr>
        <w:t>BRODSKO-POSAVSKA ŽUPANIJA</w:t>
      </w:r>
    </w:p>
    <w:p w14:paraId="18AD79CD" w14:textId="77777777" w:rsidR="000A54DE" w:rsidRPr="00816EE4" w:rsidRDefault="000A54DE" w:rsidP="000A54DE">
      <w:pPr>
        <w:autoSpaceDE w:val="0"/>
        <w:autoSpaceDN w:val="0"/>
        <w:adjustRightInd w:val="0"/>
        <w:spacing w:after="0" w:line="240" w:lineRule="auto"/>
        <w:rPr>
          <w:rFonts w:ascii="Arial" w:hAnsi="Arial" w:cs="Arial"/>
        </w:rPr>
      </w:pPr>
      <w:r w:rsidRPr="00816EE4">
        <w:rPr>
          <w:rFonts w:ascii="Arial" w:hAnsi="Arial" w:cs="Arial"/>
        </w:rPr>
        <w:t xml:space="preserve">      OPĆINA STARA GRADIŠKA</w:t>
      </w:r>
    </w:p>
    <w:p w14:paraId="52267C5F" w14:textId="77777777" w:rsidR="000A54DE" w:rsidRPr="00816EE4" w:rsidRDefault="000A54DE" w:rsidP="000A54DE">
      <w:pPr>
        <w:autoSpaceDE w:val="0"/>
        <w:autoSpaceDN w:val="0"/>
        <w:adjustRightInd w:val="0"/>
        <w:spacing w:after="0" w:line="240" w:lineRule="auto"/>
        <w:rPr>
          <w:rFonts w:ascii="Arial" w:hAnsi="Arial" w:cs="Arial"/>
        </w:rPr>
      </w:pPr>
      <w:r w:rsidRPr="00816EE4">
        <w:rPr>
          <w:rFonts w:ascii="Arial" w:hAnsi="Arial" w:cs="Arial"/>
        </w:rPr>
        <w:t xml:space="preserve">         MANDATNA KOMISIJA</w:t>
      </w:r>
    </w:p>
    <w:p w14:paraId="56437999" w14:textId="0BAEBA55" w:rsidR="0016457C" w:rsidRPr="00816EE4" w:rsidRDefault="000A54DE" w:rsidP="00816EE4">
      <w:pPr>
        <w:autoSpaceDE w:val="0"/>
        <w:autoSpaceDN w:val="0"/>
        <w:adjustRightInd w:val="0"/>
        <w:spacing w:after="0" w:line="240" w:lineRule="auto"/>
        <w:rPr>
          <w:rFonts w:ascii="Arial" w:hAnsi="Arial" w:cs="Arial"/>
        </w:rPr>
      </w:pPr>
      <w:r w:rsidRPr="00816EE4">
        <w:rPr>
          <w:rFonts w:ascii="Arial" w:hAnsi="Arial" w:cs="Arial"/>
        </w:rPr>
        <w:t>Stara Gradiška, 12. rujna 2023. godine</w:t>
      </w:r>
    </w:p>
    <w:p w14:paraId="2EC468D7" w14:textId="77777777" w:rsidR="00816EE4" w:rsidRPr="00816EE4" w:rsidRDefault="00816EE4" w:rsidP="00816EE4">
      <w:pPr>
        <w:autoSpaceDE w:val="0"/>
        <w:autoSpaceDN w:val="0"/>
        <w:adjustRightInd w:val="0"/>
        <w:spacing w:after="0" w:line="240" w:lineRule="auto"/>
        <w:rPr>
          <w:rFonts w:ascii="Arial" w:hAnsi="Arial" w:cs="Arial"/>
        </w:rPr>
      </w:pPr>
    </w:p>
    <w:p w14:paraId="759CBAEB" w14:textId="79FB56D2" w:rsidR="006D5EB1" w:rsidRPr="00816EE4" w:rsidRDefault="006D5EB1" w:rsidP="0067658D">
      <w:pPr>
        <w:spacing w:after="0"/>
        <w:jc w:val="both"/>
        <w:rPr>
          <w:rFonts w:ascii="Arial" w:hAnsi="Arial" w:cs="Arial"/>
        </w:rPr>
      </w:pPr>
      <w:r w:rsidRPr="00816EE4">
        <w:rPr>
          <w:rFonts w:ascii="Arial" w:hAnsi="Arial" w:cs="Arial"/>
        </w:rPr>
        <w:t xml:space="preserve">Na temelju članka </w:t>
      </w:r>
      <w:r w:rsidR="00AE4AB4" w:rsidRPr="00816EE4">
        <w:rPr>
          <w:rFonts w:ascii="Arial" w:hAnsi="Arial" w:cs="Arial"/>
        </w:rPr>
        <w:t>5</w:t>
      </w:r>
      <w:r w:rsidRPr="00816EE4">
        <w:rPr>
          <w:rFonts w:ascii="Arial" w:hAnsi="Arial" w:cs="Arial"/>
        </w:rPr>
        <w:t xml:space="preserve">. Poslovnika Općinskog vijeća Općine Stara Gradiška ("Službeni vjesnik Brodsko-posavske županije“ br. 17/09 i „Službeni vjesnik Općine Stara Gradiška“ br. </w:t>
      </w:r>
      <w:r w:rsidR="00781F35" w:rsidRPr="00816EE4">
        <w:rPr>
          <w:rFonts w:ascii="Arial" w:hAnsi="Arial" w:cs="Arial"/>
        </w:rPr>
        <w:t>1</w:t>
      </w:r>
      <w:r w:rsidRPr="00816EE4">
        <w:rPr>
          <w:rFonts w:ascii="Arial" w:hAnsi="Arial" w:cs="Arial"/>
        </w:rPr>
        <w:t>/13</w:t>
      </w:r>
      <w:r w:rsidR="008D5CB4" w:rsidRPr="00816EE4">
        <w:rPr>
          <w:rFonts w:ascii="Arial" w:hAnsi="Arial" w:cs="Arial"/>
        </w:rPr>
        <w:t xml:space="preserve"> i 1/21</w:t>
      </w:r>
      <w:r w:rsidRPr="00816EE4">
        <w:rPr>
          <w:rFonts w:ascii="Arial" w:hAnsi="Arial" w:cs="Arial"/>
        </w:rPr>
        <w:t>)</w:t>
      </w:r>
      <w:r w:rsidR="00A4515E" w:rsidRPr="00816EE4">
        <w:rPr>
          <w:rFonts w:ascii="Arial" w:hAnsi="Arial" w:cs="Arial"/>
        </w:rPr>
        <w:t>,</w:t>
      </w:r>
      <w:r w:rsidRPr="00816EE4">
        <w:rPr>
          <w:rFonts w:ascii="Arial" w:hAnsi="Arial" w:cs="Arial"/>
        </w:rPr>
        <w:t xml:space="preserve"> Mandatna komisija podnosi </w:t>
      </w:r>
      <w:r w:rsidR="00781F35" w:rsidRPr="00816EE4">
        <w:rPr>
          <w:rFonts w:ascii="Arial" w:hAnsi="Arial" w:cs="Arial"/>
        </w:rPr>
        <w:t>Općinskom</w:t>
      </w:r>
      <w:r w:rsidRPr="00816EE4">
        <w:rPr>
          <w:rFonts w:ascii="Arial" w:hAnsi="Arial" w:cs="Arial"/>
        </w:rPr>
        <w:t xml:space="preserve"> vije</w:t>
      </w:r>
      <w:r w:rsidR="00781F35" w:rsidRPr="00816EE4">
        <w:rPr>
          <w:rFonts w:ascii="Arial" w:hAnsi="Arial" w:cs="Arial"/>
        </w:rPr>
        <w:t>ć</w:t>
      </w:r>
      <w:r w:rsidRPr="00816EE4">
        <w:rPr>
          <w:rFonts w:ascii="Arial" w:hAnsi="Arial" w:cs="Arial"/>
        </w:rPr>
        <w:t xml:space="preserve">u </w:t>
      </w:r>
      <w:r w:rsidR="00E42A20">
        <w:rPr>
          <w:rFonts w:ascii="Arial" w:hAnsi="Arial" w:cs="Arial"/>
        </w:rPr>
        <w:t>Općine Stara Gradiška</w:t>
      </w:r>
    </w:p>
    <w:p w14:paraId="677F32CE" w14:textId="77777777" w:rsidR="0067658D" w:rsidRPr="00816EE4" w:rsidRDefault="0067658D" w:rsidP="0067658D">
      <w:pPr>
        <w:spacing w:after="0"/>
        <w:jc w:val="both"/>
        <w:rPr>
          <w:rFonts w:ascii="Arial" w:hAnsi="Arial" w:cs="Arial"/>
        </w:rPr>
      </w:pPr>
    </w:p>
    <w:p w14:paraId="18BBCF7F" w14:textId="77777777" w:rsidR="00AE4AB4" w:rsidRPr="00816EE4" w:rsidRDefault="006D5EB1" w:rsidP="0067658D">
      <w:pPr>
        <w:spacing w:after="0"/>
        <w:jc w:val="center"/>
        <w:rPr>
          <w:rFonts w:ascii="Arial" w:hAnsi="Arial" w:cs="Arial"/>
          <w:b/>
          <w:bCs/>
        </w:rPr>
      </w:pPr>
      <w:r w:rsidRPr="00816EE4">
        <w:rPr>
          <w:rFonts w:ascii="Arial" w:hAnsi="Arial" w:cs="Arial"/>
          <w:b/>
          <w:bCs/>
        </w:rPr>
        <w:t>IZVJE</w:t>
      </w:r>
      <w:r w:rsidR="003B7B9B" w:rsidRPr="00816EE4">
        <w:rPr>
          <w:rFonts w:ascii="Arial" w:hAnsi="Arial" w:cs="Arial"/>
          <w:b/>
          <w:bCs/>
        </w:rPr>
        <w:t>ŠĆ</w:t>
      </w:r>
      <w:r w:rsidRPr="00816EE4">
        <w:rPr>
          <w:rFonts w:ascii="Arial" w:hAnsi="Arial" w:cs="Arial"/>
          <w:b/>
          <w:bCs/>
        </w:rPr>
        <w:t xml:space="preserve">E </w:t>
      </w:r>
    </w:p>
    <w:p w14:paraId="339F58C8" w14:textId="14B7BCD5" w:rsidR="00816EE4" w:rsidRPr="00816EE4" w:rsidRDefault="006D5EB1" w:rsidP="00816EE4">
      <w:pPr>
        <w:spacing w:after="0"/>
        <w:jc w:val="center"/>
        <w:rPr>
          <w:rFonts w:ascii="Arial" w:hAnsi="Arial" w:cs="Arial"/>
        </w:rPr>
      </w:pPr>
      <w:r w:rsidRPr="00816EE4">
        <w:rPr>
          <w:rFonts w:ascii="Arial" w:hAnsi="Arial" w:cs="Arial"/>
        </w:rPr>
        <w:t xml:space="preserve">o </w:t>
      </w:r>
      <w:r w:rsidR="008D5CB4" w:rsidRPr="00816EE4">
        <w:rPr>
          <w:rFonts w:ascii="Arial" w:hAnsi="Arial" w:cs="Arial"/>
        </w:rPr>
        <w:t>prestanku</w:t>
      </w:r>
      <w:r w:rsidRPr="00816EE4">
        <w:rPr>
          <w:rFonts w:ascii="Arial" w:hAnsi="Arial" w:cs="Arial"/>
        </w:rPr>
        <w:t xml:space="preserve"> mandata </w:t>
      </w:r>
      <w:r w:rsidR="00781F35" w:rsidRPr="00816EE4">
        <w:rPr>
          <w:rFonts w:ascii="Arial" w:hAnsi="Arial" w:cs="Arial"/>
        </w:rPr>
        <w:t>č</w:t>
      </w:r>
      <w:r w:rsidRPr="00816EE4">
        <w:rPr>
          <w:rFonts w:ascii="Arial" w:hAnsi="Arial" w:cs="Arial"/>
        </w:rPr>
        <w:t xml:space="preserve">lana </w:t>
      </w:r>
      <w:bookmarkStart w:id="0" w:name="_Hlk145413811"/>
      <w:r w:rsidR="00781F35" w:rsidRPr="00816EE4">
        <w:rPr>
          <w:rFonts w:ascii="Arial" w:hAnsi="Arial" w:cs="Arial"/>
        </w:rPr>
        <w:t>Općinskog</w:t>
      </w:r>
      <w:r w:rsidRPr="00816EE4">
        <w:rPr>
          <w:rFonts w:ascii="Arial" w:hAnsi="Arial" w:cs="Arial"/>
        </w:rPr>
        <w:t xml:space="preserve"> vije</w:t>
      </w:r>
      <w:r w:rsidR="00781F35" w:rsidRPr="00816EE4">
        <w:rPr>
          <w:rFonts w:ascii="Arial" w:hAnsi="Arial" w:cs="Arial"/>
        </w:rPr>
        <w:t>ć</w:t>
      </w:r>
      <w:r w:rsidRPr="00816EE4">
        <w:rPr>
          <w:rFonts w:ascii="Arial" w:hAnsi="Arial" w:cs="Arial"/>
        </w:rPr>
        <w:t>a</w:t>
      </w:r>
      <w:r w:rsidR="00BF0811" w:rsidRPr="00816EE4">
        <w:rPr>
          <w:rFonts w:ascii="Arial" w:hAnsi="Arial" w:cs="Arial"/>
        </w:rPr>
        <w:t xml:space="preserve"> Općine Stara Gradiška</w:t>
      </w:r>
      <w:bookmarkEnd w:id="0"/>
    </w:p>
    <w:p w14:paraId="43845796" w14:textId="77777777" w:rsidR="00BF0811" w:rsidRPr="00816EE4" w:rsidRDefault="00BF0811" w:rsidP="00BF0811">
      <w:pPr>
        <w:spacing w:after="0"/>
        <w:jc w:val="center"/>
        <w:rPr>
          <w:rFonts w:ascii="Arial" w:hAnsi="Arial" w:cs="Arial"/>
        </w:rPr>
      </w:pPr>
    </w:p>
    <w:p w14:paraId="3084C566" w14:textId="77777777" w:rsidR="00781F35" w:rsidRPr="00816EE4" w:rsidRDefault="006D5EB1" w:rsidP="002129A6">
      <w:pPr>
        <w:spacing w:after="0"/>
        <w:jc w:val="center"/>
        <w:rPr>
          <w:rFonts w:ascii="Arial" w:hAnsi="Arial" w:cs="Arial"/>
          <w:b/>
          <w:bCs/>
        </w:rPr>
      </w:pPr>
      <w:r w:rsidRPr="00816EE4">
        <w:rPr>
          <w:rFonts w:ascii="Arial" w:hAnsi="Arial" w:cs="Arial"/>
          <w:b/>
          <w:bCs/>
        </w:rPr>
        <w:t>I.</w:t>
      </w:r>
    </w:p>
    <w:p w14:paraId="51A25F1A" w14:textId="0584171B" w:rsidR="008D5CB4" w:rsidRPr="00816EE4" w:rsidRDefault="008D5CB4" w:rsidP="0067658D">
      <w:pPr>
        <w:jc w:val="both"/>
        <w:rPr>
          <w:rFonts w:ascii="Arial" w:hAnsi="Arial" w:cs="Arial"/>
        </w:rPr>
      </w:pPr>
      <w:r w:rsidRPr="00816EE4">
        <w:rPr>
          <w:rFonts w:ascii="Arial" w:hAnsi="Arial" w:cs="Arial"/>
        </w:rPr>
        <w:t xml:space="preserve">Davor </w:t>
      </w:r>
      <w:proofErr w:type="spellStart"/>
      <w:r w:rsidRPr="00816EE4">
        <w:rPr>
          <w:rFonts w:ascii="Arial" w:hAnsi="Arial" w:cs="Arial"/>
        </w:rPr>
        <w:t>Andročec</w:t>
      </w:r>
      <w:proofErr w:type="spellEnd"/>
      <w:r w:rsidR="006D5EB1" w:rsidRPr="00816EE4">
        <w:rPr>
          <w:rFonts w:ascii="Arial" w:hAnsi="Arial" w:cs="Arial"/>
        </w:rPr>
        <w:t>, izabrani vije</w:t>
      </w:r>
      <w:r w:rsidR="00781F35" w:rsidRPr="00816EE4">
        <w:rPr>
          <w:rFonts w:ascii="Arial" w:hAnsi="Arial" w:cs="Arial"/>
        </w:rPr>
        <w:t>ć</w:t>
      </w:r>
      <w:r w:rsidR="006D5EB1" w:rsidRPr="00816EE4">
        <w:rPr>
          <w:rFonts w:ascii="Arial" w:hAnsi="Arial" w:cs="Arial"/>
        </w:rPr>
        <w:t>nik na kandidacijskoj listi politi</w:t>
      </w:r>
      <w:r w:rsidR="00781F35" w:rsidRPr="00816EE4">
        <w:rPr>
          <w:rFonts w:ascii="Arial" w:hAnsi="Arial" w:cs="Arial"/>
        </w:rPr>
        <w:t>č</w:t>
      </w:r>
      <w:r w:rsidR="006D5EB1" w:rsidRPr="00816EE4">
        <w:rPr>
          <w:rFonts w:ascii="Arial" w:hAnsi="Arial" w:cs="Arial"/>
        </w:rPr>
        <w:t>k</w:t>
      </w:r>
      <w:r w:rsidRPr="00816EE4">
        <w:rPr>
          <w:rFonts w:ascii="Arial" w:hAnsi="Arial" w:cs="Arial"/>
        </w:rPr>
        <w:t>e</w:t>
      </w:r>
      <w:r w:rsidR="006D5EB1" w:rsidRPr="00816EE4">
        <w:rPr>
          <w:rFonts w:ascii="Arial" w:hAnsi="Arial" w:cs="Arial"/>
        </w:rPr>
        <w:t xml:space="preserve"> stran</w:t>
      </w:r>
      <w:r w:rsidRPr="00816EE4">
        <w:rPr>
          <w:rFonts w:ascii="Arial" w:hAnsi="Arial" w:cs="Arial"/>
        </w:rPr>
        <w:t xml:space="preserve">ke Domovinski pokret, </w:t>
      </w:r>
      <w:r w:rsidR="006D5EB1" w:rsidRPr="00816EE4">
        <w:rPr>
          <w:rFonts w:ascii="Arial" w:hAnsi="Arial" w:cs="Arial"/>
        </w:rPr>
        <w:t>p</w:t>
      </w:r>
      <w:r w:rsidRPr="00816EE4">
        <w:rPr>
          <w:rFonts w:ascii="Arial" w:hAnsi="Arial" w:cs="Arial"/>
        </w:rPr>
        <w:t>reminuo</w:t>
      </w:r>
      <w:r w:rsidR="006D5EB1" w:rsidRPr="00816EE4">
        <w:rPr>
          <w:rFonts w:ascii="Arial" w:hAnsi="Arial" w:cs="Arial"/>
        </w:rPr>
        <w:t xml:space="preserve"> je dana </w:t>
      </w:r>
      <w:r w:rsidR="00781F35" w:rsidRPr="00816EE4">
        <w:rPr>
          <w:rFonts w:ascii="Arial" w:hAnsi="Arial" w:cs="Arial"/>
        </w:rPr>
        <w:t>26</w:t>
      </w:r>
      <w:r w:rsidR="006D5EB1" w:rsidRPr="00816EE4">
        <w:rPr>
          <w:rFonts w:ascii="Arial" w:hAnsi="Arial" w:cs="Arial"/>
        </w:rPr>
        <w:t xml:space="preserve">. </w:t>
      </w:r>
      <w:r w:rsidRPr="00816EE4">
        <w:rPr>
          <w:rFonts w:ascii="Arial" w:hAnsi="Arial" w:cs="Arial"/>
        </w:rPr>
        <w:t>kolovoza</w:t>
      </w:r>
      <w:r w:rsidR="006D5EB1" w:rsidRPr="00816EE4">
        <w:rPr>
          <w:rFonts w:ascii="Arial" w:hAnsi="Arial" w:cs="Arial"/>
        </w:rPr>
        <w:t xml:space="preserve"> 20</w:t>
      </w:r>
      <w:r w:rsidRPr="00816EE4">
        <w:rPr>
          <w:rFonts w:ascii="Arial" w:hAnsi="Arial" w:cs="Arial"/>
        </w:rPr>
        <w:t>23</w:t>
      </w:r>
      <w:r w:rsidR="006D5EB1" w:rsidRPr="00816EE4">
        <w:rPr>
          <w:rFonts w:ascii="Arial" w:hAnsi="Arial" w:cs="Arial"/>
        </w:rPr>
        <w:t>. g</w:t>
      </w:r>
      <w:r w:rsidRPr="00816EE4">
        <w:rPr>
          <w:rFonts w:ascii="Arial" w:hAnsi="Arial" w:cs="Arial"/>
        </w:rPr>
        <w:t>odine.</w:t>
      </w:r>
    </w:p>
    <w:p w14:paraId="73CDC33C" w14:textId="4477CFCA" w:rsidR="00BF0811" w:rsidRPr="00816EE4" w:rsidRDefault="00BF0811" w:rsidP="0067658D">
      <w:pPr>
        <w:jc w:val="both"/>
        <w:rPr>
          <w:rFonts w:ascii="Arial" w:hAnsi="Arial" w:cs="Arial"/>
        </w:rPr>
      </w:pPr>
      <w:r w:rsidRPr="00816EE4">
        <w:rPr>
          <w:rFonts w:ascii="Arial" w:hAnsi="Arial" w:cs="Arial"/>
        </w:rPr>
        <w:t>Odredbom članka 80. stavak 1. točka 6. Zakona o lokalnim izborima („Narodne novine“ br. 144/12, 121/16, 98/19, 42/20, 144/20 i 37/21</w:t>
      </w:r>
      <w:r w:rsidR="002129A6" w:rsidRPr="00816EE4">
        <w:rPr>
          <w:rFonts w:ascii="Arial" w:hAnsi="Arial" w:cs="Arial"/>
        </w:rPr>
        <w:t>; dalje u tekstu: Zakon</w:t>
      </w:r>
      <w:r w:rsidRPr="00816EE4">
        <w:rPr>
          <w:rFonts w:ascii="Arial" w:hAnsi="Arial" w:cs="Arial"/>
        </w:rPr>
        <w:t>) propisano je da članu predstavničkog tijela mandat prestaje smrću.</w:t>
      </w:r>
    </w:p>
    <w:p w14:paraId="4184AE5F" w14:textId="4D49BB77" w:rsidR="0016457C" w:rsidRPr="00816EE4" w:rsidRDefault="006D5EB1" w:rsidP="0067658D">
      <w:pPr>
        <w:spacing w:after="0"/>
        <w:jc w:val="both"/>
        <w:rPr>
          <w:rFonts w:ascii="Arial" w:hAnsi="Arial" w:cs="Arial"/>
        </w:rPr>
      </w:pPr>
      <w:r w:rsidRPr="00816EE4">
        <w:rPr>
          <w:rFonts w:ascii="Arial" w:hAnsi="Arial" w:cs="Arial"/>
        </w:rPr>
        <w:t xml:space="preserve">Mandatna komisija temeljem </w:t>
      </w:r>
      <w:r w:rsidR="0016457C" w:rsidRPr="00816EE4">
        <w:rPr>
          <w:rFonts w:ascii="Arial" w:hAnsi="Arial" w:cs="Arial"/>
        </w:rPr>
        <w:t>č</w:t>
      </w:r>
      <w:r w:rsidRPr="00816EE4">
        <w:rPr>
          <w:rFonts w:ascii="Arial" w:hAnsi="Arial" w:cs="Arial"/>
        </w:rPr>
        <w:t>lanka 8</w:t>
      </w:r>
      <w:r w:rsidR="0086259D">
        <w:rPr>
          <w:rFonts w:ascii="Arial" w:hAnsi="Arial" w:cs="Arial"/>
        </w:rPr>
        <w:t>0</w:t>
      </w:r>
      <w:r w:rsidRPr="00816EE4">
        <w:rPr>
          <w:rFonts w:ascii="Arial" w:hAnsi="Arial" w:cs="Arial"/>
        </w:rPr>
        <w:t xml:space="preserve">. stavak </w:t>
      </w:r>
      <w:r w:rsidR="002129A6" w:rsidRPr="00816EE4">
        <w:rPr>
          <w:rFonts w:ascii="Arial" w:hAnsi="Arial" w:cs="Arial"/>
        </w:rPr>
        <w:t>1</w:t>
      </w:r>
      <w:r w:rsidRPr="00816EE4">
        <w:rPr>
          <w:rFonts w:ascii="Arial" w:hAnsi="Arial" w:cs="Arial"/>
        </w:rPr>
        <w:t xml:space="preserve">. </w:t>
      </w:r>
      <w:r w:rsidR="002129A6" w:rsidRPr="00816EE4">
        <w:rPr>
          <w:rFonts w:ascii="Arial" w:hAnsi="Arial" w:cs="Arial"/>
        </w:rPr>
        <w:t xml:space="preserve">točka 6. </w:t>
      </w:r>
      <w:r w:rsidRPr="00816EE4">
        <w:rPr>
          <w:rFonts w:ascii="Arial" w:hAnsi="Arial" w:cs="Arial"/>
        </w:rPr>
        <w:t>Zakona utvr</w:t>
      </w:r>
      <w:r w:rsidR="0016457C" w:rsidRPr="00816EE4">
        <w:rPr>
          <w:rFonts w:ascii="Arial" w:hAnsi="Arial" w:cs="Arial"/>
        </w:rPr>
        <w:t>đ</w:t>
      </w:r>
      <w:r w:rsidRPr="00816EE4">
        <w:rPr>
          <w:rFonts w:ascii="Arial" w:hAnsi="Arial" w:cs="Arial"/>
        </w:rPr>
        <w:t xml:space="preserve">uje da su ispunjeni zakonski uvjeti za </w:t>
      </w:r>
      <w:r w:rsidR="002129A6" w:rsidRPr="00816EE4">
        <w:rPr>
          <w:rFonts w:ascii="Arial" w:hAnsi="Arial" w:cs="Arial"/>
        </w:rPr>
        <w:t>prestanak</w:t>
      </w:r>
      <w:r w:rsidRPr="00816EE4">
        <w:rPr>
          <w:rFonts w:ascii="Arial" w:hAnsi="Arial" w:cs="Arial"/>
        </w:rPr>
        <w:t xml:space="preserve"> mandata </w:t>
      </w:r>
      <w:r w:rsidR="002129A6" w:rsidRPr="00816EE4">
        <w:rPr>
          <w:rFonts w:ascii="Arial" w:hAnsi="Arial" w:cs="Arial"/>
        </w:rPr>
        <w:t xml:space="preserve">člana Općinskog vijeća Općine Stara Gradiška Davora </w:t>
      </w:r>
      <w:proofErr w:type="spellStart"/>
      <w:r w:rsidR="002129A6" w:rsidRPr="00816EE4">
        <w:rPr>
          <w:rFonts w:ascii="Arial" w:hAnsi="Arial" w:cs="Arial"/>
        </w:rPr>
        <w:t>Andročec</w:t>
      </w:r>
      <w:r w:rsidR="0067658D" w:rsidRPr="00816EE4">
        <w:rPr>
          <w:rFonts w:ascii="Arial" w:hAnsi="Arial" w:cs="Arial"/>
        </w:rPr>
        <w:t>a</w:t>
      </w:r>
      <w:proofErr w:type="spellEnd"/>
      <w:r w:rsidR="002129A6" w:rsidRPr="00816EE4">
        <w:rPr>
          <w:rFonts w:ascii="Arial" w:hAnsi="Arial" w:cs="Arial"/>
        </w:rPr>
        <w:t xml:space="preserve"> zbog smrti s danom 26. kolovoza 2023. godine.</w:t>
      </w:r>
    </w:p>
    <w:p w14:paraId="596A09A2" w14:textId="77777777" w:rsidR="003D0F42" w:rsidRDefault="003D0F42" w:rsidP="0067658D">
      <w:pPr>
        <w:spacing w:after="0"/>
        <w:jc w:val="both"/>
        <w:rPr>
          <w:rFonts w:ascii="Arial" w:hAnsi="Arial" w:cs="Arial"/>
        </w:rPr>
      </w:pPr>
    </w:p>
    <w:p w14:paraId="04191909" w14:textId="1B7172EF" w:rsidR="00E42A20" w:rsidRPr="00E42A20" w:rsidRDefault="00E42A20" w:rsidP="00E42A20">
      <w:pPr>
        <w:spacing w:after="0"/>
        <w:jc w:val="center"/>
        <w:rPr>
          <w:rFonts w:ascii="Arial" w:hAnsi="Arial" w:cs="Arial"/>
          <w:b/>
          <w:bCs/>
        </w:rPr>
      </w:pPr>
      <w:r w:rsidRPr="00E42A20">
        <w:rPr>
          <w:rFonts w:ascii="Arial" w:hAnsi="Arial" w:cs="Arial"/>
          <w:b/>
          <w:bCs/>
        </w:rPr>
        <w:t>II.</w:t>
      </w:r>
    </w:p>
    <w:p w14:paraId="32936F67" w14:textId="1B2AE152" w:rsidR="005B1C6E" w:rsidRPr="00E42A20" w:rsidRDefault="005B1C6E" w:rsidP="00E42A20">
      <w:pPr>
        <w:spacing w:after="0"/>
        <w:jc w:val="both"/>
        <w:rPr>
          <w:rFonts w:ascii="Arial" w:hAnsi="Arial" w:cs="Arial"/>
          <w:b/>
          <w:bCs/>
        </w:rPr>
      </w:pPr>
      <w:r w:rsidRPr="00816EE4">
        <w:rPr>
          <w:rFonts w:ascii="Arial" w:hAnsi="Arial" w:cs="Arial"/>
        </w:rPr>
        <w:t>Č</w:t>
      </w:r>
      <w:r w:rsidR="003D0F42" w:rsidRPr="00816EE4">
        <w:rPr>
          <w:rFonts w:ascii="Arial" w:hAnsi="Arial" w:cs="Arial"/>
        </w:rPr>
        <w:t>lank</w:t>
      </w:r>
      <w:r w:rsidRPr="00816EE4">
        <w:rPr>
          <w:rFonts w:ascii="Arial" w:hAnsi="Arial" w:cs="Arial"/>
        </w:rPr>
        <w:t>om</w:t>
      </w:r>
      <w:r w:rsidR="003D0F42" w:rsidRPr="00816EE4">
        <w:rPr>
          <w:rFonts w:ascii="Arial" w:hAnsi="Arial" w:cs="Arial"/>
        </w:rPr>
        <w:t xml:space="preserve"> </w:t>
      </w:r>
      <w:r w:rsidRPr="00816EE4">
        <w:rPr>
          <w:rFonts w:ascii="Arial" w:hAnsi="Arial" w:cs="Arial"/>
        </w:rPr>
        <w:t>81. stavak 1. Zakona propisano je da članovi predstavničkih tijela imaju zamjenike koji obnašaju tu dužnost ukoliko članu predstavničkog tijela mandat miruje ili prestane prije isteka vremena na koje je izabran, dok je stavkom 2. istog članka propisano da člana predstavničkog tijela izabranog na kandidacijskoj listi političke stranke zamjenjuje neizabrani kandidat s iste liste s koje je izabran i član kojem je mandat prestao ili mu miruje, a određuje ga politička stranka koja je bila predlagatelj kandidacijske liste.</w:t>
      </w:r>
    </w:p>
    <w:p w14:paraId="03422BAF" w14:textId="48DDEDB7" w:rsidR="005B1C6E" w:rsidRPr="00816EE4" w:rsidRDefault="005B1C6E" w:rsidP="00384B16">
      <w:pPr>
        <w:spacing w:before="240" w:after="0"/>
        <w:jc w:val="both"/>
        <w:rPr>
          <w:rFonts w:ascii="Arial" w:hAnsi="Arial" w:cs="Arial"/>
        </w:rPr>
      </w:pPr>
      <w:r w:rsidRPr="00816EE4">
        <w:rPr>
          <w:rFonts w:ascii="Arial" w:hAnsi="Arial" w:cs="Arial"/>
        </w:rPr>
        <w:t xml:space="preserve">Mandatna komisija utvrđuje da </w:t>
      </w:r>
      <w:r w:rsidR="00EB2DD7">
        <w:rPr>
          <w:rFonts w:ascii="Arial" w:hAnsi="Arial" w:cs="Arial"/>
        </w:rPr>
        <w:t>Općina Stara Gradiška</w:t>
      </w:r>
      <w:r w:rsidRPr="00816EE4">
        <w:rPr>
          <w:rFonts w:ascii="Arial" w:hAnsi="Arial" w:cs="Arial"/>
        </w:rPr>
        <w:t xml:space="preserve"> </w:t>
      </w:r>
      <w:r w:rsidR="00EB2DD7">
        <w:rPr>
          <w:rFonts w:ascii="Arial" w:hAnsi="Arial" w:cs="Arial"/>
        </w:rPr>
        <w:t xml:space="preserve">od strane </w:t>
      </w:r>
      <w:r w:rsidR="00EB2DD7" w:rsidRPr="00EB2DD7">
        <w:rPr>
          <w:rFonts w:ascii="Arial" w:hAnsi="Arial" w:cs="Arial"/>
        </w:rPr>
        <w:t xml:space="preserve">političke stranke Domovinski pokret </w:t>
      </w:r>
      <w:r w:rsidRPr="00816EE4">
        <w:rPr>
          <w:rFonts w:ascii="Arial" w:hAnsi="Arial" w:cs="Arial"/>
        </w:rPr>
        <w:t>nije zaprim</w:t>
      </w:r>
      <w:r w:rsidR="00EB2DD7">
        <w:rPr>
          <w:rFonts w:ascii="Arial" w:hAnsi="Arial" w:cs="Arial"/>
        </w:rPr>
        <w:t>ila</w:t>
      </w:r>
      <w:r w:rsidR="00967961" w:rsidRPr="00816EE4">
        <w:rPr>
          <w:rFonts w:ascii="Arial" w:hAnsi="Arial" w:cs="Arial"/>
        </w:rPr>
        <w:t xml:space="preserve"> </w:t>
      </w:r>
      <w:r w:rsidR="00EB2DD7">
        <w:rPr>
          <w:rFonts w:ascii="Arial" w:hAnsi="Arial" w:cs="Arial"/>
        </w:rPr>
        <w:t xml:space="preserve">nikakvu </w:t>
      </w:r>
      <w:r w:rsidR="00967961" w:rsidRPr="00816EE4">
        <w:rPr>
          <w:rFonts w:ascii="Arial" w:hAnsi="Arial" w:cs="Arial"/>
        </w:rPr>
        <w:t xml:space="preserve">obavijest </w:t>
      </w:r>
      <w:r w:rsidR="00EB2DD7">
        <w:rPr>
          <w:rFonts w:ascii="Arial" w:hAnsi="Arial" w:cs="Arial"/>
        </w:rPr>
        <w:t xml:space="preserve">odnosno prijedlog za zamjenu vijećnika čiji je mandat prestao, a sve sukladno </w:t>
      </w:r>
      <w:r w:rsidR="00967961" w:rsidRPr="00816EE4">
        <w:rPr>
          <w:rFonts w:ascii="Arial" w:hAnsi="Arial" w:cs="Arial"/>
        </w:rPr>
        <w:t>članku 81. stavak 2. Zakona.</w:t>
      </w:r>
      <w:r w:rsidR="00EB2DD7">
        <w:rPr>
          <w:rFonts w:ascii="Arial" w:hAnsi="Arial" w:cs="Arial"/>
        </w:rPr>
        <w:t xml:space="preserve"> </w:t>
      </w:r>
    </w:p>
    <w:p w14:paraId="6091404A" w14:textId="77777777" w:rsidR="002129A6" w:rsidRPr="00816EE4" w:rsidRDefault="002129A6" w:rsidP="0067658D">
      <w:pPr>
        <w:spacing w:after="0"/>
        <w:jc w:val="both"/>
        <w:rPr>
          <w:rFonts w:ascii="Arial" w:hAnsi="Arial" w:cs="Arial"/>
        </w:rPr>
      </w:pPr>
    </w:p>
    <w:p w14:paraId="1A2259C4" w14:textId="08E1F0ED" w:rsidR="003B7B9B" w:rsidRDefault="006D5EB1" w:rsidP="0067658D">
      <w:pPr>
        <w:spacing w:after="0"/>
        <w:jc w:val="center"/>
        <w:rPr>
          <w:rFonts w:ascii="Arial" w:hAnsi="Arial" w:cs="Arial"/>
          <w:b/>
          <w:bCs/>
        </w:rPr>
      </w:pPr>
      <w:r w:rsidRPr="00816EE4">
        <w:rPr>
          <w:rFonts w:ascii="Arial" w:hAnsi="Arial" w:cs="Arial"/>
          <w:b/>
          <w:bCs/>
        </w:rPr>
        <w:t>I</w:t>
      </w:r>
      <w:r w:rsidR="00B54D50">
        <w:rPr>
          <w:rFonts w:ascii="Arial" w:hAnsi="Arial" w:cs="Arial"/>
          <w:b/>
          <w:bCs/>
        </w:rPr>
        <w:t>I</w:t>
      </w:r>
      <w:r w:rsidRPr="00816EE4">
        <w:rPr>
          <w:rFonts w:ascii="Arial" w:hAnsi="Arial" w:cs="Arial"/>
          <w:b/>
          <w:bCs/>
        </w:rPr>
        <w:t>I.</w:t>
      </w:r>
    </w:p>
    <w:p w14:paraId="7FA7DCA5" w14:textId="2A282526" w:rsidR="00727310" w:rsidRDefault="00B54D50" w:rsidP="00B54D50">
      <w:pPr>
        <w:spacing w:after="0"/>
        <w:jc w:val="both"/>
        <w:rPr>
          <w:rFonts w:ascii="Arial" w:hAnsi="Arial" w:cs="Arial"/>
        </w:rPr>
      </w:pPr>
      <w:r>
        <w:rPr>
          <w:rFonts w:ascii="Arial" w:hAnsi="Arial" w:cs="Arial"/>
        </w:rPr>
        <w:t>Nakon prestanka mandata navedenog vijećnika</w:t>
      </w:r>
      <w:r w:rsidR="00727310">
        <w:rPr>
          <w:rFonts w:ascii="Arial" w:hAnsi="Arial" w:cs="Arial"/>
        </w:rPr>
        <w:t>, a o</w:t>
      </w:r>
      <w:r w:rsidR="00727310" w:rsidRPr="00727310">
        <w:rPr>
          <w:rFonts w:ascii="Arial" w:hAnsi="Arial" w:cs="Arial"/>
        </w:rPr>
        <w:t xml:space="preserve">bzirom da sukladno članku 81. Zakona </w:t>
      </w:r>
      <w:r w:rsidR="00E42A20">
        <w:rPr>
          <w:rFonts w:ascii="Arial" w:hAnsi="Arial" w:cs="Arial"/>
        </w:rPr>
        <w:t xml:space="preserve">nisu zadovoljeni </w:t>
      </w:r>
      <w:r w:rsidR="00727310" w:rsidRPr="00727310">
        <w:rPr>
          <w:rFonts w:ascii="Arial" w:hAnsi="Arial" w:cs="Arial"/>
        </w:rPr>
        <w:t>predviđeni uvjeti za verifikaciju mandata i početak obnašanja dužnosti zamjenika preminulog člana Općinskog vijeća Općine Stara Gradiška,</w:t>
      </w:r>
      <w:r w:rsidR="00384B16">
        <w:rPr>
          <w:rFonts w:ascii="Arial" w:hAnsi="Arial" w:cs="Arial"/>
        </w:rPr>
        <w:t xml:space="preserve"> utvrđuje se da će </w:t>
      </w:r>
      <w:r w:rsidR="00727310" w:rsidRPr="00727310">
        <w:rPr>
          <w:rFonts w:ascii="Arial" w:hAnsi="Arial" w:cs="Arial"/>
        </w:rPr>
        <w:t xml:space="preserve">do ispunjenja </w:t>
      </w:r>
      <w:r w:rsidR="00544CCA">
        <w:rPr>
          <w:rFonts w:ascii="Arial" w:hAnsi="Arial" w:cs="Arial"/>
        </w:rPr>
        <w:t>tih</w:t>
      </w:r>
      <w:r w:rsidR="00727310" w:rsidRPr="00727310">
        <w:rPr>
          <w:rFonts w:ascii="Arial" w:hAnsi="Arial" w:cs="Arial"/>
        </w:rPr>
        <w:t xml:space="preserve"> uvjeta Općinsko vijeće</w:t>
      </w:r>
      <w:r w:rsidR="00384B16" w:rsidRPr="00384B16">
        <w:t xml:space="preserve"> </w:t>
      </w:r>
      <w:r w:rsidR="00384B16" w:rsidRPr="00384B16">
        <w:rPr>
          <w:rFonts w:ascii="Arial" w:hAnsi="Arial" w:cs="Arial"/>
        </w:rPr>
        <w:t>Općine Stara Gradiška</w:t>
      </w:r>
      <w:r w:rsidR="00727310" w:rsidRPr="00727310">
        <w:rPr>
          <w:rFonts w:ascii="Arial" w:hAnsi="Arial" w:cs="Arial"/>
        </w:rPr>
        <w:t xml:space="preserve"> nastavit</w:t>
      </w:r>
      <w:r w:rsidR="00E42A20">
        <w:rPr>
          <w:rFonts w:ascii="Arial" w:hAnsi="Arial" w:cs="Arial"/>
        </w:rPr>
        <w:t>i</w:t>
      </w:r>
      <w:r w:rsidR="00727310" w:rsidRPr="00727310">
        <w:rPr>
          <w:rFonts w:ascii="Arial" w:hAnsi="Arial" w:cs="Arial"/>
        </w:rPr>
        <w:t xml:space="preserve"> s radom u nepopunjenom sastavu odnosno s osam vijećnika.</w:t>
      </w:r>
    </w:p>
    <w:p w14:paraId="476FAC3D" w14:textId="77777777" w:rsidR="00B54D50" w:rsidRDefault="00B54D50" w:rsidP="0067658D">
      <w:pPr>
        <w:spacing w:after="0"/>
        <w:jc w:val="center"/>
        <w:rPr>
          <w:rFonts w:ascii="Arial" w:hAnsi="Arial" w:cs="Arial"/>
          <w:b/>
          <w:bCs/>
        </w:rPr>
      </w:pPr>
    </w:p>
    <w:p w14:paraId="78DE72AB" w14:textId="36F04282" w:rsidR="00B54D50" w:rsidRPr="00816EE4" w:rsidRDefault="00E42A20" w:rsidP="00E42A20">
      <w:pPr>
        <w:spacing w:after="0"/>
        <w:jc w:val="center"/>
        <w:rPr>
          <w:rFonts w:ascii="Arial" w:hAnsi="Arial" w:cs="Arial"/>
          <w:b/>
          <w:bCs/>
        </w:rPr>
      </w:pPr>
      <w:r>
        <w:rPr>
          <w:rFonts w:ascii="Arial" w:hAnsi="Arial" w:cs="Arial"/>
          <w:b/>
          <w:bCs/>
        </w:rPr>
        <w:t>VI.</w:t>
      </w:r>
    </w:p>
    <w:p w14:paraId="3FCF6CC6" w14:textId="0F980909" w:rsidR="0067658D" w:rsidRDefault="006D5EB1" w:rsidP="0086259D">
      <w:pPr>
        <w:spacing w:after="0"/>
        <w:jc w:val="both"/>
        <w:rPr>
          <w:rFonts w:ascii="Arial" w:hAnsi="Arial" w:cs="Arial"/>
        </w:rPr>
      </w:pPr>
      <w:r w:rsidRPr="00816EE4">
        <w:rPr>
          <w:rFonts w:ascii="Arial" w:hAnsi="Arial" w:cs="Arial"/>
        </w:rPr>
        <w:t>Predla</w:t>
      </w:r>
      <w:r w:rsidR="0016457C" w:rsidRPr="00816EE4">
        <w:rPr>
          <w:rFonts w:ascii="Arial" w:hAnsi="Arial" w:cs="Arial"/>
        </w:rPr>
        <w:t>ž</w:t>
      </w:r>
      <w:r w:rsidRPr="00816EE4">
        <w:rPr>
          <w:rFonts w:ascii="Arial" w:hAnsi="Arial" w:cs="Arial"/>
        </w:rPr>
        <w:t xml:space="preserve">e se </w:t>
      </w:r>
      <w:r w:rsidR="0016457C" w:rsidRPr="00816EE4">
        <w:rPr>
          <w:rFonts w:ascii="Arial" w:hAnsi="Arial" w:cs="Arial"/>
        </w:rPr>
        <w:t>Općinskom</w:t>
      </w:r>
      <w:r w:rsidRPr="00816EE4">
        <w:rPr>
          <w:rFonts w:ascii="Arial" w:hAnsi="Arial" w:cs="Arial"/>
        </w:rPr>
        <w:t xml:space="preserve"> vije</w:t>
      </w:r>
      <w:r w:rsidR="0016457C" w:rsidRPr="00816EE4">
        <w:rPr>
          <w:rFonts w:ascii="Arial" w:hAnsi="Arial" w:cs="Arial"/>
        </w:rPr>
        <w:t>ć</w:t>
      </w:r>
      <w:r w:rsidRPr="00816EE4">
        <w:rPr>
          <w:rFonts w:ascii="Arial" w:hAnsi="Arial" w:cs="Arial"/>
        </w:rPr>
        <w:t xml:space="preserve">u </w:t>
      </w:r>
      <w:r w:rsidR="002129A6" w:rsidRPr="00816EE4">
        <w:rPr>
          <w:rFonts w:ascii="Arial" w:hAnsi="Arial" w:cs="Arial"/>
        </w:rPr>
        <w:t xml:space="preserve">Općine Stara Gradiška </w:t>
      </w:r>
      <w:r w:rsidRPr="00816EE4">
        <w:rPr>
          <w:rFonts w:ascii="Arial" w:hAnsi="Arial" w:cs="Arial"/>
        </w:rPr>
        <w:t xml:space="preserve">da primi </w:t>
      </w:r>
      <w:r w:rsidR="007C6451" w:rsidRPr="00816EE4">
        <w:rPr>
          <w:rFonts w:ascii="Arial" w:hAnsi="Arial" w:cs="Arial"/>
        </w:rPr>
        <w:t>k</w:t>
      </w:r>
      <w:r w:rsidRPr="00816EE4">
        <w:rPr>
          <w:rFonts w:ascii="Arial" w:hAnsi="Arial" w:cs="Arial"/>
        </w:rPr>
        <w:t xml:space="preserve"> znanj</w:t>
      </w:r>
      <w:r w:rsidR="007C6451" w:rsidRPr="00816EE4">
        <w:rPr>
          <w:rFonts w:ascii="Arial" w:hAnsi="Arial" w:cs="Arial"/>
        </w:rPr>
        <w:t>u</w:t>
      </w:r>
      <w:r w:rsidRPr="00816EE4">
        <w:rPr>
          <w:rFonts w:ascii="Arial" w:hAnsi="Arial" w:cs="Arial"/>
        </w:rPr>
        <w:t xml:space="preserve"> podneseno Izvje</w:t>
      </w:r>
      <w:r w:rsidR="00196EB3" w:rsidRPr="00816EE4">
        <w:rPr>
          <w:rFonts w:ascii="Arial" w:hAnsi="Arial" w:cs="Arial"/>
        </w:rPr>
        <w:t>š</w:t>
      </w:r>
      <w:r w:rsidR="0016457C" w:rsidRPr="00816EE4">
        <w:rPr>
          <w:rFonts w:ascii="Arial" w:hAnsi="Arial" w:cs="Arial"/>
        </w:rPr>
        <w:t>ć</w:t>
      </w:r>
      <w:r w:rsidRPr="00816EE4">
        <w:rPr>
          <w:rFonts w:ascii="Arial" w:hAnsi="Arial" w:cs="Arial"/>
        </w:rPr>
        <w:t xml:space="preserve">e </w:t>
      </w:r>
      <w:r w:rsidR="0016457C" w:rsidRPr="00816EE4">
        <w:rPr>
          <w:rFonts w:ascii="Arial" w:hAnsi="Arial" w:cs="Arial"/>
        </w:rPr>
        <w:t>o</w:t>
      </w:r>
      <w:r w:rsidRPr="00816EE4">
        <w:rPr>
          <w:rFonts w:ascii="Arial" w:hAnsi="Arial" w:cs="Arial"/>
        </w:rPr>
        <w:t xml:space="preserve"> </w:t>
      </w:r>
      <w:r w:rsidR="0067658D" w:rsidRPr="00816EE4">
        <w:rPr>
          <w:rFonts w:ascii="Arial" w:hAnsi="Arial" w:cs="Arial"/>
        </w:rPr>
        <w:t>prestanku mandata člana Općinskog vijeća Općine Stara Gradiška.</w:t>
      </w:r>
    </w:p>
    <w:p w14:paraId="2CACF9C9" w14:textId="77777777" w:rsidR="00D54BF7" w:rsidRPr="00816EE4" w:rsidRDefault="00D54BF7" w:rsidP="0086259D">
      <w:pPr>
        <w:spacing w:after="0"/>
        <w:jc w:val="both"/>
        <w:rPr>
          <w:rFonts w:ascii="Arial" w:hAnsi="Arial" w:cs="Arial"/>
        </w:rPr>
      </w:pPr>
    </w:p>
    <w:p w14:paraId="19091DA8" w14:textId="138CB602" w:rsidR="0016457C" w:rsidRPr="00816EE4" w:rsidRDefault="0016457C" w:rsidP="00150F08">
      <w:pPr>
        <w:spacing w:after="0" w:line="240" w:lineRule="auto"/>
        <w:rPr>
          <w:rFonts w:ascii="Arial" w:hAnsi="Arial" w:cs="Arial"/>
        </w:rPr>
      </w:pPr>
      <w:r w:rsidRPr="00816EE4">
        <w:rPr>
          <w:rFonts w:ascii="Arial" w:hAnsi="Arial" w:cs="Arial"/>
        </w:rPr>
        <w:t>KLASA:</w:t>
      </w:r>
      <w:r w:rsidR="007C6451" w:rsidRPr="00816EE4">
        <w:rPr>
          <w:rFonts w:ascii="Arial" w:hAnsi="Arial" w:cs="Arial"/>
        </w:rPr>
        <w:t xml:space="preserve"> </w:t>
      </w:r>
    </w:p>
    <w:p w14:paraId="0DC3713B" w14:textId="182F288C" w:rsidR="0016457C" w:rsidRPr="00816EE4" w:rsidRDefault="0016457C" w:rsidP="00150F08">
      <w:pPr>
        <w:spacing w:after="0" w:line="240" w:lineRule="auto"/>
        <w:rPr>
          <w:rFonts w:ascii="Arial" w:hAnsi="Arial" w:cs="Arial"/>
        </w:rPr>
      </w:pPr>
      <w:r w:rsidRPr="00816EE4">
        <w:rPr>
          <w:rFonts w:ascii="Arial" w:hAnsi="Arial" w:cs="Arial"/>
        </w:rPr>
        <w:t>URBROJ:</w:t>
      </w:r>
      <w:r w:rsidR="007C6451" w:rsidRPr="00816EE4">
        <w:rPr>
          <w:rFonts w:ascii="Arial" w:hAnsi="Arial" w:cs="Arial"/>
        </w:rPr>
        <w:t xml:space="preserve"> </w:t>
      </w:r>
    </w:p>
    <w:p w14:paraId="36E0909E" w14:textId="294B09C4" w:rsidR="0086259D" w:rsidRPr="00816EE4" w:rsidRDefault="0016457C" w:rsidP="00EB2DD7">
      <w:pPr>
        <w:spacing w:after="0" w:line="240" w:lineRule="auto"/>
        <w:rPr>
          <w:rFonts w:ascii="Arial" w:hAnsi="Arial" w:cs="Arial"/>
        </w:rPr>
      </w:pPr>
      <w:r w:rsidRPr="00816EE4">
        <w:rPr>
          <w:rFonts w:ascii="Arial" w:hAnsi="Arial" w:cs="Arial"/>
        </w:rPr>
        <w:t xml:space="preserve">Stara Gradiška, </w:t>
      </w:r>
      <w:r w:rsidR="0067658D" w:rsidRPr="00816EE4">
        <w:rPr>
          <w:rFonts w:ascii="Arial" w:hAnsi="Arial" w:cs="Arial"/>
        </w:rPr>
        <w:t xml:space="preserve">________ </w:t>
      </w:r>
      <w:r w:rsidR="007C6451" w:rsidRPr="00816EE4">
        <w:rPr>
          <w:rFonts w:ascii="Arial" w:hAnsi="Arial" w:cs="Arial"/>
        </w:rPr>
        <w:t>20</w:t>
      </w:r>
      <w:r w:rsidR="007F5608" w:rsidRPr="00816EE4">
        <w:rPr>
          <w:rFonts w:ascii="Arial" w:hAnsi="Arial" w:cs="Arial"/>
        </w:rPr>
        <w:t>2</w:t>
      </w:r>
      <w:r w:rsidR="0067658D" w:rsidRPr="00816EE4">
        <w:rPr>
          <w:rFonts w:ascii="Arial" w:hAnsi="Arial" w:cs="Arial"/>
        </w:rPr>
        <w:t>3</w:t>
      </w:r>
      <w:r w:rsidR="007C6451" w:rsidRPr="00816EE4">
        <w:rPr>
          <w:rFonts w:ascii="Arial" w:hAnsi="Arial" w:cs="Arial"/>
        </w:rPr>
        <w:t>.</w:t>
      </w:r>
      <w:r w:rsidR="0067658D" w:rsidRPr="00816EE4">
        <w:rPr>
          <w:rFonts w:ascii="Arial" w:hAnsi="Arial" w:cs="Arial"/>
        </w:rPr>
        <w:t xml:space="preserve"> godine</w:t>
      </w:r>
    </w:p>
    <w:p w14:paraId="02897DF7" w14:textId="56A472E0" w:rsidR="0016457C" w:rsidRPr="00816EE4" w:rsidRDefault="0016457C" w:rsidP="0086259D">
      <w:pPr>
        <w:spacing w:after="0"/>
        <w:ind w:left="4248" w:firstLine="708"/>
        <w:rPr>
          <w:rFonts w:ascii="Arial" w:hAnsi="Arial" w:cs="Arial"/>
        </w:rPr>
      </w:pPr>
      <w:r w:rsidRPr="00816EE4">
        <w:rPr>
          <w:rFonts w:ascii="Arial" w:hAnsi="Arial" w:cs="Arial"/>
        </w:rPr>
        <w:t>Predsjedni</w:t>
      </w:r>
      <w:r w:rsidR="0067658D" w:rsidRPr="00816EE4">
        <w:rPr>
          <w:rFonts w:ascii="Arial" w:hAnsi="Arial" w:cs="Arial"/>
        </w:rPr>
        <w:t>ca</w:t>
      </w:r>
      <w:r w:rsidRPr="00816EE4">
        <w:rPr>
          <w:rFonts w:ascii="Arial" w:hAnsi="Arial" w:cs="Arial"/>
        </w:rPr>
        <w:t xml:space="preserve"> Mandatne komisije</w:t>
      </w:r>
    </w:p>
    <w:p w14:paraId="6FB228D2" w14:textId="7FC6C8F8" w:rsidR="0016457C" w:rsidRPr="00816EE4" w:rsidRDefault="0015493E" w:rsidP="0086259D">
      <w:pPr>
        <w:spacing w:after="0"/>
        <w:jc w:val="center"/>
        <w:rPr>
          <w:rFonts w:ascii="Arial" w:hAnsi="Arial" w:cs="Arial"/>
        </w:rPr>
      </w:pPr>
      <w:r w:rsidRPr="00816EE4">
        <w:rPr>
          <w:rFonts w:ascii="Arial" w:hAnsi="Arial" w:cs="Arial"/>
        </w:rPr>
        <w:t xml:space="preserve">     </w:t>
      </w:r>
      <w:r w:rsidRPr="00816EE4">
        <w:rPr>
          <w:rFonts w:ascii="Arial" w:hAnsi="Arial" w:cs="Arial"/>
        </w:rPr>
        <w:tab/>
      </w:r>
      <w:r w:rsidRPr="00816EE4">
        <w:rPr>
          <w:rFonts w:ascii="Arial" w:hAnsi="Arial" w:cs="Arial"/>
        </w:rPr>
        <w:tab/>
      </w:r>
      <w:r w:rsidRPr="00816EE4">
        <w:rPr>
          <w:rFonts w:ascii="Arial" w:hAnsi="Arial" w:cs="Arial"/>
        </w:rPr>
        <w:tab/>
      </w:r>
      <w:r w:rsidRPr="00816EE4">
        <w:rPr>
          <w:rFonts w:ascii="Arial" w:hAnsi="Arial" w:cs="Arial"/>
        </w:rPr>
        <w:tab/>
      </w:r>
      <w:r w:rsidRPr="00816EE4">
        <w:rPr>
          <w:rFonts w:ascii="Arial" w:hAnsi="Arial" w:cs="Arial"/>
        </w:rPr>
        <w:tab/>
        <w:t xml:space="preserve">  </w:t>
      </w:r>
      <w:r w:rsidR="0067658D" w:rsidRPr="00816EE4">
        <w:rPr>
          <w:rFonts w:ascii="Arial" w:hAnsi="Arial" w:cs="Arial"/>
        </w:rPr>
        <w:t>Roberta Šišić</w:t>
      </w:r>
    </w:p>
    <w:p w14:paraId="343AC440" w14:textId="77777777" w:rsidR="0016457C" w:rsidRDefault="0016457C">
      <w:pPr>
        <w:rPr>
          <w:rFonts w:ascii="Arial" w:hAnsi="Arial" w:cs="Arial"/>
          <w:sz w:val="24"/>
          <w:szCs w:val="24"/>
        </w:rPr>
      </w:pPr>
    </w:p>
    <w:p w14:paraId="4D87A8D6" w14:textId="024BD79A" w:rsidR="00F20E77" w:rsidRPr="002E7643" w:rsidRDefault="00F20E77" w:rsidP="00F20E77">
      <w:pPr>
        <w:spacing w:after="0" w:line="240" w:lineRule="auto"/>
        <w:rPr>
          <w:rFonts w:ascii="Arial" w:hAnsi="Arial" w:cs="Arial"/>
        </w:rPr>
      </w:pPr>
      <w:r w:rsidRPr="002E7643">
        <w:rPr>
          <w:rFonts w:ascii="Arial" w:hAnsi="Arial" w:cs="Arial"/>
        </w:rPr>
        <w:t xml:space="preserve">          </w:t>
      </w:r>
      <w:r>
        <w:rPr>
          <w:rFonts w:ascii="Arial" w:hAnsi="Arial" w:cs="Arial"/>
        </w:rPr>
        <w:t xml:space="preserve"> </w:t>
      </w:r>
      <w:r w:rsidRPr="002E7643">
        <w:rPr>
          <w:rFonts w:ascii="Arial" w:hAnsi="Arial" w:cs="Arial"/>
        </w:rPr>
        <w:t xml:space="preserve">   </w:t>
      </w:r>
      <w:r>
        <w:rPr>
          <w:rFonts w:ascii="Arial" w:hAnsi="Arial" w:cs="Arial"/>
        </w:rPr>
        <w:t xml:space="preserve">   </w:t>
      </w:r>
      <w:r w:rsidRPr="002E7643">
        <w:rPr>
          <w:rFonts w:ascii="Arial" w:hAnsi="Arial" w:cs="Arial"/>
        </w:rPr>
        <w:t xml:space="preserve"> </w:t>
      </w:r>
      <w:r w:rsidRPr="002E7643">
        <w:rPr>
          <w:rFonts w:ascii="Arial" w:hAnsi="Arial" w:cs="Arial"/>
          <w:noProof/>
          <w:lang w:eastAsia="hr-HR"/>
        </w:rPr>
        <w:drawing>
          <wp:inline distT="0" distB="0" distL="0" distR="0" wp14:anchorId="6AF28F2D" wp14:editId="766B97FF">
            <wp:extent cx="685800" cy="8286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14:paraId="6864EE8F" w14:textId="77777777" w:rsidR="00F20E77" w:rsidRPr="002E7643" w:rsidRDefault="00F20E77" w:rsidP="00F20E77">
      <w:pPr>
        <w:spacing w:after="0" w:line="240" w:lineRule="auto"/>
        <w:rPr>
          <w:rFonts w:ascii="Arial" w:hAnsi="Arial" w:cs="Arial"/>
          <w:b/>
        </w:rPr>
      </w:pPr>
      <w:r w:rsidRPr="002E7643">
        <w:rPr>
          <w:rFonts w:ascii="Arial" w:hAnsi="Arial" w:cs="Arial"/>
          <w:b/>
        </w:rPr>
        <w:t xml:space="preserve">       REPUBLIKA HRVATSKA</w:t>
      </w:r>
    </w:p>
    <w:p w14:paraId="0320D578" w14:textId="77777777" w:rsidR="00F20E77" w:rsidRPr="002E7643" w:rsidRDefault="00F20E77" w:rsidP="00F20E77">
      <w:pPr>
        <w:spacing w:after="0" w:line="240" w:lineRule="auto"/>
        <w:rPr>
          <w:rFonts w:ascii="Arial" w:hAnsi="Arial" w:cs="Arial"/>
          <w:b/>
        </w:rPr>
      </w:pPr>
      <w:r w:rsidRPr="002E7643">
        <w:rPr>
          <w:rFonts w:ascii="Arial" w:hAnsi="Arial" w:cs="Arial"/>
          <w:b/>
        </w:rPr>
        <w:t>BRODSKO-POSAVSKA ŽUPANIJA</w:t>
      </w:r>
    </w:p>
    <w:p w14:paraId="1DAA1731" w14:textId="77777777" w:rsidR="00F20E77" w:rsidRPr="002E7643" w:rsidRDefault="00F20E77" w:rsidP="00F20E77">
      <w:pPr>
        <w:spacing w:after="0" w:line="240" w:lineRule="auto"/>
        <w:rPr>
          <w:rFonts w:ascii="Arial" w:hAnsi="Arial" w:cs="Arial"/>
          <w:b/>
        </w:rPr>
      </w:pPr>
      <w:r w:rsidRPr="002E7643">
        <w:rPr>
          <w:rFonts w:ascii="Arial" w:hAnsi="Arial" w:cs="Arial"/>
          <w:b/>
        </w:rPr>
        <w:t xml:space="preserve">    OPĆINA STARA GRADIŠKA</w:t>
      </w:r>
    </w:p>
    <w:p w14:paraId="214867EE" w14:textId="77777777" w:rsidR="00F20E77" w:rsidRPr="002E7643" w:rsidRDefault="00F20E77" w:rsidP="00F20E77">
      <w:pPr>
        <w:spacing w:after="0" w:line="240" w:lineRule="auto"/>
        <w:rPr>
          <w:rFonts w:ascii="Arial" w:hAnsi="Arial" w:cs="Arial"/>
          <w:b/>
        </w:rPr>
      </w:pPr>
      <w:r w:rsidRPr="002E7643">
        <w:rPr>
          <w:rFonts w:ascii="Arial" w:hAnsi="Arial" w:cs="Arial"/>
          <w:b/>
        </w:rPr>
        <w:t xml:space="preserve">          OPĆINSKO VIJEĆE</w:t>
      </w:r>
    </w:p>
    <w:p w14:paraId="71C7D79F" w14:textId="77777777" w:rsidR="00F20E77" w:rsidRPr="002E7643" w:rsidRDefault="00F20E77" w:rsidP="00F20E77">
      <w:pPr>
        <w:spacing w:after="0" w:line="240" w:lineRule="auto"/>
        <w:rPr>
          <w:rFonts w:ascii="Arial" w:hAnsi="Arial" w:cs="Arial"/>
        </w:rPr>
      </w:pPr>
    </w:p>
    <w:p w14:paraId="1AA7D784" w14:textId="77777777" w:rsidR="00F20E77" w:rsidRDefault="00F20E77" w:rsidP="00F20E77">
      <w:pPr>
        <w:rPr>
          <w:rFonts w:ascii="Arial" w:hAnsi="Arial" w:cs="Arial"/>
        </w:rPr>
      </w:pPr>
    </w:p>
    <w:p w14:paraId="7EC4E6D2" w14:textId="77777777" w:rsidR="0067658D" w:rsidRDefault="006D5EB1" w:rsidP="0067658D">
      <w:pPr>
        <w:spacing w:after="0"/>
        <w:ind w:firstLine="708"/>
        <w:jc w:val="both"/>
        <w:rPr>
          <w:rFonts w:ascii="Arial" w:hAnsi="Arial" w:cs="Arial"/>
        </w:rPr>
      </w:pPr>
      <w:r w:rsidRPr="00F20E77">
        <w:rPr>
          <w:rFonts w:ascii="Arial" w:hAnsi="Arial" w:cs="Arial"/>
        </w:rPr>
        <w:t xml:space="preserve">Na temelju </w:t>
      </w:r>
      <w:r w:rsidR="00AE4AB4" w:rsidRPr="00F20E77">
        <w:rPr>
          <w:rFonts w:ascii="Arial" w:hAnsi="Arial" w:cs="Arial"/>
        </w:rPr>
        <w:t>č</w:t>
      </w:r>
      <w:r w:rsidRPr="00F20E77">
        <w:rPr>
          <w:rFonts w:ascii="Arial" w:hAnsi="Arial" w:cs="Arial"/>
        </w:rPr>
        <w:t xml:space="preserve">lanka </w:t>
      </w:r>
      <w:r w:rsidR="00AE4AB4" w:rsidRPr="00F20E77">
        <w:rPr>
          <w:rFonts w:ascii="Arial" w:hAnsi="Arial" w:cs="Arial"/>
        </w:rPr>
        <w:t xml:space="preserve">32. </w:t>
      </w:r>
      <w:r w:rsidR="00E40066" w:rsidRPr="00F20E77">
        <w:rPr>
          <w:rFonts w:ascii="Arial" w:hAnsi="Arial" w:cs="Arial"/>
        </w:rPr>
        <w:t>Statuta</w:t>
      </w:r>
      <w:r w:rsidR="00AE4AB4" w:rsidRPr="00F20E77">
        <w:rPr>
          <w:rFonts w:ascii="Arial" w:hAnsi="Arial" w:cs="Arial"/>
        </w:rPr>
        <w:t xml:space="preserve"> Općine Stara Gradiška</w:t>
      </w:r>
      <w:r w:rsidR="0067658D" w:rsidRPr="0067658D">
        <w:rPr>
          <w:rFonts w:ascii="Arial" w:hAnsi="Arial" w:cs="Arial"/>
        </w:rPr>
        <w:t xml:space="preserve"> („Službeni vjesnik Brodsko-posavske županije“ br. 14/09 i „Službeni vjesnik Općine Stara Gradiška“ br. 1/11, 1/13, 4/18, 6/18-pročišćeni tekst i 1/21), Općinsko vijeće Općine Stara Gradiška na ___</w:t>
      </w:r>
      <w:r w:rsidR="0067658D">
        <w:rPr>
          <w:rFonts w:ascii="Arial" w:hAnsi="Arial" w:cs="Arial"/>
        </w:rPr>
        <w:t xml:space="preserve">. </w:t>
      </w:r>
      <w:r w:rsidR="0067658D" w:rsidRPr="0067658D">
        <w:rPr>
          <w:rFonts w:ascii="Arial" w:hAnsi="Arial" w:cs="Arial"/>
        </w:rPr>
        <w:t>sjednici održanoj ______ 2023. godine, donijelo je</w:t>
      </w:r>
    </w:p>
    <w:p w14:paraId="0852CFC6" w14:textId="72749D56" w:rsidR="00F20E77" w:rsidRPr="00F20E77" w:rsidRDefault="0067658D" w:rsidP="0067658D">
      <w:pPr>
        <w:spacing w:after="0"/>
        <w:ind w:firstLine="708"/>
        <w:jc w:val="both"/>
        <w:rPr>
          <w:rFonts w:ascii="Arial" w:hAnsi="Arial" w:cs="Arial"/>
        </w:rPr>
      </w:pPr>
      <w:r w:rsidRPr="0067658D">
        <w:rPr>
          <w:rFonts w:ascii="Arial" w:hAnsi="Arial" w:cs="Arial"/>
        </w:rPr>
        <w:t xml:space="preserve"> </w:t>
      </w:r>
      <w:r w:rsidRPr="0067658D">
        <w:rPr>
          <w:rFonts w:ascii="Arial" w:hAnsi="Arial" w:cs="Arial"/>
        </w:rPr>
        <w:tab/>
      </w:r>
      <w:r w:rsidRPr="0067658D">
        <w:rPr>
          <w:rFonts w:ascii="Arial" w:hAnsi="Arial" w:cs="Arial"/>
        </w:rPr>
        <w:tab/>
      </w:r>
      <w:r w:rsidRPr="0067658D">
        <w:rPr>
          <w:rFonts w:ascii="Arial" w:hAnsi="Arial" w:cs="Arial"/>
        </w:rPr>
        <w:tab/>
      </w:r>
    </w:p>
    <w:p w14:paraId="6BF9A2BD" w14:textId="68415DE6" w:rsidR="00E40066" w:rsidRPr="0067658D" w:rsidRDefault="006D5EB1" w:rsidP="0067658D">
      <w:pPr>
        <w:spacing w:after="0" w:line="240" w:lineRule="auto"/>
        <w:jc w:val="center"/>
        <w:rPr>
          <w:rFonts w:ascii="Arial" w:hAnsi="Arial" w:cs="Arial"/>
          <w:b/>
          <w:bCs/>
        </w:rPr>
      </w:pPr>
      <w:r w:rsidRPr="0067658D">
        <w:rPr>
          <w:rFonts w:ascii="Arial" w:hAnsi="Arial" w:cs="Arial"/>
          <w:b/>
          <w:bCs/>
        </w:rPr>
        <w:t>ZAKLJU</w:t>
      </w:r>
      <w:r w:rsidR="0067658D" w:rsidRPr="0067658D">
        <w:rPr>
          <w:rFonts w:ascii="Arial" w:hAnsi="Arial" w:cs="Arial"/>
          <w:b/>
          <w:bCs/>
        </w:rPr>
        <w:t>Č</w:t>
      </w:r>
      <w:r w:rsidRPr="0067658D">
        <w:rPr>
          <w:rFonts w:ascii="Arial" w:hAnsi="Arial" w:cs="Arial"/>
          <w:b/>
          <w:bCs/>
        </w:rPr>
        <w:t>AK</w:t>
      </w:r>
    </w:p>
    <w:p w14:paraId="2E72C3EE" w14:textId="77777777" w:rsidR="0067658D" w:rsidRPr="0067658D" w:rsidRDefault="00526500" w:rsidP="0067658D">
      <w:pPr>
        <w:spacing w:after="0" w:line="240" w:lineRule="auto"/>
        <w:jc w:val="center"/>
        <w:rPr>
          <w:rFonts w:ascii="Arial" w:hAnsi="Arial" w:cs="Arial"/>
        </w:rPr>
      </w:pPr>
      <w:r w:rsidRPr="00F20E77">
        <w:rPr>
          <w:rFonts w:ascii="Arial" w:hAnsi="Arial" w:cs="Arial"/>
        </w:rPr>
        <w:t>o</w:t>
      </w:r>
      <w:r w:rsidR="00E40066" w:rsidRPr="00F20E77">
        <w:rPr>
          <w:rFonts w:ascii="Arial" w:hAnsi="Arial" w:cs="Arial"/>
        </w:rPr>
        <w:t xml:space="preserve"> </w:t>
      </w:r>
      <w:r w:rsidR="0067658D" w:rsidRPr="0067658D">
        <w:rPr>
          <w:rFonts w:ascii="Arial" w:hAnsi="Arial" w:cs="Arial"/>
        </w:rPr>
        <w:t xml:space="preserve">prestanku mandata člana Općinskog vijeća Općine Stara Gradiška </w:t>
      </w:r>
    </w:p>
    <w:p w14:paraId="096D74B3" w14:textId="77777777" w:rsidR="00196EB3" w:rsidRPr="00F20E77" w:rsidRDefault="00196EB3" w:rsidP="00526500">
      <w:pPr>
        <w:spacing w:after="0" w:line="240" w:lineRule="auto"/>
        <w:jc w:val="center"/>
        <w:rPr>
          <w:rFonts w:ascii="Arial" w:eastAsia="Times New Roman" w:hAnsi="Arial" w:cs="Arial"/>
          <w:b/>
          <w:bCs/>
          <w:color w:val="000000"/>
          <w:lang w:eastAsia="hr-HR"/>
        </w:rPr>
      </w:pPr>
    </w:p>
    <w:p w14:paraId="4722A3D6" w14:textId="77777777" w:rsidR="00526500" w:rsidRPr="00F20E77" w:rsidRDefault="00196EB3" w:rsidP="00526500">
      <w:pPr>
        <w:spacing w:after="0" w:line="240" w:lineRule="auto"/>
        <w:jc w:val="center"/>
        <w:rPr>
          <w:rFonts w:ascii="Arial" w:hAnsi="Arial" w:cs="Arial"/>
        </w:rPr>
      </w:pPr>
      <w:r w:rsidRPr="00F20E77">
        <w:rPr>
          <w:rFonts w:ascii="Arial" w:eastAsia="Times New Roman" w:hAnsi="Arial" w:cs="Arial"/>
          <w:b/>
          <w:bCs/>
          <w:color w:val="000000"/>
          <w:lang w:eastAsia="hr-HR"/>
        </w:rPr>
        <w:t>I.</w:t>
      </w:r>
      <w:r w:rsidRPr="00F20E77">
        <w:rPr>
          <w:rFonts w:ascii="Arial" w:eastAsia="Times New Roman" w:hAnsi="Arial" w:cs="Arial"/>
          <w:color w:val="000000"/>
          <w:lang w:eastAsia="hr-HR"/>
        </w:rPr>
        <w:t> </w:t>
      </w:r>
    </w:p>
    <w:p w14:paraId="33F6EA64" w14:textId="1E1DAC45" w:rsidR="0067658D" w:rsidRDefault="00150F08" w:rsidP="0067658D">
      <w:pPr>
        <w:shd w:val="clear" w:color="auto" w:fill="FFFFFF"/>
        <w:spacing w:after="0" w:line="240" w:lineRule="auto"/>
        <w:ind w:firstLine="708"/>
        <w:jc w:val="both"/>
        <w:rPr>
          <w:rFonts w:ascii="Arial" w:eastAsia="Times New Roman" w:hAnsi="Arial" w:cs="Arial"/>
          <w:color w:val="000000"/>
          <w:lang w:eastAsia="hr-HR"/>
        </w:rPr>
      </w:pPr>
      <w:r w:rsidRPr="00F20E77">
        <w:rPr>
          <w:rFonts w:ascii="Arial" w:eastAsia="Times New Roman" w:hAnsi="Arial" w:cs="Arial"/>
          <w:color w:val="000000"/>
          <w:lang w:eastAsia="hr-HR"/>
        </w:rPr>
        <w:t xml:space="preserve">Prima se </w:t>
      </w:r>
      <w:r w:rsidR="007C6451" w:rsidRPr="00F20E77">
        <w:rPr>
          <w:rFonts w:ascii="Arial" w:eastAsia="Times New Roman" w:hAnsi="Arial" w:cs="Arial"/>
          <w:color w:val="000000"/>
          <w:lang w:eastAsia="hr-HR"/>
        </w:rPr>
        <w:t xml:space="preserve">k </w:t>
      </w:r>
      <w:r w:rsidRPr="00F20E77">
        <w:rPr>
          <w:rFonts w:ascii="Arial" w:eastAsia="Times New Roman" w:hAnsi="Arial" w:cs="Arial"/>
          <w:color w:val="000000"/>
          <w:lang w:eastAsia="hr-HR"/>
        </w:rPr>
        <w:t>znanj</w:t>
      </w:r>
      <w:r w:rsidR="007C6451" w:rsidRPr="00F20E77">
        <w:rPr>
          <w:rFonts w:ascii="Arial" w:eastAsia="Times New Roman" w:hAnsi="Arial" w:cs="Arial"/>
          <w:color w:val="000000"/>
          <w:lang w:eastAsia="hr-HR"/>
        </w:rPr>
        <w:t>u</w:t>
      </w:r>
      <w:r w:rsidR="00196EB3" w:rsidRPr="00F20E77">
        <w:rPr>
          <w:rFonts w:ascii="Arial" w:eastAsia="Times New Roman" w:hAnsi="Arial" w:cs="Arial"/>
          <w:color w:val="000000"/>
          <w:lang w:eastAsia="hr-HR"/>
        </w:rPr>
        <w:t xml:space="preserve"> Izvješće Mandatnog povjerenstva o </w:t>
      </w:r>
      <w:r w:rsidR="0067658D" w:rsidRPr="0067658D">
        <w:rPr>
          <w:rFonts w:ascii="Arial" w:eastAsia="Times New Roman" w:hAnsi="Arial" w:cs="Arial"/>
          <w:color w:val="000000"/>
          <w:lang w:eastAsia="hr-HR"/>
        </w:rPr>
        <w:t xml:space="preserve">prestanku mandata člana Općinskog vijeća Općine Stara Gradiška </w:t>
      </w:r>
      <w:r w:rsidR="00544CCA">
        <w:rPr>
          <w:rFonts w:ascii="Arial" w:eastAsia="Times New Roman" w:hAnsi="Arial" w:cs="Arial"/>
          <w:color w:val="000000"/>
          <w:lang w:eastAsia="hr-HR"/>
        </w:rPr>
        <w:t xml:space="preserve">Davora </w:t>
      </w:r>
      <w:proofErr w:type="spellStart"/>
      <w:r w:rsidR="00544CCA">
        <w:rPr>
          <w:rFonts w:ascii="Arial" w:eastAsia="Times New Roman" w:hAnsi="Arial" w:cs="Arial"/>
          <w:color w:val="000000"/>
          <w:lang w:eastAsia="hr-HR"/>
        </w:rPr>
        <w:t>Andročeca</w:t>
      </w:r>
      <w:proofErr w:type="spellEnd"/>
      <w:r w:rsidR="00544CCA">
        <w:rPr>
          <w:rFonts w:ascii="Arial" w:eastAsia="Times New Roman" w:hAnsi="Arial" w:cs="Arial"/>
          <w:color w:val="000000"/>
          <w:lang w:eastAsia="hr-HR"/>
        </w:rPr>
        <w:t xml:space="preserve"> </w:t>
      </w:r>
      <w:r w:rsidR="0067658D" w:rsidRPr="0067658D">
        <w:rPr>
          <w:rFonts w:ascii="Arial" w:eastAsia="Times New Roman" w:hAnsi="Arial" w:cs="Arial"/>
          <w:color w:val="000000"/>
          <w:lang w:eastAsia="hr-HR"/>
        </w:rPr>
        <w:t>zbog smrti</w:t>
      </w:r>
      <w:r w:rsidR="0067658D">
        <w:rPr>
          <w:rFonts w:ascii="Arial" w:eastAsia="Times New Roman" w:hAnsi="Arial" w:cs="Arial"/>
          <w:color w:val="000000"/>
          <w:lang w:eastAsia="hr-HR"/>
        </w:rPr>
        <w:t>.</w:t>
      </w:r>
    </w:p>
    <w:p w14:paraId="2CB1D8E4" w14:textId="77777777" w:rsidR="00196EB3" w:rsidRPr="00F20E77" w:rsidRDefault="00196EB3" w:rsidP="00196EB3">
      <w:pPr>
        <w:shd w:val="clear" w:color="auto" w:fill="FFFFFF"/>
        <w:spacing w:after="0" w:line="240" w:lineRule="auto"/>
        <w:jc w:val="both"/>
        <w:rPr>
          <w:rFonts w:ascii="Arial" w:eastAsia="Times New Roman" w:hAnsi="Arial" w:cs="Arial"/>
          <w:color w:val="000000"/>
          <w:lang w:eastAsia="hr-HR"/>
        </w:rPr>
      </w:pPr>
      <w:r w:rsidRPr="00F20E77">
        <w:rPr>
          <w:rFonts w:ascii="Arial" w:eastAsia="Times New Roman" w:hAnsi="Arial" w:cs="Arial"/>
          <w:color w:val="000000"/>
          <w:lang w:eastAsia="hr-HR"/>
        </w:rPr>
        <w:t> </w:t>
      </w:r>
    </w:p>
    <w:p w14:paraId="3DDA7613" w14:textId="77777777" w:rsidR="00196EB3" w:rsidRPr="00F20E77" w:rsidRDefault="00196EB3" w:rsidP="00196EB3">
      <w:pPr>
        <w:shd w:val="clear" w:color="auto" w:fill="FFFFFF"/>
        <w:spacing w:after="0" w:line="240" w:lineRule="auto"/>
        <w:jc w:val="center"/>
        <w:rPr>
          <w:rFonts w:ascii="Arial" w:eastAsia="Times New Roman" w:hAnsi="Arial" w:cs="Arial"/>
          <w:b/>
          <w:color w:val="000000"/>
          <w:lang w:eastAsia="hr-HR"/>
        </w:rPr>
      </w:pPr>
      <w:r w:rsidRPr="00F20E77">
        <w:rPr>
          <w:rFonts w:ascii="Arial" w:eastAsia="Times New Roman" w:hAnsi="Arial" w:cs="Arial"/>
          <w:b/>
          <w:color w:val="000000"/>
          <w:lang w:eastAsia="hr-HR"/>
        </w:rPr>
        <w:t>II.</w:t>
      </w:r>
    </w:p>
    <w:p w14:paraId="3DD781F7" w14:textId="02B1B644" w:rsidR="007F5608" w:rsidRDefault="007F5608" w:rsidP="00196EB3">
      <w:pPr>
        <w:shd w:val="clear" w:color="auto" w:fill="FFFFFF"/>
        <w:spacing w:after="0" w:line="240" w:lineRule="auto"/>
        <w:ind w:firstLine="708"/>
        <w:jc w:val="both"/>
        <w:rPr>
          <w:rFonts w:ascii="Arial" w:eastAsia="Times New Roman" w:hAnsi="Arial" w:cs="Arial"/>
          <w:color w:val="000000"/>
          <w:lang w:eastAsia="hr-HR"/>
        </w:rPr>
      </w:pPr>
      <w:r>
        <w:rPr>
          <w:rFonts w:ascii="Arial" w:eastAsia="Times New Roman" w:hAnsi="Arial" w:cs="Arial"/>
          <w:color w:val="000000"/>
          <w:lang w:eastAsia="hr-HR"/>
        </w:rPr>
        <w:t xml:space="preserve">Članu </w:t>
      </w:r>
      <w:r w:rsidRPr="007F5608">
        <w:rPr>
          <w:rFonts w:ascii="Arial" w:eastAsia="Times New Roman" w:hAnsi="Arial" w:cs="Arial"/>
          <w:color w:val="000000"/>
          <w:lang w:eastAsia="hr-HR"/>
        </w:rPr>
        <w:t xml:space="preserve">Općinskog vijeća Općine Stara Gradiška </w:t>
      </w:r>
      <w:r>
        <w:rPr>
          <w:rFonts w:ascii="Arial" w:eastAsia="Times New Roman" w:hAnsi="Arial" w:cs="Arial"/>
          <w:color w:val="000000"/>
          <w:lang w:eastAsia="hr-HR"/>
        </w:rPr>
        <w:t xml:space="preserve">Davoru </w:t>
      </w:r>
      <w:proofErr w:type="spellStart"/>
      <w:r>
        <w:rPr>
          <w:rFonts w:ascii="Arial" w:eastAsia="Times New Roman" w:hAnsi="Arial" w:cs="Arial"/>
          <w:color w:val="000000"/>
          <w:lang w:eastAsia="hr-HR"/>
        </w:rPr>
        <w:t>Andročecu</w:t>
      </w:r>
      <w:proofErr w:type="spellEnd"/>
      <w:r>
        <w:rPr>
          <w:rFonts w:ascii="Arial" w:eastAsia="Times New Roman" w:hAnsi="Arial" w:cs="Arial"/>
          <w:color w:val="000000"/>
          <w:lang w:eastAsia="hr-HR"/>
        </w:rPr>
        <w:t xml:space="preserve"> prestao je mandat smrću dana </w:t>
      </w:r>
      <w:r w:rsidRPr="007F5608">
        <w:rPr>
          <w:rFonts w:ascii="Arial" w:eastAsia="Times New Roman" w:hAnsi="Arial" w:cs="Arial"/>
          <w:color w:val="000000"/>
          <w:lang w:eastAsia="hr-HR"/>
        </w:rPr>
        <w:t>26. kolovoza 2023. godine</w:t>
      </w:r>
      <w:r>
        <w:rPr>
          <w:rFonts w:ascii="Arial" w:eastAsia="Times New Roman" w:hAnsi="Arial" w:cs="Arial"/>
          <w:color w:val="000000"/>
          <w:lang w:eastAsia="hr-HR"/>
        </w:rPr>
        <w:t>.</w:t>
      </w:r>
    </w:p>
    <w:p w14:paraId="5F8CB119" w14:textId="77777777" w:rsidR="00196EB3" w:rsidRPr="00F20E77" w:rsidRDefault="00196EB3" w:rsidP="00196EB3">
      <w:pPr>
        <w:shd w:val="clear" w:color="auto" w:fill="FFFFFF"/>
        <w:spacing w:after="0" w:line="240" w:lineRule="auto"/>
        <w:jc w:val="both"/>
        <w:rPr>
          <w:rFonts w:ascii="Arial" w:eastAsia="Times New Roman" w:hAnsi="Arial" w:cs="Arial"/>
          <w:color w:val="000000"/>
          <w:lang w:eastAsia="hr-HR"/>
        </w:rPr>
      </w:pPr>
      <w:r w:rsidRPr="00F20E77">
        <w:rPr>
          <w:rFonts w:ascii="Arial" w:eastAsia="Times New Roman" w:hAnsi="Arial" w:cs="Arial"/>
          <w:color w:val="000000"/>
          <w:lang w:eastAsia="hr-HR"/>
        </w:rPr>
        <w:t> </w:t>
      </w:r>
    </w:p>
    <w:p w14:paraId="3372E656" w14:textId="77777777" w:rsidR="00196EB3" w:rsidRPr="00F20E77" w:rsidRDefault="00196EB3" w:rsidP="00196EB3">
      <w:pPr>
        <w:shd w:val="clear" w:color="auto" w:fill="FFFFFF"/>
        <w:spacing w:after="0" w:line="240" w:lineRule="auto"/>
        <w:jc w:val="center"/>
        <w:rPr>
          <w:rFonts w:ascii="Arial" w:eastAsia="Times New Roman" w:hAnsi="Arial" w:cs="Arial"/>
          <w:b/>
          <w:color w:val="000000"/>
          <w:lang w:eastAsia="hr-HR"/>
        </w:rPr>
      </w:pPr>
      <w:r w:rsidRPr="00F20E77">
        <w:rPr>
          <w:rFonts w:ascii="Arial" w:eastAsia="Times New Roman" w:hAnsi="Arial" w:cs="Arial"/>
          <w:b/>
          <w:color w:val="000000"/>
          <w:lang w:eastAsia="hr-HR"/>
        </w:rPr>
        <w:t>III.</w:t>
      </w:r>
    </w:p>
    <w:p w14:paraId="59FB2FBB" w14:textId="507DBB1E" w:rsidR="00B67BFD" w:rsidRPr="00F20E77" w:rsidRDefault="006D5EB1" w:rsidP="00196EB3">
      <w:pPr>
        <w:spacing w:after="0" w:line="240" w:lineRule="auto"/>
        <w:jc w:val="center"/>
        <w:rPr>
          <w:rFonts w:ascii="Arial" w:hAnsi="Arial" w:cs="Arial"/>
        </w:rPr>
      </w:pPr>
      <w:r w:rsidRPr="00F20E77">
        <w:rPr>
          <w:rFonts w:ascii="Arial" w:hAnsi="Arial" w:cs="Arial"/>
        </w:rPr>
        <w:t>Ovaj Zaklju</w:t>
      </w:r>
      <w:r w:rsidR="003B7B9B" w:rsidRPr="00F20E77">
        <w:rPr>
          <w:rFonts w:ascii="Arial" w:hAnsi="Arial" w:cs="Arial"/>
        </w:rPr>
        <w:t>č</w:t>
      </w:r>
      <w:r w:rsidRPr="00F20E77">
        <w:rPr>
          <w:rFonts w:ascii="Arial" w:hAnsi="Arial" w:cs="Arial"/>
        </w:rPr>
        <w:t xml:space="preserve">ak </w:t>
      </w:r>
      <w:r w:rsidR="00196EB3" w:rsidRPr="00F20E77">
        <w:rPr>
          <w:rFonts w:ascii="Arial" w:hAnsi="Arial" w:cs="Arial"/>
        </w:rPr>
        <w:t>objav</w:t>
      </w:r>
      <w:r w:rsidR="00A4515E">
        <w:rPr>
          <w:rFonts w:ascii="Arial" w:hAnsi="Arial" w:cs="Arial"/>
        </w:rPr>
        <w:t>it će se</w:t>
      </w:r>
      <w:r w:rsidR="00196EB3" w:rsidRPr="00F20E77">
        <w:rPr>
          <w:rFonts w:ascii="Arial" w:hAnsi="Arial" w:cs="Arial"/>
        </w:rPr>
        <w:t xml:space="preserve"> </w:t>
      </w:r>
      <w:r w:rsidRPr="00F20E77">
        <w:rPr>
          <w:rFonts w:ascii="Arial" w:hAnsi="Arial" w:cs="Arial"/>
        </w:rPr>
        <w:t>u "Slu</w:t>
      </w:r>
      <w:r w:rsidR="003B7B9B" w:rsidRPr="00F20E77">
        <w:rPr>
          <w:rFonts w:ascii="Arial" w:hAnsi="Arial" w:cs="Arial"/>
        </w:rPr>
        <w:t>ž</w:t>
      </w:r>
      <w:r w:rsidRPr="00F20E77">
        <w:rPr>
          <w:rFonts w:ascii="Arial" w:hAnsi="Arial" w:cs="Arial"/>
        </w:rPr>
        <w:t xml:space="preserve">benom </w:t>
      </w:r>
      <w:r w:rsidR="00B67BFD" w:rsidRPr="00F20E77">
        <w:rPr>
          <w:rFonts w:ascii="Arial" w:hAnsi="Arial" w:cs="Arial"/>
        </w:rPr>
        <w:t>vjesniku Općine Stara Gradiška</w:t>
      </w:r>
      <w:r w:rsidRPr="00F20E77">
        <w:rPr>
          <w:rFonts w:ascii="Arial" w:hAnsi="Arial" w:cs="Arial"/>
        </w:rPr>
        <w:t>''.</w:t>
      </w:r>
    </w:p>
    <w:p w14:paraId="14630582" w14:textId="77777777" w:rsidR="00B67BFD" w:rsidRPr="00F20E77" w:rsidRDefault="00B67BFD" w:rsidP="00526500">
      <w:pPr>
        <w:spacing w:after="0" w:line="240" w:lineRule="auto"/>
        <w:jc w:val="both"/>
        <w:rPr>
          <w:rFonts w:ascii="Arial" w:hAnsi="Arial" w:cs="Arial"/>
        </w:rPr>
      </w:pPr>
    </w:p>
    <w:p w14:paraId="35D70745" w14:textId="77777777" w:rsidR="00F20E77" w:rsidRDefault="00F20E77" w:rsidP="00F20E77">
      <w:pPr>
        <w:spacing w:after="0" w:line="240" w:lineRule="auto"/>
        <w:rPr>
          <w:rFonts w:ascii="Arial" w:hAnsi="Arial" w:cs="Arial"/>
        </w:rPr>
      </w:pPr>
    </w:p>
    <w:p w14:paraId="153EC101" w14:textId="77777777" w:rsidR="00F20E77" w:rsidRDefault="00F20E77" w:rsidP="00F20E77">
      <w:pPr>
        <w:spacing w:after="0" w:line="240" w:lineRule="auto"/>
        <w:rPr>
          <w:rFonts w:ascii="Arial" w:hAnsi="Arial" w:cs="Arial"/>
        </w:rPr>
      </w:pPr>
    </w:p>
    <w:p w14:paraId="237EFC29" w14:textId="63DFED46" w:rsidR="00F20E77" w:rsidRPr="002E7643" w:rsidRDefault="00F20E77" w:rsidP="00F20E77">
      <w:pPr>
        <w:spacing w:after="0" w:line="240" w:lineRule="auto"/>
        <w:rPr>
          <w:rFonts w:ascii="Arial" w:hAnsi="Arial" w:cs="Arial"/>
        </w:rPr>
      </w:pPr>
      <w:r w:rsidRPr="002E7643">
        <w:rPr>
          <w:rFonts w:ascii="Arial" w:hAnsi="Arial" w:cs="Arial"/>
        </w:rPr>
        <w:t>KLASA:</w:t>
      </w:r>
    </w:p>
    <w:p w14:paraId="599C7E98" w14:textId="5CFAE879" w:rsidR="00F20E77" w:rsidRPr="002E7643" w:rsidRDefault="00F20E77" w:rsidP="00F20E77">
      <w:pPr>
        <w:spacing w:after="0" w:line="240" w:lineRule="auto"/>
        <w:rPr>
          <w:rFonts w:ascii="Arial" w:hAnsi="Arial" w:cs="Arial"/>
        </w:rPr>
      </w:pPr>
      <w:r w:rsidRPr="002E7643">
        <w:rPr>
          <w:rFonts w:ascii="Arial" w:hAnsi="Arial" w:cs="Arial"/>
        </w:rPr>
        <w:t xml:space="preserve">URBROJ: </w:t>
      </w:r>
    </w:p>
    <w:p w14:paraId="63B174EB" w14:textId="24CCB9A6" w:rsidR="00F20E77" w:rsidRPr="002E7643" w:rsidRDefault="00F20E77" w:rsidP="00F20E77">
      <w:pPr>
        <w:spacing w:after="0" w:line="240" w:lineRule="auto"/>
        <w:rPr>
          <w:rFonts w:ascii="Arial" w:hAnsi="Arial" w:cs="Arial"/>
        </w:rPr>
      </w:pPr>
      <w:r w:rsidRPr="002E7643">
        <w:rPr>
          <w:rFonts w:ascii="Arial" w:hAnsi="Arial" w:cs="Arial"/>
        </w:rPr>
        <w:t xml:space="preserve">Stara Gradiška, </w:t>
      </w:r>
      <w:r w:rsidR="007F5608">
        <w:rPr>
          <w:rFonts w:ascii="Arial" w:hAnsi="Arial" w:cs="Arial"/>
        </w:rPr>
        <w:t xml:space="preserve">_________ </w:t>
      </w:r>
      <w:r w:rsidRPr="002E7643">
        <w:rPr>
          <w:rFonts w:ascii="Arial" w:hAnsi="Arial" w:cs="Arial"/>
        </w:rPr>
        <w:t>20</w:t>
      </w:r>
      <w:r w:rsidR="007F5608">
        <w:rPr>
          <w:rFonts w:ascii="Arial" w:hAnsi="Arial" w:cs="Arial"/>
        </w:rPr>
        <w:t>23</w:t>
      </w:r>
      <w:r w:rsidRPr="002E7643">
        <w:rPr>
          <w:rFonts w:ascii="Arial" w:hAnsi="Arial" w:cs="Arial"/>
        </w:rPr>
        <w:t>. god.</w:t>
      </w:r>
    </w:p>
    <w:p w14:paraId="29DF4433" w14:textId="77777777" w:rsidR="00F20E77" w:rsidRDefault="00F20E77" w:rsidP="00526500">
      <w:pPr>
        <w:spacing w:after="0" w:line="240" w:lineRule="auto"/>
        <w:jc w:val="both"/>
        <w:rPr>
          <w:rFonts w:ascii="Arial" w:hAnsi="Arial" w:cs="Arial"/>
        </w:rPr>
      </w:pPr>
    </w:p>
    <w:p w14:paraId="7548106C" w14:textId="77777777" w:rsidR="00B67BFD" w:rsidRDefault="00F20E77" w:rsidP="00F20E77">
      <w:pPr>
        <w:tabs>
          <w:tab w:val="left" w:pos="6330"/>
        </w:tabs>
        <w:spacing w:after="0" w:line="240" w:lineRule="auto"/>
        <w:rPr>
          <w:rFonts w:ascii="Arial" w:hAnsi="Arial" w:cs="Arial"/>
        </w:rPr>
      </w:pPr>
      <w:r>
        <w:rPr>
          <w:rFonts w:ascii="Arial" w:hAnsi="Arial" w:cs="Arial"/>
        </w:rPr>
        <w:tab/>
        <w:t>PREDSJEDNIK</w:t>
      </w:r>
    </w:p>
    <w:p w14:paraId="68AAEC67" w14:textId="77777777" w:rsidR="00F20E77" w:rsidRDefault="00F20E77" w:rsidP="00F20E77">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OPĆINSKOG VIJEĆA</w:t>
      </w:r>
    </w:p>
    <w:p w14:paraId="003C1E4A" w14:textId="77777777" w:rsidR="00F20E77" w:rsidRDefault="00F20E77" w:rsidP="00F20E77">
      <w:pPr>
        <w:spacing w:after="0" w:line="240" w:lineRule="auto"/>
        <w:rPr>
          <w:rFonts w:ascii="Arial" w:hAnsi="Arial" w:cs="Arial"/>
        </w:rPr>
      </w:pPr>
    </w:p>
    <w:p w14:paraId="1D629B75" w14:textId="77777777" w:rsidR="00F20E77" w:rsidRDefault="00F20E77" w:rsidP="00F20E77">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Tvrtko </w:t>
      </w:r>
      <w:proofErr w:type="spellStart"/>
      <w:r>
        <w:rPr>
          <w:rFonts w:ascii="Arial" w:hAnsi="Arial" w:cs="Arial"/>
        </w:rPr>
        <w:t>Beganović</w:t>
      </w:r>
      <w:proofErr w:type="spellEnd"/>
    </w:p>
    <w:p w14:paraId="7CA4E71E" w14:textId="77777777" w:rsidR="00A4515E" w:rsidRDefault="00A4515E" w:rsidP="00F20E77">
      <w:pPr>
        <w:spacing w:after="0" w:line="240" w:lineRule="auto"/>
        <w:rPr>
          <w:rFonts w:ascii="Arial" w:hAnsi="Arial" w:cs="Arial"/>
        </w:rPr>
      </w:pPr>
    </w:p>
    <w:p w14:paraId="7F2A6F1A" w14:textId="77777777" w:rsidR="00A4515E" w:rsidRDefault="00A4515E" w:rsidP="00F20E77">
      <w:pPr>
        <w:spacing w:after="0" w:line="240" w:lineRule="auto"/>
        <w:rPr>
          <w:rFonts w:ascii="Arial" w:hAnsi="Arial" w:cs="Arial"/>
        </w:rPr>
      </w:pPr>
    </w:p>
    <w:p w14:paraId="2F8D6306" w14:textId="77777777" w:rsidR="003D0F42" w:rsidRDefault="003D0F42" w:rsidP="00F20E77">
      <w:pPr>
        <w:spacing w:after="0" w:line="240" w:lineRule="auto"/>
        <w:rPr>
          <w:rFonts w:ascii="Arial" w:hAnsi="Arial" w:cs="Arial"/>
        </w:rPr>
      </w:pPr>
    </w:p>
    <w:p w14:paraId="0CF12026" w14:textId="77777777" w:rsidR="003D0F42" w:rsidRDefault="003D0F42" w:rsidP="00F20E77">
      <w:pPr>
        <w:spacing w:after="0" w:line="240" w:lineRule="auto"/>
        <w:rPr>
          <w:rFonts w:ascii="Arial" w:hAnsi="Arial" w:cs="Arial"/>
        </w:rPr>
      </w:pPr>
    </w:p>
    <w:p w14:paraId="3B8817E1" w14:textId="77777777" w:rsidR="003D0F42" w:rsidRDefault="003D0F42" w:rsidP="00F20E77">
      <w:pPr>
        <w:spacing w:after="0" w:line="240" w:lineRule="auto"/>
        <w:rPr>
          <w:rFonts w:ascii="Arial" w:hAnsi="Arial" w:cs="Arial"/>
        </w:rPr>
      </w:pPr>
    </w:p>
    <w:p w14:paraId="420756DB" w14:textId="77777777" w:rsidR="003D0F42" w:rsidRDefault="003D0F42" w:rsidP="00F20E77">
      <w:pPr>
        <w:spacing w:after="0" w:line="240" w:lineRule="auto"/>
        <w:rPr>
          <w:rFonts w:ascii="Arial" w:hAnsi="Arial" w:cs="Arial"/>
        </w:rPr>
      </w:pPr>
    </w:p>
    <w:p w14:paraId="2CFCCF3F" w14:textId="77777777" w:rsidR="003D0F42" w:rsidRDefault="003D0F42" w:rsidP="00F20E77">
      <w:pPr>
        <w:spacing w:after="0" w:line="240" w:lineRule="auto"/>
        <w:rPr>
          <w:rFonts w:ascii="Arial" w:hAnsi="Arial" w:cs="Arial"/>
        </w:rPr>
      </w:pPr>
    </w:p>
    <w:p w14:paraId="28DCE243" w14:textId="77777777" w:rsidR="003D0F42" w:rsidRDefault="003D0F42" w:rsidP="00F20E77">
      <w:pPr>
        <w:spacing w:after="0" w:line="240" w:lineRule="auto"/>
        <w:rPr>
          <w:rFonts w:ascii="Arial" w:hAnsi="Arial" w:cs="Arial"/>
        </w:rPr>
      </w:pPr>
    </w:p>
    <w:p w14:paraId="1C7E93AA" w14:textId="77777777" w:rsidR="003D0F42" w:rsidRDefault="003D0F42" w:rsidP="00F20E77">
      <w:pPr>
        <w:spacing w:after="0" w:line="240" w:lineRule="auto"/>
        <w:rPr>
          <w:rFonts w:ascii="Arial" w:hAnsi="Arial" w:cs="Arial"/>
        </w:rPr>
      </w:pPr>
    </w:p>
    <w:p w14:paraId="2367BE01" w14:textId="77777777" w:rsidR="003D0F42" w:rsidRDefault="003D0F42" w:rsidP="00F20E77">
      <w:pPr>
        <w:spacing w:after="0" w:line="240" w:lineRule="auto"/>
        <w:rPr>
          <w:rFonts w:ascii="Arial" w:hAnsi="Arial" w:cs="Arial"/>
        </w:rPr>
      </w:pPr>
    </w:p>
    <w:p w14:paraId="7DAE026E" w14:textId="77777777" w:rsidR="003D0F42" w:rsidRDefault="003D0F42" w:rsidP="00F20E77">
      <w:pPr>
        <w:spacing w:after="0" w:line="240" w:lineRule="auto"/>
        <w:rPr>
          <w:rFonts w:ascii="Arial" w:hAnsi="Arial" w:cs="Arial"/>
        </w:rPr>
      </w:pPr>
    </w:p>
    <w:p w14:paraId="74CFA318" w14:textId="77777777" w:rsidR="003D0F42" w:rsidRDefault="003D0F42" w:rsidP="00F20E77">
      <w:pPr>
        <w:spacing w:after="0" w:line="240" w:lineRule="auto"/>
        <w:rPr>
          <w:rFonts w:ascii="Arial" w:hAnsi="Arial" w:cs="Arial"/>
        </w:rPr>
      </w:pPr>
    </w:p>
    <w:p w14:paraId="031A6575" w14:textId="77777777" w:rsidR="003D0F42" w:rsidRDefault="003D0F42" w:rsidP="00F20E77">
      <w:pPr>
        <w:spacing w:after="0" w:line="240" w:lineRule="auto"/>
        <w:rPr>
          <w:rFonts w:ascii="Arial" w:hAnsi="Arial" w:cs="Arial"/>
        </w:rPr>
      </w:pPr>
    </w:p>
    <w:p w14:paraId="7F921C5F" w14:textId="77777777" w:rsidR="003D0F42" w:rsidRDefault="003D0F42" w:rsidP="003D0F42">
      <w:pPr>
        <w:spacing w:after="0" w:line="240" w:lineRule="auto"/>
      </w:pPr>
      <w:r>
        <w:lastRenderedPageBreak/>
        <w:t xml:space="preserve">                   </w:t>
      </w:r>
      <w:r>
        <w:rPr>
          <w:noProof/>
        </w:rPr>
        <w:drawing>
          <wp:inline distT="0" distB="0" distL="0" distR="0" wp14:anchorId="0047A084" wp14:editId="56E5A4CB">
            <wp:extent cx="685800" cy="828675"/>
            <wp:effectExtent l="19050" t="0" r="0" b="0"/>
            <wp:docPr id="16831187" name="Slika 1683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85800" cy="828675"/>
                    </a:xfrm>
                    <a:prstGeom prst="rect">
                      <a:avLst/>
                    </a:prstGeom>
                    <a:noFill/>
                    <a:ln w="9525">
                      <a:noFill/>
                      <a:miter lim="800000"/>
                      <a:headEnd/>
                      <a:tailEnd/>
                    </a:ln>
                  </pic:spPr>
                </pic:pic>
              </a:graphicData>
            </a:graphic>
          </wp:inline>
        </w:drawing>
      </w:r>
    </w:p>
    <w:p w14:paraId="23576725" w14:textId="77777777" w:rsidR="003D0F42" w:rsidRPr="00A87E54" w:rsidRDefault="003D0F42" w:rsidP="003D0F42">
      <w:pPr>
        <w:spacing w:after="0" w:line="240" w:lineRule="auto"/>
        <w:rPr>
          <w:rFonts w:ascii="Calibri" w:hAnsi="Calibri"/>
          <w:b/>
          <w:sz w:val="24"/>
          <w:szCs w:val="24"/>
        </w:rPr>
      </w:pPr>
      <w:r w:rsidRPr="00A87E54">
        <w:rPr>
          <w:rFonts w:ascii="Calibri" w:hAnsi="Calibri"/>
          <w:b/>
          <w:sz w:val="24"/>
          <w:szCs w:val="24"/>
        </w:rPr>
        <w:t xml:space="preserve">       REPUBLIKA HRVATSKA</w:t>
      </w:r>
    </w:p>
    <w:p w14:paraId="6B1CA904" w14:textId="77777777" w:rsidR="003D0F42" w:rsidRPr="00A87E54" w:rsidRDefault="003D0F42" w:rsidP="003D0F42">
      <w:pPr>
        <w:spacing w:after="0" w:line="240" w:lineRule="auto"/>
        <w:rPr>
          <w:rFonts w:ascii="Calibri" w:hAnsi="Calibri"/>
          <w:b/>
          <w:sz w:val="24"/>
          <w:szCs w:val="24"/>
        </w:rPr>
      </w:pPr>
      <w:r w:rsidRPr="00A87E54">
        <w:rPr>
          <w:rFonts w:ascii="Calibri" w:hAnsi="Calibri"/>
          <w:b/>
          <w:sz w:val="24"/>
          <w:szCs w:val="24"/>
        </w:rPr>
        <w:t>BRODSKO-POSAVSKA ŽUPANIJA</w:t>
      </w:r>
    </w:p>
    <w:p w14:paraId="458CEF98" w14:textId="77777777" w:rsidR="003D0F42" w:rsidRPr="00A87E54" w:rsidRDefault="003D0F42" w:rsidP="003D0F42">
      <w:pPr>
        <w:spacing w:after="0" w:line="240" w:lineRule="auto"/>
        <w:rPr>
          <w:rFonts w:ascii="Calibri" w:hAnsi="Calibri"/>
          <w:b/>
          <w:sz w:val="24"/>
          <w:szCs w:val="24"/>
        </w:rPr>
      </w:pPr>
      <w:r w:rsidRPr="00A87E54">
        <w:rPr>
          <w:rFonts w:ascii="Calibri" w:hAnsi="Calibri"/>
          <w:b/>
          <w:sz w:val="24"/>
          <w:szCs w:val="24"/>
        </w:rPr>
        <w:t xml:space="preserve">    OPĆINA STARA GRADIŠKA</w:t>
      </w:r>
    </w:p>
    <w:p w14:paraId="4AD07ED9" w14:textId="77777777" w:rsidR="003D0F42" w:rsidRDefault="003D0F42" w:rsidP="003D0F42">
      <w:pPr>
        <w:spacing w:after="0" w:line="240" w:lineRule="auto"/>
        <w:rPr>
          <w:rFonts w:ascii="Calibri" w:hAnsi="Calibri"/>
          <w:b/>
          <w:sz w:val="24"/>
          <w:szCs w:val="24"/>
        </w:rPr>
      </w:pPr>
      <w:r w:rsidRPr="00A87E54">
        <w:rPr>
          <w:rFonts w:ascii="Calibri" w:hAnsi="Calibri"/>
          <w:b/>
          <w:sz w:val="24"/>
          <w:szCs w:val="24"/>
        </w:rPr>
        <w:t xml:space="preserve">          OPĆINSKO VIJEĆE</w:t>
      </w:r>
    </w:p>
    <w:p w14:paraId="3B9F2280" w14:textId="77777777" w:rsidR="003D0F42" w:rsidRPr="00A87E54" w:rsidRDefault="003D0F42" w:rsidP="003D0F42">
      <w:pPr>
        <w:spacing w:after="0" w:line="240" w:lineRule="auto"/>
        <w:rPr>
          <w:rFonts w:ascii="Calibri" w:hAnsi="Calibri"/>
          <w:b/>
          <w:sz w:val="24"/>
          <w:szCs w:val="24"/>
        </w:rPr>
      </w:pPr>
    </w:p>
    <w:p w14:paraId="62FB4FE8" w14:textId="5048B1F0" w:rsidR="003D0F42" w:rsidRDefault="003D0F42" w:rsidP="003D0F42">
      <w:pPr>
        <w:spacing w:after="0" w:line="240" w:lineRule="auto"/>
        <w:ind w:firstLine="708"/>
        <w:jc w:val="both"/>
        <w:rPr>
          <w:rFonts w:cstheme="minorHAnsi"/>
          <w:sz w:val="24"/>
          <w:szCs w:val="24"/>
        </w:rPr>
      </w:pPr>
      <w:r w:rsidRPr="00A87E54">
        <w:rPr>
          <w:rFonts w:cstheme="minorHAnsi"/>
          <w:sz w:val="24"/>
          <w:szCs w:val="24"/>
        </w:rPr>
        <w:t xml:space="preserve">Na temelju </w:t>
      </w:r>
      <w:r w:rsidRPr="00914570">
        <w:rPr>
          <w:rFonts w:cstheme="minorHAnsi"/>
          <w:sz w:val="24"/>
          <w:szCs w:val="24"/>
        </w:rPr>
        <w:t xml:space="preserve">članka 32. Statuta Općine Stara Gradiška („Službeni vjesnik Brodsko-posavske županije“ br. 14/09 i „Službeni vjesnik Općine Stara Gradiška“ br. 1/11, 1/13, 4/18, 6/18-pročišćeni tekst i 1/21), Općinsko vijeće Općine Stara Gradiška na </w:t>
      </w:r>
      <w:r>
        <w:rPr>
          <w:rFonts w:cstheme="minorHAnsi"/>
          <w:sz w:val="24"/>
          <w:szCs w:val="24"/>
        </w:rPr>
        <w:t>____</w:t>
      </w:r>
      <w:r w:rsidRPr="00914570">
        <w:rPr>
          <w:rFonts w:cstheme="minorHAnsi"/>
          <w:sz w:val="24"/>
          <w:szCs w:val="24"/>
        </w:rPr>
        <w:t xml:space="preserve"> sjednici održanoj </w:t>
      </w:r>
      <w:r>
        <w:rPr>
          <w:rFonts w:cstheme="minorHAnsi"/>
          <w:sz w:val="24"/>
          <w:szCs w:val="24"/>
        </w:rPr>
        <w:t xml:space="preserve">______ </w:t>
      </w:r>
      <w:r w:rsidRPr="00914570">
        <w:rPr>
          <w:rFonts w:cstheme="minorHAnsi"/>
          <w:sz w:val="24"/>
          <w:szCs w:val="24"/>
        </w:rPr>
        <w:t xml:space="preserve">2023. godine, donijelo je </w:t>
      </w:r>
      <w:r>
        <w:rPr>
          <w:rFonts w:cstheme="minorHAnsi"/>
          <w:sz w:val="24"/>
          <w:szCs w:val="24"/>
        </w:rPr>
        <w:tab/>
      </w:r>
      <w:r>
        <w:rPr>
          <w:rFonts w:cstheme="minorHAnsi"/>
          <w:sz w:val="24"/>
          <w:szCs w:val="24"/>
        </w:rPr>
        <w:tab/>
      </w:r>
      <w:r>
        <w:rPr>
          <w:rFonts w:cstheme="minorHAnsi"/>
          <w:sz w:val="24"/>
          <w:szCs w:val="24"/>
        </w:rPr>
        <w:tab/>
      </w:r>
      <w:r w:rsidRPr="00A87E54">
        <w:rPr>
          <w:rFonts w:cstheme="minorHAnsi"/>
          <w:sz w:val="24"/>
          <w:szCs w:val="24"/>
        </w:rPr>
        <w:t xml:space="preserve"> </w:t>
      </w:r>
    </w:p>
    <w:p w14:paraId="5E355517" w14:textId="77777777" w:rsidR="003D0F42" w:rsidRDefault="003D0F42" w:rsidP="003D0F42">
      <w:pPr>
        <w:spacing w:after="0" w:line="240" w:lineRule="auto"/>
        <w:ind w:firstLine="708"/>
        <w:jc w:val="both"/>
        <w:rPr>
          <w:rFonts w:cstheme="minorHAnsi"/>
          <w:sz w:val="24"/>
          <w:szCs w:val="24"/>
        </w:rPr>
      </w:pPr>
    </w:p>
    <w:p w14:paraId="3F0E3D14" w14:textId="77777777" w:rsidR="003D0F42" w:rsidRPr="00914570" w:rsidRDefault="003D0F42" w:rsidP="003D0F42">
      <w:pPr>
        <w:spacing w:after="0" w:line="240" w:lineRule="auto"/>
        <w:jc w:val="center"/>
        <w:rPr>
          <w:rFonts w:cstheme="minorHAnsi"/>
          <w:b/>
          <w:bCs/>
          <w:sz w:val="24"/>
          <w:szCs w:val="24"/>
        </w:rPr>
      </w:pPr>
      <w:r w:rsidRPr="00914570">
        <w:rPr>
          <w:rFonts w:cstheme="minorHAnsi"/>
          <w:b/>
          <w:bCs/>
          <w:sz w:val="24"/>
          <w:szCs w:val="24"/>
        </w:rPr>
        <w:t>O D L U K U</w:t>
      </w:r>
    </w:p>
    <w:p w14:paraId="2B8487B0" w14:textId="76371C87" w:rsidR="00292E87" w:rsidRDefault="003D0F42" w:rsidP="003D0F42">
      <w:pPr>
        <w:spacing w:after="0" w:line="240" w:lineRule="auto"/>
        <w:jc w:val="center"/>
        <w:rPr>
          <w:rFonts w:cstheme="minorHAnsi"/>
          <w:sz w:val="24"/>
          <w:szCs w:val="24"/>
        </w:rPr>
      </w:pPr>
      <w:r w:rsidRPr="00292E87">
        <w:rPr>
          <w:rFonts w:cstheme="minorHAnsi"/>
          <w:sz w:val="24"/>
          <w:szCs w:val="24"/>
        </w:rPr>
        <w:t xml:space="preserve">o </w:t>
      </w:r>
      <w:r w:rsidR="00292E87" w:rsidRPr="00292E87">
        <w:rPr>
          <w:rFonts w:cstheme="minorHAnsi"/>
          <w:sz w:val="24"/>
          <w:szCs w:val="24"/>
        </w:rPr>
        <w:t>verifikaciji mandata i početku obnašanja dužnosti zamjenika preminulo</w:t>
      </w:r>
      <w:r w:rsidR="00BA3700">
        <w:rPr>
          <w:rFonts w:cstheme="minorHAnsi"/>
          <w:sz w:val="24"/>
          <w:szCs w:val="24"/>
        </w:rPr>
        <w:t>g</w:t>
      </w:r>
      <w:r w:rsidR="00292E87" w:rsidRPr="00292E87">
        <w:rPr>
          <w:rFonts w:cstheme="minorHAnsi"/>
          <w:sz w:val="24"/>
          <w:szCs w:val="24"/>
        </w:rPr>
        <w:t xml:space="preserve"> član</w:t>
      </w:r>
      <w:r w:rsidR="00BA3700">
        <w:rPr>
          <w:rFonts w:cstheme="minorHAnsi"/>
          <w:sz w:val="24"/>
          <w:szCs w:val="24"/>
        </w:rPr>
        <w:t>a</w:t>
      </w:r>
      <w:r w:rsidR="00292E87">
        <w:rPr>
          <w:rFonts w:cstheme="minorHAnsi"/>
          <w:sz w:val="24"/>
          <w:szCs w:val="24"/>
        </w:rPr>
        <w:t xml:space="preserve"> </w:t>
      </w:r>
    </w:p>
    <w:p w14:paraId="204A0D6C" w14:textId="2F214C9A" w:rsidR="003D0F42" w:rsidRPr="00292E87" w:rsidRDefault="00292E87" w:rsidP="003D0F42">
      <w:pPr>
        <w:spacing w:after="0" w:line="240" w:lineRule="auto"/>
        <w:jc w:val="center"/>
        <w:rPr>
          <w:rFonts w:cstheme="minorHAnsi"/>
          <w:sz w:val="24"/>
          <w:szCs w:val="24"/>
        </w:rPr>
      </w:pPr>
      <w:r w:rsidRPr="00292E87">
        <w:rPr>
          <w:rFonts w:cstheme="minorHAnsi"/>
          <w:sz w:val="24"/>
          <w:szCs w:val="24"/>
        </w:rPr>
        <w:t>Općinskog vijeća Općine Stara Gradiška</w:t>
      </w:r>
    </w:p>
    <w:p w14:paraId="53F1A3F4" w14:textId="77777777" w:rsidR="003D0F42" w:rsidRPr="003B1031" w:rsidRDefault="003D0F42" w:rsidP="003D0F42">
      <w:pPr>
        <w:spacing w:after="0" w:line="240" w:lineRule="auto"/>
        <w:jc w:val="both"/>
        <w:rPr>
          <w:rFonts w:cstheme="minorHAnsi"/>
          <w:sz w:val="24"/>
          <w:szCs w:val="24"/>
        </w:rPr>
      </w:pPr>
    </w:p>
    <w:p w14:paraId="782B988F" w14:textId="77777777" w:rsidR="003D0F42" w:rsidRPr="00D56158" w:rsidRDefault="003D0F42" w:rsidP="003D0F42">
      <w:pPr>
        <w:spacing w:after="0" w:line="240" w:lineRule="auto"/>
        <w:jc w:val="center"/>
        <w:rPr>
          <w:rFonts w:cstheme="minorHAnsi"/>
          <w:b/>
          <w:bCs/>
          <w:sz w:val="24"/>
          <w:szCs w:val="24"/>
        </w:rPr>
      </w:pPr>
      <w:r w:rsidRPr="00D56158">
        <w:rPr>
          <w:rFonts w:cstheme="minorHAnsi"/>
          <w:b/>
          <w:bCs/>
          <w:sz w:val="24"/>
          <w:szCs w:val="24"/>
        </w:rPr>
        <w:t>Članak 1.</w:t>
      </w:r>
    </w:p>
    <w:p w14:paraId="6A0F717A" w14:textId="36C1E386" w:rsidR="00BA3700" w:rsidRDefault="00474649" w:rsidP="00BA3700">
      <w:pPr>
        <w:spacing w:after="0" w:line="240" w:lineRule="auto"/>
        <w:ind w:firstLine="708"/>
        <w:jc w:val="both"/>
        <w:rPr>
          <w:rFonts w:cstheme="minorHAnsi"/>
          <w:sz w:val="24"/>
          <w:szCs w:val="24"/>
        </w:rPr>
      </w:pPr>
      <w:r>
        <w:rPr>
          <w:rFonts w:cstheme="minorHAnsi"/>
          <w:sz w:val="24"/>
          <w:szCs w:val="24"/>
        </w:rPr>
        <w:t>S</w:t>
      </w:r>
      <w:r w:rsidR="00BA3700">
        <w:t xml:space="preserve">ukladno članku 81. </w:t>
      </w:r>
      <w:r w:rsidR="00BA3700" w:rsidRPr="00BA3700">
        <w:rPr>
          <w:rFonts w:cstheme="minorHAnsi"/>
          <w:sz w:val="24"/>
          <w:szCs w:val="24"/>
        </w:rPr>
        <w:t>Zakona o lokalnim izborima („Narodne novine“ br. 144/12, 121/16, 98/19, 42/20, 144/20 i 37/21</w:t>
      </w:r>
      <w:r w:rsidR="00BA3700">
        <w:rPr>
          <w:rFonts w:cstheme="minorHAnsi"/>
          <w:sz w:val="24"/>
          <w:szCs w:val="24"/>
        </w:rPr>
        <w:t xml:space="preserve">) </w:t>
      </w:r>
      <w:r w:rsidR="00544CCA" w:rsidRPr="00544CCA">
        <w:rPr>
          <w:rFonts w:cstheme="minorHAnsi"/>
          <w:sz w:val="24"/>
          <w:szCs w:val="24"/>
        </w:rPr>
        <w:t xml:space="preserve">nisu zadovoljeni </w:t>
      </w:r>
      <w:r w:rsidR="00BA3700">
        <w:rPr>
          <w:rFonts w:cstheme="minorHAnsi"/>
          <w:sz w:val="24"/>
          <w:szCs w:val="24"/>
        </w:rPr>
        <w:t xml:space="preserve">predviđeni uvjeti za </w:t>
      </w:r>
      <w:r w:rsidR="00BA3700" w:rsidRPr="00BA3700">
        <w:rPr>
          <w:rFonts w:cstheme="minorHAnsi"/>
          <w:sz w:val="24"/>
          <w:szCs w:val="24"/>
        </w:rPr>
        <w:t>verifikacij</w:t>
      </w:r>
      <w:r w:rsidR="00BA3700">
        <w:rPr>
          <w:rFonts w:cstheme="minorHAnsi"/>
          <w:sz w:val="24"/>
          <w:szCs w:val="24"/>
        </w:rPr>
        <w:t>u</w:t>
      </w:r>
      <w:r w:rsidR="00BA3700" w:rsidRPr="00BA3700">
        <w:rPr>
          <w:rFonts w:cstheme="minorHAnsi"/>
          <w:sz w:val="24"/>
          <w:szCs w:val="24"/>
        </w:rPr>
        <w:t xml:space="preserve"> mandata i počet</w:t>
      </w:r>
      <w:r w:rsidR="00BA3700">
        <w:rPr>
          <w:rFonts w:cstheme="minorHAnsi"/>
          <w:sz w:val="24"/>
          <w:szCs w:val="24"/>
        </w:rPr>
        <w:t>ak</w:t>
      </w:r>
      <w:r w:rsidR="00BA3700" w:rsidRPr="00BA3700">
        <w:rPr>
          <w:rFonts w:cstheme="minorHAnsi"/>
          <w:sz w:val="24"/>
          <w:szCs w:val="24"/>
        </w:rPr>
        <w:t xml:space="preserve"> obnašanja dužnosti zamjenika preminulo</w:t>
      </w:r>
      <w:r w:rsidR="00BA3700">
        <w:rPr>
          <w:rFonts w:cstheme="minorHAnsi"/>
          <w:sz w:val="24"/>
          <w:szCs w:val="24"/>
        </w:rPr>
        <w:t>g</w:t>
      </w:r>
      <w:r w:rsidR="00BA3700" w:rsidRPr="00BA3700">
        <w:rPr>
          <w:rFonts w:cstheme="minorHAnsi"/>
          <w:sz w:val="24"/>
          <w:szCs w:val="24"/>
        </w:rPr>
        <w:t xml:space="preserve"> član</w:t>
      </w:r>
      <w:r w:rsidR="00BA3700">
        <w:rPr>
          <w:rFonts w:cstheme="minorHAnsi"/>
          <w:sz w:val="24"/>
          <w:szCs w:val="24"/>
        </w:rPr>
        <w:t>a</w:t>
      </w:r>
      <w:r w:rsidR="00BA3700" w:rsidRPr="00BA3700">
        <w:rPr>
          <w:rFonts w:cstheme="minorHAnsi"/>
          <w:sz w:val="24"/>
          <w:szCs w:val="24"/>
        </w:rPr>
        <w:t xml:space="preserve"> Općinskog vijeća Općine Stara Gradiška</w:t>
      </w:r>
      <w:r w:rsidR="00BA3700">
        <w:rPr>
          <w:rFonts w:cstheme="minorHAnsi"/>
          <w:sz w:val="24"/>
          <w:szCs w:val="24"/>
        </w:rPr>
        <w:t xml:space="preserve"> Davora </w:t>
      </w:r>
      <w:proofErr w:type="spellStart"/>
      <w:r w:rsidR="00BA3700">
        <w:rPr>
          <w:rFonts w:cstheme="minorHAnsi"/>
          <w:sz w:val="24"/>
          <w:szCs w:val="24"/>
        </w:rPr>
        <w:t>Andročeca</w:t>
      </w:r>
      <w:proofErr w:type="spellEnd"/>
      <w:r w:rsidR="00BA3700">
        <w:rPr>
          <w:rFonts w:cstheme="minorHAnsi"/>
          <w:sz w:val="24"/>
          <w:szCs w:val="24"/>
        </w:rPr>
        <w:t xml:space="preserve">, </w:t>
      </w:r>
      <w:r>
        <w:rPr>
          <w:rFonts w:cstheme="minorHAnsi"/>
          <w:sz w:val="24"/>
          <w:szCs w:val="24"/>
        </w:rPr>
        <w:t xml:space="preserve">slijedom čega će </w:t>
      </w:r>
      <w:r w:rsidR="00BA3700">
        <w:rPr>
          <w:rFonts w:cstheme="minorHAnsi"/>
          <w:sz w:val="24"/>
          <w:szCs w:val="24"/>
        </w:rPr>
        <w:t xml:space="preserve">do ispunjenja </w:t>
      </w:r>
      <w:r w:rsidR="00544CCA">
        <w:rPr>
          <w:rFonts w:cstheme="minorHAnsi"/>
          <w:sz w:val="24"/>
          <w:szCs w:val="24"/>
        </w:rPr>
        <w:t>tih</w:t>
      </w:r>
      <w:r w:rsidR="00BA3700">
        <w:rPr>
          <w:rFonts w:cstheme="minorHAnsi"/>
          <w:sz w:val="24"/>
          <w:szCs w:val="24"/>
        </w:rPr>
        <w:t xml:space="preserve"> uvjeta </w:t>
      </w:r>
      <w:r w:rsidR="00BA3700" w:rsidRPr="00BA3700">
        <w:rPr>
          <w:rFonts w:cstheme="minorHAnsi"/>
          <w:sz w:val="24"/>
          <w:szCs w:val="24"/>
        </w:rPr>
        <w:t>Općinsko vijeć</w:t>
      </w:r>
      <w:r w:rsidR="00BA3700">
        <w:rPr>
          <w:rFonts w:cstheme="minorHAnsi"/>
          <w:sz w:val="24"/>
          <w:szCs w:val="24"/>
        </w:rPr>
        <w:t>e</w:t>
      </w:r>
      <w:r w:rsidR="00BA3700" w:rsidRPr="00BA3700">
        <w:rPr>
          <w:rFonts w:cstheme="minorHAnsi"/>
          <w:sz w:val="24"/>
          <w:szCs w:val="24"/>
        </w:rPr>
        <w:t xml:space="preserve"> Općine Stara Gradiška</w:t>
      </w:r>
      <w:r w:rsidR="00BA3700">
        <w:rPr>
          <w:rFonts w:cstheme="minorHAnsi"/>
          <w:sz w:val="24"/>
          <w:szCs w:val="24"/>
        </w:rPr>
        <w:t xml:space="preserve"> nastavit</w:t>
      </w:r>
      <w:r>
        <w:rPr>
          <w:rFonts w:cstheme="minorHAnsi"/>
          <w:sz w:val="24"/>
          <w:szCs w:val="24"/>
        </w:rPr>
        <w:t>i</w:t>
      </w:r>
      <w:r w:rsidR="00BA3700">
        <w:rPr>
          <w:rFonts w:cstheme="minorHAnsi"/>
          <w:sz w:val="24"/>
          <w:szCs w:val="24"/>
        </w:rPr>
        <w:t xml:space="preserve"> s radom u nepopunjenom sastavu odnosno s osam vijećnika.</w:t>
      </w:r>
      <w:r w:rsidR="00544CCA">
        <w:rPr>
          <w:rFonts w:cstheme="minorHAnsi"/>
          <w:sz w:val="24"/>
          <w:szCs w:val="24"/>
        </w:rPr>
        <w:t xml:space="preserve"> </w:t>
      </w:r>
    </w:p>
    <w:p w14:paraId="055AD139" w14:textId="77777777" w:rsidR="003D0F42" w:rsidRDefault="003D0F42" w:rsidP="003D0F42">
      <w:pPr>
        <w:spacing w:after="0" w:line="240" w:lineRule="auto"/>
        <w:jc w:val="both"/>
        <w:rPr>
          <w:rFonts w:cstheme="minorHAnsi"/>
          <w:sz w:val="24"/>
          <w:szCs w:val="24"/>
        </w:rPr>
      </w:pPr>
    </w:p>
    <w:p w14:paraId="0819209F" w14:textId="1016550D" w:rsidR="003D0F42" w:rsidRPr="00D56158" w:rsidRDefault="003D0F42" w:rsidP="003D0F42">
      <w:pPr>
        <w:spacing w:after="0" w:line="240" w:lineRule="auto"/>
        <w:jc w:val="center"/>
        <w:rPr>
          <w:rFonts w:cstheme="minorHAnsi"/>
          <w:b/>
          <w:bCs/>
          <w:sz w:val="24"/>
          <w:szCs w:val="24"/>
        </w:rPr>
      </w:pPr>
      <w:r w:rsidRPr="00D56158">
        <w:rPr>
          <w:rFonts w:cstheme="minorHAnsi"/>
          <w:b/>
          <w:bCs/>
          <w:sz w:val="24"/>
          <w:szCs w:val="24"/>
        </w:rPr>
        <w:t xml:space="preserve">Članak </w:t>
      </w:r>
      <w:r w:rsidR="00BA3700">
        <w:rPr>
          <w:rFonts w:cstheme="minorHAnsi"/>
          <w:b/>
          <w:bCs/>
          <w:sz w:val="24"/>
          <w:szCs w:val="24"/>
        </w:rPr>
        <w:t>2</w:t>
      </w:r>
      <w:r w:rsidRPr="00D56158">
        <w:rPr>
          <w:rFonts w:cstheme="minorHAnsi"/>
          <w:b/>
          <w:bCs/>
          <w:sz w:val="24"/>
          <w:szCs w:val="24"/>
        </w:rPr>
        <w:t>.</w:t>
      </w:r>
    </w:p>
    <w:p w14:paraId="47052DFB" w14:textId="73F664C7" w:rsidR="003D0F42" w:rsidRDefault="003D0F42" w:rsidP="003D0F42">
      <w:pPr>
        <w:spacing w:after="0" w:line="240" w:lineRule="auto"/>
        <w:ind w:firstLine="708"/>
        <w:jc w:val="both"/>
        <w:rPr>
          <w:rFonts w:cstheme="minorHAnsi"/>
          <w:sz w:val="24"/>
          <w:szCs w:val="24"/>
        </w:rPr>
      </w:pPr>
      <w:r w:rsidRPr="003B1031">
        <w:rPr>
          <w:rFonts w:cstheme="minorHAnsi"/>
          <w:sz w:val="24"/>
          <w:szCs w:val="24"/>
        </w:rPr>
        <w:t xml:space="preserve">Ova Odluka stupa na snagu </w:t>
      </w:r>
      <w:r w:rsidR="00BA3700">
        <w:rPr>
          <w:rFonts w:cstheme="minorHAnsi"/>
          <w:sz w:val="24"/>
          <w:szCs w:val="24"/>
        </w:rPr>
        <w:t>danom donošenja, a objavit će se</w:t>
      </w:r>
      <w:r w:rsidRPr="003B1031">
        <w:rPr>
          <w:rFonts w:cstheme="minorHAnsi"/>
          <w:sz w:val="24"/>
          <w:szCs w:val="24"/>
        </w:rPr>
        <w:t xml:space="preserve"> u </w:t>
      </w:r>
      <w:r>
        <w:rPr>
          <w:rFonts w:cstheme="minorHAnsi"/>
          <w:sz w:val="24"/>
          <w:szCs w:val="24"/>
        </w:rPr>
        <w:t>„Službenom vjesniku Općine Stara Gradiška“</w:t>
      </w:r>
    </w:p>
    <w:p w14:paraId="2CC1D532" w14:textId="77777777" w:rsidR="003D0F42" w:rsidRDefault="003D0F42" w:rsidP="003D0F42">
      <w:pPr>
        <w:spacing w:after="0" w:line="240" w:lineRule="auto"/>
        <w:jc w:val="both"/>
        <w:rPr>
          <w:rFonts w:cstheme="minorHAnsi"/>
          <w:sz w:val="24"/>
          <w:szCs w:val="24"/>
        </w:rPr>
      </w:pPr>
    </w:p>
    <w:p w14:paraId="231C9EEE" w14:textId="77777777" w:rsidR="003D0F42" w:rsidRDefault="003D0F42" w:rsidP="003D0F42">
      <w:pPr>
        <w:spacing w:after="0" w:line="240" w:lineRule="auto"/>
        <w:jc w:val="both"/>
        <w:rPr>
          <w:rFonts w:cstheme="minorHAnsi"/>
          <w:sz w:val="24"/>
          <w:szCs w:val="24"/>
        </w:rPr>
      </w:pPr>
    </w:p>
    <w:p w14:paraId="1C09DA0B" w14:textId="77777777" w:rsidR="003D0F42" w:rsidRDefault="003D0F42" w:rsidP="003D0F42">
      <w:pPr>
        <w:spacing w:after="0" w:line="240" w:lineRule="auto"/>
        <w:jc w:val="both"/>
        <w:rPr>
          <w:rFonts w:cstheme="minorHAnsi"/>
          <w:sz w:val="24"/>
          <w:szCs w:val="24"/>
        </w:rPr>
      </w:pPr>
      <w:r w:rsidRPr="003B1031">
        <w:rPr>
          <w:rFonts w:cstheme="minorHAnsi"/>
          <w:sz w:val="24"/>
          <w:szCs w:val="24"/>
        </w:rPr>
        <w:t xml:space="preserve">KLASA: </w:t>
      </w:r>
    </w:p>
    <w:p w14:paraId="40FE99B5" w14:textId="77777777" w:rsidR="003D0F42" w:rsidRDefault="003D0F42" w:rsidP="003D0F42">
      <w:pPr>
        <w:spacing w:after="0" w:line="240" w:lineRule="auto"/>
        <w:jc w:val="both"/>
        <w:rPr>
          <w:rFonts w:cstheme="minorHAnsi"/>
          <w:sz w:val="24"/>
          <w:szCs w:val="24"/>
        </w:rPr>
      </w:pPr>
      <w:r w:rsidRPr="003B1031">
        <w:rPr>
          <w:rFonts w:cstheme="minorHAnsi"/>
          <w:sz w:val="24"/>
          <w:szCs w:val="24"/>
        </w:rPr>
        <w:t xml:space="preserve">URBROJ: </w:t>
      </w:r>
    </w:p>
    <w:p w14:paraId="025B9A10" w14:textId="3FEDC4B8" w:rsidR="003D0F42" w:rsidRDefault="003D0F42" w:rsidP="003D0F42">
      <w:pPr>
        <w:spacing w:after="0" w:line="240" w:lineRule="auto"/>
        <w:jc w:val="both"/>
        <w:rPr>
          <w:rFonts w:cstheme="minorHAnsi"/>
          <w:sz w:val="24"/>
          <w:szCs w:val="24"/>
        </w:rPr>
      </w:pPr>
      <w:r>
        <w:rPr>
          <w:rFonts w:cstheme="minorHAnsi"/>
          <w:sz w:val="24"/>
          <w:szCs w:val="24"/>
        </w:rPr>
        <w:t>Stara Gradiška</w:t>
      </w:r>
      <w:r w:rsidRPr="003B1031">
        <w:rPr>
          <w:rFonts w:cstheme="minorHAnsi"/>
          <w:sz w:val="24"/>
          <w:szCs w:val="24"/>
        </w:rPr>
        <w:t>,</w:t>
      </w:r>
      <w:r w:rsidR="00BA3700">
        <w:rPr>
          <w:rFonts w:cstheme="minorHAnsi"/>
          <w:sz w:val="24"/>
          <w:szCs w:val="24"/>
        </w:rPr>
        <w:t>___________ 2023. godine</w:t>
      </w:r>
    </w:p>
    <w:p w14:paraId="0F31FB1B" w14:textId="77777777" w:rsidR="003D0F42" w:rsidRDefault="003D0F42" w:rsidP="003D0F42">
      <w:pPr>
        <w:ind w:firstLine="708"/>
        <w:jc w:val="both"/>
      </w:pPr>
      <w:r>
        <w:t xml:space="preserve">                                            </w:t>
      </w:r>
    </w:p>
    <w:p w14:paraId="0B7B037F" w14:textId="77777777" w:rsidR="003D0F42" w:rsidRPr="00A87E54" w:rsidRDefault="003D0F42" w:rsidP="003D0F42">
      <w:pPr>
        <w:spacing w:after="0" w:line="240" w:lineRule="auto"/>
        <w:ind w:left="6372" w:firstLine="708"/>
        <w:jc w:val="both"/>
        <w:rPr>
          <w:sz w:val="24"/>
          <w:szCs w:val="24"/>
        </w:rPr>
      </w:pPr>
      <w:r w:rsidRPr="00A87E54">
        <w:rPr>
          <w:sz w:val="24"/>
          <w:szCs w:val="24"/>
        </w:rPr>
        <w:t>PREDSJEDNIK</w:t>
      </w:r>
    </w:p>
    <w:p w14:paraId="0941CA99" w14:textId="77777777" w:rsidR="003D0F42" w:rsidRPr="00A87E54" w:rsidRDefault="003D0F42" w:rsidP="003D0F42">
      <w:pPr>
        <w:spacing w:after="0" w:line="240" w:lineRule="auto"/>
        <w:ind w:left="5664" w:firstLine="708"/>
        <w:jc w:val="both"/>
        <w:rPr>
          <w:sz w:val="24"/>
          <w:szCs w:val="24"/>
        </w:rPr>
      </w:pPr>
      <w:r>
        <w:rPr>
          <w:sz w:val="24"/>
          <w:szCs w:val="24"/>
        </w:rPr>
        <w:t xml:space="preserve">       </w:t>
      </w:r>
      <w:r w:rsidRPr="00A87E54">
        <w:rPr>
          <w:sz w:val="24"/>
          <w:szCs w:val="24"/>
        </w:rPr>
        <w:t>OPĆINSKOG VIJEĆA</w:t>
      </w:r>
    </w:p>
    <w:p w14:paraId="3C06108C" w14:textId="77777777" w:rsidR="003D0F42" w:rsidRPr="00A87E54" w:rsidRDefault="003D0F42" w:rsidP="003D0F42">
      <w:pPr>
        <w:spacing w:after="0" w:line="240" w:lineRule="auto"/>
        <w:jc w:val="both"/>
        <w:rPr>
          <w:rFonts w:cstheme="minorHAnsi"/>
          <w:sz w:val="24"/>
          <w:szCs w:val="24"/>
        </w:rPr>
      </w:pPr>
    </w:p>
    <w:p w14:paraId="4FB590D7" w14:textId="77777777" w:rsidR="003D0F42" w:rsidRPr="00A87E54" w:rsidRDefault="003D0F42" w:rsidP="003D0F42">
      <w:pPr>
        <w:spacing w:after="0" w:line="240" w:lineRule="auto"/>
        <w:jc w:val="both"/>
        <w:rPr>
          <w:rFonts w:cstheme="minorHAnsi"/>
          <w:sz w:val="24"/>
          <w:szCs w:val="24"/>
        </w:rPr>
      </w:pPr>
      <w:r>
        <w:rPr>
          <w:rFonts w:cstheme="minorHAnsi"/>
          <w:sz w:val="24"/>
          <w:szCs w:val="24"/>
        </w:rPr>
        <w:t xml:space="preserve">                                                                                                                              Tvrtko </w:t>
      </w:r>
      <w:proofErr w:type="spellStart"/>
      <w:r>
        <w:rPr>
          <w:rFonts w:cstheme="minorHAnsi"/>
          <w:sz w:val="24"/>
          <w:szCs w:val="24"/>
        </w:rPr>
        <w:t>Beganović</w:t>
      </w:r>
      <w:proofErr w:type="spellEnd"/>
    </w:p>
    <w:p w14:paraId="03827AF9" w14:textId="77777777" w:rsidR="003D0F42" w:rsidRPr="00A87E54" w:rsidRDefault="003D0F42" w:rsidP="003D0F42">
      <w:pPr>
        <w:spacing w:after="0" w:line="240" w:lineRule="auto"/>
        <w:jc w:val="both"/>
        <w:rPr>
          <w:rFonts w:cstheme="minorHAnsi"/>
          <w:sz w:val="24"/>
          <w:szCs w:val="24"/>
        </w:rPr>
      </w:pPr>
    </w:p>
    <w:p w14:paraId="3FB46764" w14:textId="77777777" w:rsidR="003D0F42" w:rsidRDefault="003D0F42" w:rsidP="003D0F42">
      <w:pPr>
        <w:spacing w:after="0" w:line="240" w:lineRule="auto"/>
        <w:jc w:val="both"/>
        <w:rPr>
          <w:rFonts w:cstheme="minorHAnsi"/>
          <w:sz w:val="24"/>
          <w:szCs w:val="24"/>
        </w:rPr>
      </w:pPr>
    </w:p>
    <w:p w14:paraId="06EF455E" w14:textId="77777777" w:rsidR="003D0F42" w:rsidRDefault="003D0F42" w:rsidP="003D0F42">
      <w:pPr>
        <w:spacing w:after="0" w:line="240" w:lineRule="auto"/>
        <w:jc w:val="both"/>
        <w:rPr>
          <w:rFonts w:cstheme="minorHAnsi"/>
          <w:sz w:val="24"/>
          <w:szCs w:val="24"/>
        </w:rPr>
      </w:pPr>
    </w:p>
    <w:p w14:paraId="2444D90D" w14:textId="77777777" w:rsidR="003D0F42" w:rsidRDefault="003D0F42" w:rsidP="003D0F42">
      <w:pPr>
        <w:spacing w:after="0" w:line="240" w:lineRule="auto"/>
        <w:jc w:val="both"/>
        <w:rPr>
          <w:rFonts w:cstheme="minorHAnsi"/>
          <w:sz w:val="24"/>
          <w:szCs w:val="24"/>
        </w:rPr>
      </w:pPr>
    </w:p>
    <w:p w14:paraId="39CCC443" w14:textId="77777777" w:rsidR="003D0F42" w:rsidRPr="00F20E77" w:rsidRDefault="003D0F42" w:rsidP="00F20E77">
      <w:pPr>
        <w:spacing w:after="0" w:line="240" w:lineRule="auto"/>
        <w:rPr>
          <w:rFonts w:ascii="Arial" w:hAnsi="Arial" w:cs="Arial"/>
        </w:rPr>
      </w:pPr>
    </w:p>
    <w:sectPr w:rsidR="003D0F42" w:rsidRPr="00F20E77" w:rsidSect="00D54BF7">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614"/>
    <w:rsid w:val="000A54DE"/>
    <w:rsid w:val="000F249F"/>
    <w:rsid w:val="00131614"/>
    <w:rsid w:val="00150F08"/>
    <w:rsid w:val="00151055"/>
    <w:rsid w:val="0015493E"/>
    <w:rsid w:val="0016457C"/>
    <w:rsid w:val="00196EB3"/>
    <w:rsid w:val="002129A6"/>
    <w:rsid w:val="00292E87"/>
    <w:rsid w:val="00384B16"/>
    <w:rsid w:val="003B7B9B"/>
    <w:rsid w:val="003D0F42"/>
    <w:rsid w:val="00464AFD"/>
    <w:rsid w:val="00474649"/>
    <w:rsid w:val="00526500"/>
    <w:rsid w:val="00544CCA"/>
    <w:rsid w:val="005B1C6E"/>
    <w:rsid w:val="0067658D"/>
    <w:rsid w:val="006D5EB1"/>
    <w:rsid w:val="00727310"/>
    <w:rsid w:val="00781F35"/>
    <w:rsid w:val="007C6451"/>
    <w:rsid w:val="007F5608"/>
    <w:rsid w:val="00816EE4"/>
    <w:rsid w:val="0086259D"/>
    <w:rsid w:val="008D5CB4"/>
    <w:rsid w:val="00967961"/>
    <w:rsid w:val="009A2AEB"/>
    <w:rsid w:val="00A4515E"/>
    <w:rsid w:val="00AE4AB4"/>
    <w:rsid w:val="00B54D50"/>
    <w:rsid w:val="00B67BFD"/>
    <w:rsid w:val="00BA3700"/>
    <w:rsid w:val="00BD6F03"/>
    <w:rsid w:val="00BF0811"/>
    <w:rsid w:val="00C936AA"/>
    <w:rsid w:val="00D54BF7"/>
    <w:rsid w:val="00E40066"/>
    <w:rsid w:val="00E42A20"/>
    <w:rsid w:val="00EB2DD7"/>
    <w:rsid w:val="00F20E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C0AF"/>
  <w15:chartTrackingRefBased/>
  <w15:docId w15:val="{7FBDFBEA-46E2-4ED1-914A-C7A1504A9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5105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51055"/>
    <w:rPr>
      <w:rFonts w:ascii="Segoe UI" w:hAnsi="Segoe UI" w:cs="Segoe UI"/>
      <w:sz w:val="18"/>
      <w:szCs w:val="18"/>
    </w:rPr>
  </w:style>
  <w:style w:type="paragraph" w:customStyle="1" w:styleId="Default">
    <w:name w:val="Default"/>
    <w:rsid w:val="003D0F4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61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741</Words>
  <Characters>4227</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Procelnik</cp:lastModifiedBy>
  <cp:revision>15</cp:revision>
  <cp:lastPrinted>2017-11-14T06:40:00Z</cp:lastPrinted>
  <dcterms:created xsi:type="dcterms:W3CDTF">2023-09-12T08:30:00Z</dcterms:created>
  <dcterms:modified xsi:type="dcterms:W3CDTF">2023-09-13T12:05:00Z</dcterms:modified>
</cp:coreProperties>
</file>