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19" w:rsidRPr="004B4B29" w:rsidRDefault="00252019" w:rsidP="001111F0">
      <w:pPr>
        <w:spacing w:after="0" w:line="240" w:lineRule="auto"/>
        <w:jc w:val="center"/>
        <w:rPr>
          <w:b/>
        </w:rPr>
      </w:pPr>
      <w:r w:rsidRPr="004B4B29">
        <w:rPr>
          <w:b/>
        </w:rPr>
        <w:t>ANALIZA ANKETE  O ZADOVOLJSTVU STANOVNIKA I POLSOVNIH SUBJEKATA</w:t>
      </w:r>
    </w:p>
    <w:p w:rsidR="00252019" w:rsidRPr="004B4B29" w:rsidRDefault="00252019" w:rsidP="001111F0">
      <w:pPr>
        <w:spacing w:after="0" w:line="240" w:lineRule="auto"/>
        <w:jc w:val="center"/>
        <w:rPr>
          <w:b/>
        </w:rPr>
      </w:pPr>
      <w:r w:rsidRPr="004B4B29">
        <w:rPr>
          <w:b/>
        </w:rPr>
        <w:t xml:space="preserve"> O STANJU KOMUNALNE INFRASTRUKTURE  I KOMUNALNIM USLUGAMA </w:t>
      </w:r>
    </w:p>
    <w:p w:rsidR="00A71B54" w:rsidRPr="004B4B29" w:rsidRDefault="00252019" w:rsidP="001111F0">
      <w:pPr>
        <w:spacing w:after="0" w:line="240" w:lineRule="auto"/>
        <w:jc w:val="center"/>
        <w:rPr>
          <w:b/>
        </w:rPr>
      </w:pPr>
      <w:r w:rsidRPr="004B4B29">
        <w:rPr>
          <w:b/>
        </w:rPr>
        <w:t>NA PODRUČJU OPĆINE STARA GRADIŠKA</w:t>
      </w:r>
    </w:p>
    <w:p w:rsidR="00252019" w:rsidRDefault="00252019" w:rsidP="00252019">
      <w:pPr>
        <w:spacing w:after="0"/>
        <w:jc w:val="center"/>
      </w:pPr>
    </w:p>
    <w:p w:rsidR="002924F8" w:rsidRDefault="00252019" w:rsidP="00414F0A">
      <w:pPr>
        <w:spacing w:after="0" w:line="360" w:lineRule="auto"/>
        <w:jc w:val="both"/>
      </w:pPr>
      <w:r>
        <w:t>Od 08. studenog do 08. pros</w:t>
      </w:r>
      <w:r w:rsidR="002924F8">
        <w:t>inca 2022. godine Općina Stara G</w:t>
      </w:r>
      <w:r>
        <w:t>radiška  provodila je anketu o stanju komuna</w:t>
      </w:r>
      <w:r w:rsidR="002924F8">
        <w:t>l</w:t>
      </w:r>
      <w:r>
        <w:t>ne infrastrukture i zadovoljstvu komuna</w:t>
      </w:r>
      <w:r w:rsidR="002924F8">
        <w:t>l</w:t>
      </w:r>
      <w:r>
        <w:t>nim uslugama među stanovinicima Općine i poslovnim subjektima koji svoju djelatnost obavljaju na području Općine</w:t>
      </w:r>
      <w:r w:rsidR="002924F8">
        <w:t xml:space="preserve"> Stara Gradiška. Anketa se provodila s ciljem prikupljanja korisnih i relevantnih informacija, mišljenja  i sugestija o nedostatcima i daljnim potrebnim ulaganjima u komunalnu infrastrukturu  i daljnjem razvoju i širenju komunalnih usluga na području Općine Stara Gradiška.</w:t>
      </w:r>
    </w:p>
    <w:p w:rsidR="00DA1585" w:rsidRDefault="002924F8" w:rsidP="00414F0A">
      <w:pPr>
        <w:spacing w:after="0" w:line="360" w:lineRule="auto"/>
        <w:jc w:val="both"/>
      </w:pPr>
      <w:r>
        <w:t>Anketa  je bila dostupna za ispunjanjvanje putem online obrasca na službenoj web stranici Općine</w:t>
      </w:r>
      <w:r w:rsidR="00DA1585">
        <w:t>, isto tako putem web stranice distribuirane su javnosti informacije o provođenju ankete.</w:t>
      </w:r>
    </w:p>
    <w:p w:rsidR="00DA1585" w:rsidRDefault="00DA1585" w:rsidP="00414F0A">
      <w:pPr>
        <w:spacing w:after="0" w:line="360" w:lineRule="auto"/>
        <w:jc w:val="both"/>
      </w:pPr>
      <w:r>
        <w:t>Osim online obrasca zainteresirani sudionici anketni upitnik mogli su ispuniti i predati u prostorijama Općine svaki radni dan  za vrijeme provođenja ankete.</w:t>
      </w:r>
      <w:r w:rsidR="00252019">
        <w:t xml:space="preserve"> </w:t>
      </w:r>
      <w:r>
        <w:t xml:space="preserve"> </w:t>
      </w:r>
    </w:p>
    <w:p w:rsidR="00DA1585" w:rsidRDefault="00DA1585" w:rsidP="00414F0A">
      <w:pPr>
        <w:spacing w:after="0" w:line="360" w:lineRule="auto"/>
        <w:jc w:val="both"/>
      </w:pPr>
      <w:r>
        <w:t>U nastavku je dan pregled odgovora ispitanika :</w:t>
      </w:r>
    </w:p>
    <w:p w:rsidR="00C53375" w:rsidRDefault="00C53375" w:rsidP="00252019">
      <w:pPr>
        <w:spacing w:after="0"/>
        <w:jc w:val="both"/>
      </w:pPr>
    </w:p>
    <w:p w:rsidR="00C53375" w:rsidRPr="004B4B29" w:rsidRDefault="00C53375" w:rsidP="00252019">
      <w:pPr>
        <w:spacing w:after="0"/>
        <w:jc w:val="both"/>
        <w:rPr>
          <w:b/>
        </w:rPr>
      </w:pPr>
      <w:r w:rsidRPr="004B4B29">
        <w:rPr>
          <w:b/>
        </w:rPr>
        <w:t>1. PRAVNI STATUS</w:t>
      </w:r>
    </w:p>
    <w:p w:rsidR="00C2446E" w:rsidRDefault="00C2446E" w:rsidP="00252019">
      <w:pPr>
        <w:spacing w:after="0"/>
        <w:jc w:val="both"/>
      </w:pPr>
    </w:p>
    <w:p w:rsidR="00C2446E" w:rsidRDefault="00C2446E" w:rsidP="00252019">
      <w:pPr>
        <w:spacing w:after="0"/>
        <w:jc w:val="both"/>
      </w:pPr>
    </w:p>
    <w:p w:rsidR="00C53375" w:rsidRDefault="00C53375" w:rsidP="00252019">
      <w:pPr>
        <w:spacing w:after="0"/>
        <w:jc w:val="both"/>
      </w:pPr>
      <w:r>
        <w:t xml:space="preserve"> </w:t>
      </w:r>
    </w:p>
    <w:p w:rsidR="00ED5546" w:rsidRDefault="00ED5546" w:rsidP="00C2446E">
      <w:pPr>
        <w:spacing w:after="0"/>
        <w:jc w:val="center"/>
        <w:rPr>
          <w14:textOutline w14:w="0" w14:cap="rnd" w14:cmpd="sng" w14:algn="ctr">
            <w14:solidFill>
              <w14:schemeClr w14:val="tx1">
                <w14:lumMod w14:val="15000"/>
                <w14:lumOff w14:val="85000"/>
              </w14:schemeClr>
            </w14:solidFill>
            <w14:prstDash w14:val="solid"/>
            <w14:bevel/>
          </w14:textOutline>
        </w:rPr>
      </w:pPr>
      <w:r>
        <w:rPr>
          <w:noProof/>
          <w:lang w:eastAsia="hr-HR"/>
        </w:rPr>
        <w:drawing>
          <wp:inline distT="0" distB="0" distL="0" distR="0">
            <wp:extent cx="4238625" cy="24193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2446E" w:rsidRDefault="00C2446E" w:rsidP="00252019">
      <w:pPr>
        <w:spacing w:after="0"/>
        <w:jc w:val="both"/>
        <w:rPr>
          <w14:textOutline w14:w="0" w14:cap="rnd" w14:cmpd="sng" w14:algn="ctr">
            <w14:solidFill>
              <w14:schemeClr w14:val="tx1">
                <w14:lumMod w14:val="15000"/>
                <w14:lumOff w14:val="85000"/>
              </w14:schemeClr>
            </w14:solidFill>
            <w14:prstDash w14:val="solid"/>
            <w14:bevel/>
          </w14:textOutline>
        </w:rPr>
      </w:pPr>
    </w:p>
    <w:p w:rsidR="00C2446E" w:rsidRPr="00A97A85" w:rsidRDefault="00C2446E" w:rsidP="00252019">
      <w:pPr>
        <w:spacing w:after="0"/>
        <w:jc w:val="both"/>
        <w:rPr>
          <w14:textOutline w14:w="0" w14:cap="rnd" w14:cmpd="sng" w14:algn="ctr">
            <w14:solidFill>
              <w14:schemeClr w14:val="tx1">
                <w14:lumMod w14:val="15000"/>
                <w14:lumOff w14:val="85000"/>
              </w14:schemeClr>
            </w14:solidFill>
            <w14:prstDash w14:val="solid"/>
            <w14:bevel/>
          </w14:textOutline>
        </w:rPr>
      </w:pPr>
    </w:p>
    <w:p w:rsidR="00ED5546" w:rsidRDefault="00ED5546" w:rsidP="00252019">
      <w:pPr>
        <w:spacing w:after="0"/>
        <w:jc w:val="both"/>
      </w:pPr>
    </w:p>
    <w:p w:rsidR="00C53375" w:rsidRDefault="00C53375" w:rsidP="00414F0A">
      <w:pPr>
        <w:spacing w:after="0" w:line="360" w:lineRule="auto"/>
        <w:jc w:val="both"/>
      </w:pPr>
      <w:r>
        <w:t>U provedenoj an</w:t>
      </w:r>
      <w:r w:rsidR="00414F0A">
        <w:t>keti sudjelovalo je ukupno 15 ispitanika. Riječ je o četrnaest fizičkih osoba i jednom poslovnom subjektu</w:t>
      </w:r>
      <w:r>
        <w:t xml:space="preserve"> čije se poslovanje odvija na području Općine Stara Gradiška. Anketa je bila anonimna i nisu prikupljani osobni podatci, nazivi i kotakti ispitanika.</w:t>
      </w:r>
    </w:p>
    <w:p w:rsidR="00C53375" w:rsidRDefault="00C53375" w:rsidP="00252019">
      <w:pPr>
        <w:spacing w:after="0"/>
        <w:jc w:val="both"/>
      </w:pPr>
    </w:p>
    <w:p w:rsidR="00C2446E" w:rsidRDefault="00C2446E" w:rsidP="00252019">
      <w:pPr>
        <w:spacing w:after="0"/>
        <w:jc w:val="both"/>
        <w:rPr>
          <w:b/>
          <w:noProof/>
          <w:lang w:eastAsia="hr-HR"/>
        </w:rPr>
      </w:pPr>
    </w:p>
    <w:p w:rsidR="00C2446E" w:rsidRDefault="00C2446E" w:rsidP="00252019">
      <w:pPr>
        <w:spacing w:after="0"/>
        <w:jc w:val="both"/>
        <w:rPr>
          <w:b/>
          <w:noProof/>
          <w:lang w:eastAsia="hr-HR"/>
        </w:rPr>
      </w:pPr>
    </w:p>
    <w:p w:rsidR="00C53375" w:rsidRPr="004B4B29" w:rsidRDefault="00C53375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lastRenderedPageBreak/>
        <w:t>2. O KOMUNANIM USLUGAMA  I CIJENAMA NAJČEŠĆE SE INFORMIRAM PUTEM:</w:t>
      </w:r>
    </w:p>
    <w:p w:rsidR="00D16D21" w:rsidRDefault="00D16D21" w:rsidP="00252019">
      <w:pPr>
        <w:spacing w:after="0"/>
        <w:jc w:val="both"/>
        <w:rPr>
          <w:noProof/>
          <w:lang w:eastAsia="hr-HR"/>
        </w:rPr>
      </w:pPr>
    </w:p>
    <w:p w:rsidR="001111F0" w:rsidRDefault="00ED5546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600700" cy="2038350"/>
            <wp:effectExtent l="0" t="0" r="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53375">
        <w:rPr>
          <w:noProof/>
          <w:lang w:eastAsia="hr-HR"/>
        </w:rPr>
        <w:t xml:space="preserve"> </w:t>
      </w:r>
    </w:p>
    <w:p w:rsidR="001111F0" w:rsidRDefault="001111F0" w:rsidP="00252019">
      <w:pPr>
        <w:spacing w:after="0"/>
        <w:jc w:val="both"/>
        <w:rPr>
          <w:noProof/>
          <w:lang w:eastAsia="hr-HR"/>
        </w:rPr>
      </w:pPr>
    </w:p>
    <w:p w:rsidR="00C53375" w:rsidRDefault="00C53375" w:rsidP="00414F0A">
      <w:pPr>
        <w:spacing w:after="0" w:line="360" w:lineRule="auto"/>
        <w:jc w:val="both"/>
        <w:rPr>
          <w:noProof/>
          <w:lang w:eastAsia="hr-HR"/>
        </w:rPr>
      </w:pPr>
      <w:r w:rsidRPr="001111F0">
        <w:rPr>
          <w:noProof/>
          <w:lang w:eastAsia="hr-HR"/>
        </w:rPr>
        <w:t>V</w:t>
      </w:r>
      <w:r>
        <w:rPr>
          <w:noProof/>
          <w:lang w:eastAsia="hr-HR"/>
        </w:rPr>
        <w:t xml:space="preserve">iše od </w:t>
      </w:r>
      <w:r w:rsidR="001D7CAE">
        <w:rPr>
          <w:noProof/>
          <w:lang w:eastAsia="hr-HR"/>
        </w:rPr>
        <w:t>50</w:t>
      </w:r>
      <w:r>
        <w:rPr>
          <w:noProof/>
          <w:lang w:eastAsia="hr-HR"/>
        </w:rPr>
        <w:t xml:space="preserve">% ispitanika kao najčešći izvor informacija koje su vezane uz komunalne usluge te cijene informira se upitima prema zaposlenicima  Općine/ vršitelja komunalne usluge. </w:t>
      </w:r>
    </w:p>
    <w:p w:rsidR="00C53375" w:rsidRDefault="00C53375" w:rsidP="00414F0A">
      <w:pPr>
        <w:spacing w:after="0" w:line="360" w:lineRule="auto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Iako se na </w:t>
      </w:r>
      <w:r w:rsidR="00831E7B">
        <w:rPr>
          <w:noProof/>
          <w:lang w:eastAsia="hr-HR"/>
        </w:rPr>
        <w:t>stranicama Općine i pružatelja komunalnih usluga redovito objavljuju izmjene i dopune dokumentacije vezane uz komunalnu djelatnost</w:t>
      </w:r>
      <w:r w:rsidR="00D16D21">
        <w:rPr>
          <w:noProof/>
          <w:lang w:eastAsia="hr-HR"/>
        </w:rPr>
        <w:t>, većina ispitanika informira se upitima prema zaposlenicima Općine/ vršitelja komunalnih usluga iz razloga jer se radi o starijoj populaciji koja nije ili je slabo informatički pismena pa se ne služi računalom i internetom.</w:t>
      </w:r>
    </w:p>
    <w:p w:rsidR="00D16D21" w:rsidRDefault="00D16D21" w:rsidP="00252019">
      <w:pPr>
        <w:spacing w:after="0"/>
        <w:jc w:val="both"/>
        <w:rPr>
          <w:noProof/>
          <w:lang w:eastAsia="hr-HR"/>
        </w:rPr>
      </w:pPr>
    </w:p>
    <w:p w:rsidR="00D16D21" w:rsidRPr="004B4B29" w:rsidRDefault="00D16D21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t>3. KAKO OCJENJUJETE  DOSTUPNOST INFORMACIJA O KOMUNALNIM USLUGAMA:</w:t>
      </w:r>
    </w:p>
    <w:p w:rsidR="00C2446E" w:rsidRDefault="00C2446E" w:rsidP="00252019">
      <w:pPr>
        <w:spacing w:after="0"/>
        <w:jc w:val="both"/>
        <w:rPr>
          <w:noProof/>
          <w:lang w:eastAsia="hr-HR"/>
        </w:rPr>
      </w:pPr>
    </w:p>
    <w:p w:rsidR="00D16D21" w:rsidRDefault="00D16D21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</w:p>
    <w:p w:rsidR="00A97A85" w:rsidRDefault="001D7CAE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772150" cy="23050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97A85" w:rsidRDefault="00A97A85" w:rsidP="00252019">
      <w:pPr>
        <w:spacing w:after="0"/>
        <w:jc w:val="both"/>
        <w:rPr>
          <w:noProof/>
          <w:lang w:eastAsia="hr-HR"/>
        </w:rPr>
      </w:pPr>
    </w:p>
    <w:p w:rsidR="00C2446E" w:rsidRDefault="00C2446E" w:rsidP="00C2446E">
      <w:pPr>
        <w:spacing w:after="0" w:line="360" w:lineRule="auto"/>
        <w:jc w:val="both"/>
        <w:rPr>
          <w:noProof/>
          <w:lang w:eastAsia="hr-HR"/>
        </w:rPr>
      </w:pPr>
    </w:p>
    <w:p w:rsidR="00A97A85" w:rsidRPr="00C2446E" w:rsidRDefault="001D7CAE" w:rsidP="00C2446E">
      <w:pPr>
        <w:spacing w:after="0" w:line="360" w:lineRule="auto"/>
        <w:jc w:val="both"/>
        <w:rPr>
          <w:noProof/>
          <w:lang w:eastAsia="hr-HR"/>
        </w:rPr>
      </w:pPr>
      <w:r>
        <w:rPr>
          <w:noProof/>
          <w:lang w:eastAsia="hr-HR"/>
        </w:rPr>
        <w:t>Jedanaest od petnaest</w:t>
      </w:r>
      <w:r w:rsidR="00D16D21">
        <w:rPr>
          <w:noProof/>
          <w:lang w:eastAsia="hr-HR"/>
        </w:rPr>
        <w:t xml:space="preserve"> isp</w:t>
      </w:r>
      <w:r>
        <w:rPr>
          <w:noProof/>
          <w:lang w:eastAsia="hr-HR"/>
        </w:rPr>
        <w:t xml:space="preserve">itanika </w:t>
      </w:r>
      <w:r w:rsidR="00A97A85">
        <w:rPr>
          <w:noProof/>
          <w:lang w:eastAsia="hr-HR"/>
        </w:rPr>
        <w:t xml:space="preserve">djelomično ili u potpunosti je </w:t>
      </w:r>
      <w:r>
        <w:rPr>
          <w:noProof/>
          <w:lang w:eastAsia="hr-HR"/>
        </w:rPr>
        <w:t>zadovoljno</w:t>
      </w:r>
      <w:r w:rsidR="00A97A85">
        <w:rPr>
          <w:noProof/>
          <w:lang w:eastAsia="hr-HR"/>
        </w:rPr>
        <w:t xml:space="preserve"> </w:t>
      </w:r>
      <w:r w:rsidR="00D16D21">
        <w:rPr>
          <w:noProof/>
          <w:lang w:eastAsia="hr-HR"/>
        </w:rPr>
        <w:t>načinom informiranja te dostupnošću informacijama o komunalnim uslugama.</w:t>
      </w:r>
    </w:p>
    <w:p w:rsidR="00A97A85" w:rsidRDefault="00A97A85" w:rsidP="00252019">
      <w:pPr>
        <w:spacing w:after="0"/>
        <w:jc w:val="both"/>
        <w:rPr>
          <w:b/>
          <w:noProof/>
          <w:lang w:eastAsia="hr-HR"/>
        </w:rPr>
      </w:pPr>
    </w:p>
    <w:p w:rsidR="00C2446E" w:rsidRDefault="00C2446E" w:rsidP="00252019">
      <w:pPr>
        <w:spacing w:after="0"/>
        <w:jc w:val="both"/>
        <w:rPr>
          <w:b/>
          <w:noProof/>
          <w:lang w:eastAsia="hr-HR"/>
        </w:rPr>
      </w:pPr>
    </w:p>
    <w:p w:rsidR="00C2446E" w:rsidRDefault="00C2446E" w:rsidP="00252019">
      <w:pPr>
        <w:spacing w:after="0"/>
        <w:jc w:val="both"/>
        <w:rPr>
          <w:b/>
          <w:noProof/>
          <w:lang w:eastAsia="hr-HR"/>
        </w:rPr>
      </w:pPr>
    </w:p>
    <w:p w:rsidR="00D16D21" w:rsidRPr="004B4B29" w:rsidRDefault="00D16D21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lastRenderedPageBreak/>
        <w:t>4. KOLIKO STE ZADOVOLJNI KVALITETOM KOMUNALNIH USLUGA NA PODRUČJU OPĆINE STARA GRADIŠKA:</w:t>
      </w:r>
    </w:p>
    <w:p w:rsidR="00D16D21" w:rsidRDefault="00D16D21" w:rsidP="00252019">
      <w:pPr>
        <w:spacing w:after="0"/>
        <w:jc w:val="both"/>
        <w:rPr>
          <w:noProof/>
          <w:lang w:eastAsia="hr-HR"/>
        </w:rPr>
      </w:pPr>
    </w:p>
    <w:p w:rsidR="008439C4" w:rsidRDefault="00A97A85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486400" cy="1952625"/>
            <wp:effectExtent l="0" t="0" r="0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39C4" w:rsidRDefault="008439C4" w:rsidP="00252019">
      <w:pPr>
        <w:spacing w:after="0"/>
        <w:jc w:val="both"/>
        <w:rPr>
          <w:noProof/>
          <w:lang w:eastAsia="hr-HR"/>
        </w:rPr>
      </w:pPr>
    </w:p>
    <w:p w:rsidR="00D16D21" w:rsidRDefault="00646323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93,33 </w:t>
      </w:r>
      <w:r w:rsidR="00D16D21">
        <w:rPr>
          <w:noProof/>
          <w:lang w:eastAsia="hr-HR"/>
        </w:rPr>
        <w:t xml:space="preserve">%  </w:t>
      </w:r>
      <w:r w:rsidR="008439C4">
        <w:rPr>
          <w:noProof/>
          <w:lang w:eastAsia="hr-HR"/>
        </w:rPr>
        <w:t>ispitanika</w:t>
      </w:r>
      <w:r w:rsidR="00D16D21">
        <w:rPr>
          <w:noProof/>
          <w:lang w:eastAsia="hr-HR"/>
        </w:rPr>
        <w:t xml:space="preserve"> </w:t>
      </w:r>
      <w:r w:rsidR="008439C4">
        <w:rPr>
          <w:noProof/>
          <w:lang w:eastAsia="hr-HR"/>
        </w:rPr>
        <w:t xml:space="preserve">zadovoljno </w:t>
      </w:r>
      <w:r w:rsidR="00D16D21">
        <w:rPr>
          <w:noProof/>
          <w:lang w:eastAsia="hr-HR"/>
        </w:rPr>
        <w:t xml:space="preserve"> je kvalitetom</w:t>
      </w:r>
      <w:r w:rsidR="00EE3FAA">
        <w:rPr>
          <w:noProof/>
          <w:lang w:eastAsia="hr-HR"/>
        </w:rPr>
        <w:t xml:space="preserve"> komunalnih usluga na području Općine Stara Gradiška.</w:t>
      </w:r>
    </w:p>
    <w:p w:rsidR="00EE3FAA" w:rsidRDefault="00EE3FAA" w:rsidP="00252019">
      <w:pPr>
        <w:spacing w:after="0"/>
        <w:jc w:val="both"/>
        <w:rPr>
          <w:noProof/>
          <w:lang w:eastAsia="hr-HR"/>
        </w:rPr>
      </w:pPr>
    </w:p>
    <w:p w:rsidR="00EE3FAA" w:rsidRPr="004B4B29" w:rsidRDefault="00EE3FAA" w:rsidP="00252019">
      <w:pPr>
        <w:spacing w:after="0"/>
        <w:jc w:val="both"/>
        <w:rPr>
          <w:b/>
          <w:noProof/>
          <w:lang w:eastAsia="hr-HR"/>
        </w:rPr>
      </w:pPr>
      <w:r>
        <w:rPr>
          <w:noProof/>
          <w:lang w:eastAsia="hr-HR"/>
        </w:rPr>
        <w:t xml:space="preserve"> </w:t>
      </w:r>
      <w:r w:rsidRPr="004B4B29">
        <w:rPr>
          <w:b/>
          <w:noProof/>
          <w:lang w:eastAsia="hr-HR"/>
        </w:rPr>
        <w:t xml:space="preserve">5. KOLIKO STE ZADOVOLJNI ODRŽAVANJEM PROMETNICA (ULICA, TRGOVA, PJEŠAČKIH STAZA, PARKIRALIŠTA, POLJSKIH PUTEVA) NA PODRUČJU OPĆINE STARA GRADIŠKA: </w:t>
      </w:r>
    </w:p>
    <w:p w:rsidR="00EE3FAA" w:rsidRDefault="00EE3FAA" w:rsidP="00252019">
      <w:pPr>
        <w:spacing w:after="0"/>
        <w:jc w:val="both"/>
        <w:rPr>
          <w:noProof/>
          <w:lang w:eastAsia="hr-HR"/>
        </w:rPr>
      </w:pPr>
    </w:p>
    <w:p w:rsidR="00C2446E" w:rsidRDefault="00C2446E" w:rsidP="00252019">
      <w:pPr>
        <w:spacing w:after="0"/>
        <w:jc w:val="both"/>
        <w:rPr>
          <w:noProof/>
          <w:lang w:eastAsia="hr-HR"/>
        </w:rPr>
      </w:pPr>
    </w:p>
    <w:p w:rsidR="00190E76" w:rsidRDefault="00190E76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486400" cy="32004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90E76" w:rsidRDefault="00190E76" w:rsidP="00252019">
      <w:pPr>
        <w:spacing w:after="0"/>
        <w:jc w:val="both"/>
        <w:rPr>
          <w:noProof/>
          <w:lang w:eastAsia="hr-HR"/>
        </w:rPr>
      </w:pPr>
    </w:p>
    <w:p w:rsidR="00EE3FAA" w:rsidRDefault="00EE3FAA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>Načinom i održavanjem prometnica na području Općine Stara G</w:t>
      </w:r>
      <w:r w:rsidR="00190E76">
        <w:rPr>
          <w:noProof/>
          <w:lang w:eastAsia="hr-HR"/>
        </w:rPr>
        <w:t xml:space="preserve">radiška zadovoljno je  74 </w:t>
      </w:r>
      <w:r>
        <w:rPr>
          <w:noProof/>
          <w:lang w:eastAsia="hr-HR"/>
        </w:rPr>
        <w:t xml:space="preserve">% ispitanika. </w:t>
      </w:r>
    </w:p>
    <w:p w:rsidR="00EE3FAA" w:rsidRDefault="00EE3FAA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</w:p>
    <w:p w:rsidR="00D50C40" w:rsidRDefault="00D50C40" w:rsidP="00252019">
      <w:pPr>
        <w:spacing w:after="0"/>
        <w:jc w:val="both"/>
        <w:rPr>
          <w:b/>
          <w:noProof/>
          <w:lang w:eastAsia="hr-HR"/>
        </w:rPr>
      </w:pPr>
    </w:p>
    <w:p w:rsidR="00EE3FAA" w:rsidRPr="004B4B29" w:rsidRDefault="00EE3FAA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t>6. KOLIKO STE ZADOVOLJNI ODRŽAVANJEM JAVNE RASVJETE:</w:t>
      </w:r>
    </w:p>
    <w:p w:rsidR="00EE3FAA" w:rsidRDefault="00EE3FAA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</w:p>
    <w:p w:rsidR="00B31301" w:rsidRDefault="00B31301" w:rsidP="00190E76">
      <w:pPr>
        <w:spacing w:after="0" w:line="360" w:lineRule="auto"/>
        <w:jc w:val="both"/>
        <w:rPr>
          <w:noProof/>
          <w:lang w:eastAsia="hr-HR"/>
        </w:rPr>
      </w:pPr>
    </w:p>
    <w:p w:rsidR="00D50C40" w:rsidRDefault="00D50C40" w:rsidP="00190E76">
      <w:pPr>
        <w:spacing w:after="0" w:line="360" w:lineRule="auto"/>
        <w:jc w:val="both"/>
        <w:rPr>
          <w:noProof/>
          <w:lang w:eastAsia="hr-HR"/>
        </w:rPr>
      </w:pPr>
    </w:p>
    <w:p w:rsidR="00B31301" w:rsidRDefault="00B31301" w:rsidP="00D50C40">
      <w:pPr>
        <w:spacing w:after="0" w:line="360" w:lineRule="auto"/>
        <w:jc w:val="center"/>
        <w:rPr>
          <w:noProof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5029200" cy="22860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31301" w:rsidRDefault="00B31301" w:rsidP="00190E76">
      <w:pPr>
        <w:spacing w:after="0" w:line="360" w:lineRule="auto"/>
        <w:jc w:val="both"/>
        <w:rPr>
          <w:noProof/>
          <w:lang w:eastAsia="hr-HR"/>
        </w:rPr>
      </w:pPr>
    </w:p>
    <w:p w:rsidR="00EE3FAA" w:rsidRDefault="00190E76" w:rsidP="00190E76">
      <w:pPr>
        <w:spacing w:after="0" w:line="360" w:lineRule="auto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Deset </w:t>
      </w:r>
      <w:r w:rsidR="00EE3FAA">
        <w:rPr>
          <w:noProof/>
          <w:lang w:eastAsia="hr-HR"/>
        </w:rPr>
        <w:t>ispitanika u potpunosti je zadovoljno održavanjem javne rasvjete u svim naseljima u Općini, dok</w:t>
      </w:r>
      <w:r w:rsidR="00734242">
        <w:rPr>
          <w:noProof/>
          <w:lang w:eastAsia="hr-HR"/>
        </w:rPr>
        <w:t xml:space="preserve"> </w:t>
      </w:r>
      <w:r>
        <w:rPr>
          <w:noProof/>
          <w:lang w:eastAsia="hr-HR"/>
        </w:rPr>
        <w:t xml:space="preserve">pet </w:t>
      </w:r>
      <w:r w:rsidR="00734242">
        <w:rPr>
          <w:noProof/>
          <w:lang w:eastAsia="hr-HR"/>
        </w:rPr>
        <w:t xml:space="preserve"> ispitanika  smatra da su potrebna određena poboljšanja u tom dijelu.</w:t>
      </w:r>
    </w:p>
    <w:p w:rsidR="00734242" w:rsidRDefault="00734242" w:rsidP="00252019">
      <w:pPr>
        <w:spacing w:after="0"/>
        <w:jc w:val="both"/>
        <w:rPr>
          <w:noProof/>
          <w:lang w:eastAsia="hr-HR"/>
        </w:rPr>
      </w:pPr>
    </w:p>
    <w:p w:rsidR="00734242" w:rsidRPr="004B4B29" w:rsidRDefault="00734242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t>7. KOLIKO STE ZADOVOLJNI ODRŽAVANJEM JAVNIH I ZELNIH POVRŠINA  NA PODRUČJU OPĆINE:</w:t>
      </w:r>
    </w:p>
    <w:p w:rsidR="00734242" w:rsidRDefault="00734242" w:rsidP="00252019">
      <w:pPr>
        <w:spacing w:after="0"/>
        <w:jc w:val="both"/>
        <w:rPr>
          <w:noProof/>
          <w:lang w:eastAsia="hr-HR"/>
        </w:rPr>
      </w:pPr>
    </w:p>
    <w:p w:rsidR="0070221F" w:rsidRDefault="00B31301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486400" cy="3200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0221F" w:rsidRDefault="0070221F" w:rsidP="00252019">
      <w:pPr>
        <w:spacing w:after="0"/>
        <w:jc w:val="both"/>
        <w:rPr>
          <w:noProof/>
          <w:lang w:eastAsia="hr-HR"/>
        </w:rPr>
      </w:pPr>
    </w:p>
    <w:p w:rsidR="00734242" w:rsidRDefault="00734242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>Što se tiče održavanja javnih i zelenih površina  na p</w:t>
      </w:r>
      <w:r w:rsidR="006D1E18">
        <w:rPr>
          <w:noProof/>
          <w:lang w:eastAsia="hr-HR"/>
        </w:rPr>
        <w:t>odručju Općine Stara Gradiška 73</w:t>
      </w:r>
      <w:r>
        <w:rPr>
          <w:noProof/>
          <w:lang w:eastAsia="hr-HR"/>
        </w:rPr>
        <w:t xml:space="preserve">% ispitanika  </w:t>
      </w:r>
      <w:r w:rsidR="00D50C40">
        <w:rPr>
          <w:noProof/>
          <w:lang w:eastAsia="hr-HR"/>
        </w:rPr>
        <w:t xml:space="preserve">djelomično ili u potpunosti zadovoljno </w:t>
      </w:r>
      <w:r>
        <w:rPr>
          <w:noProof/>
          <w:lang w:eastAsia="hr-HR"/>
        </w:rPr>
        <w:t xml:space="preserve"> načinom i učestalošću istog.</w:t>
      </w:r>
    </w:p>
    <w:p w:rsidR="00734242" w:rsidRDefault="00734242" w:rsidP="00252019">
      <w:pPr>
        <w:spacing w:after="0"/>
        <w:jc w:val="both"/>
        <w:rPr>
          <w:noProof/>
          <w:lang w:eastAsia="hr-HR"/>
        </w:rPr>
      </w:pPr>
    </w:p>
    <w:p w:rsidR="006D1E18" w:rsidRDefault="006D1E18" w:rsidP="00252019">
      <w:pPr>
        <w:spacing w:after="0"/>
        <w:jc w:val="both"/>
        <w:rPr>
          <w:b/>
          <w:noProof/>
          <w:lang w:eastAsia="hr-HR"/>
        </w:rPr>
      </w:pPr>
    </w:p>
    <w:p w:rsidR="00D50C40" w:rsidRDefault="00D50C40" w:rsidP="00252019">
      <w:pPr>
        <w:spacing w:after="0"/>
        <w:jc w:val="both"/>
        <w:rPr>
          <w:b/>
          <w:noProof/>
          <w:lang w:eastAsia="hr-HR"/>
        </w:rPr>
      </w:pPr>
    </w:p>
    <w:p w:rsidR="00D50C40" w:rsidRDefault="00D50C40" w:rsidP="00252019">
      <w:pPr>
        <w:spacing w:after="0"/>
        <w:jc w:val="both"/>
        <w:rPr>
          <w:b/>
          <w:noProof/>
          <w:lang w:eastAsia="hr-HR"/>
        </w:rPr>
      </w:pPr>
    </w:p>
    <w:p w:rsidR="00D50C40" w:rsidRDefault="00D50C40" w:rsidP="00252019">
      <w:pPr>
        <w:spacing w:after="0"/>
        <w:jc w:val="both"/>
        <w:rPr>
          <w:b/>
          <w:noProof/>
          <w:lang w:eastAsia="hr-HR"/>
        </w:rPr>
      </w:pPr>
    </w:p>
    <w:p w:rsidR="00D50C40" w:rsidRDefault="00D50C40" w:rsidP="00252019">
      <w:pPr>
        <w:spacing w:after="0"/>
        <w:jc w:val="both"/>
        <w:rPr>
          <w:b/>
          <w:noProof/>
          <w:lang w:eastAsia="hr-HR"/>
        </w:rPr>
      </w:pPr>
    </w:p>
    <w:p w:rsidR="00D50C40" w:rsidRDefault="00D50C40" w:rsidP="00252019">
      <w:pPr>
        <w:spacing w:after="0"/>
        <w:jc w:val="both"/>
        <w:rPr>
          <w:b/>
          <w:noProof/>
          <w:lang w:eastAsia="hr-HR"/>
        </w:rPr>
      </w:pPr>
    </w:p>
    <w:p w:rsidR="00734242" w:rsidRPr="004B4B29" w:rsidRDefault="00734242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lastRenderedPageBreak/>
        <w:t>8. KOLIKO STE ZADOVOLJNI ODRŽAVANJEM GROBLJA NA PODRUČJU OPĆINE</w:t>
      </w:r>
      <w:r w:rsidR="00D50C40">
        <w:rPr>
          <w:b/>
          <w:noProof/>
          <w:lang w:eastAsia="hr-HR"/>
        </w:rPr>
        <w:t>:</w:t>
      </w:r>
    </w:p>
    <w:p w:rsidR="00734242" w:rsidRDefault="00734242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 </w:t>
      </w:r>
    </w:p>
    <w:p w:rsidR="00D50C40" w:rsidRDefault="00F4506E" w:rsidP="00556193">
      <w:pPr>
        <w:spacing w:after="0"/>
        <w:jc w:val="center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4838700" cy="25146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0C40" w:rsidRDefault="00D50C40" w:rsidP="00252019">
      <w:pPr>
        <w:spacing w:after="0"/>
        <w:jc w:val="both"/>
        <w:rPr>
          <w:noProof/>
          <w:lang w:eastAsia="hr-HR"/>
        </w:rPr>
      </w:pPr>
    </w:p>
    <w:p w:rsidR="0016735A" w:rsidRDefault="00556193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>Veći</w:t>
      </w:r>
      <w:r w:rsidR="0016735A">
        <w:rPr>
          <w:noProof/>
          <w:lang w:eastAsia="hr-HR"/>
        </w:rPr>
        <w:t xml:space="preserve"> bro</w:t>
      </w:r>
      <w:r w:rsidR="006D1E18">
        <w:rPr>
          <w:noProof/>
          <w:lang w:eastAsia="hr-HR"/>
        </w:rPr>
        <w:t>j ispitanika</w:t>
      </w:r>
      <w:r>
        <w:rPr>
          <w:noProof/>
          <w:lang w:eastAsia="hr-HR"/>
        </w:rPr>
        <w:t xml:space="preserve"> (11)</w:t>
      </w:r>
      <w:r w:rsidR="006D1E18">
        <w:rPr>
          <w:noProof/>
          <w:lang w:eastAsia="hr-HR"/>
        </w:rPr>
        <w:t xml:space="preserve"> smatra da su g</w:t>
      </w:r>
      <w:r w:rsidR="009103B6">
        <w:rPr>
          <w:noProof/>
          <w:lang w:eastAsia="hr-HR"/>
        </w:rPr>
        <w:t>roblja u Općini Stara Gradiška jako dobro uređena i održavana.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</w:p>
    <w:p w:rsidR="009103B6" w:rsidRPr="004B4B29" w:rsidRDefault="009103B6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t>9. KOLIKO STE ZADOVOLJNI BRZINOM I NAČINOM RJEŠAVANJA UPITA ILI REKLAMACIJA VEZANIH UZ KOMUNALNE USLUGE I STANJE KOMUNALNE INFRASTRUKTURE NA PODRUČJU OPĆINE</w:t>
      </w:r>
      <w:r w:rsidR="00D50C40">
        <w:rPr>
          <w:b/>
          <w:noProof/>
          <w:lang w:eastAsia="hr-HR"/>
        </w:rPr>
        <w:t>: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</w:p>
    <w:p w:rsidR="00D50C40" w:rsidRDefault="00874920" w:rsidP="00874920">
      <w:pPr>
        <w:spacing w:after="0"/>
        <w:jc w:val="center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5076825" cy="2562225"/>
            <wp:effectExtent l="0" t="0" r="9525" b="952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74920" w:rsidRDefault="00874920" w:rsidP="00252019">
      <w:pPr>
        <w:spacing w:after="0"/>
        <w:jc w:val="both"/>
        <w:rPr>
          <w:noProof/>
          <w:lang w:eastAsia="hr-HR"/>
        </w:rPr>
      </w:pPr>
    </w:p>
    <w:p w:rsidR="009103B6" w:rsidRDefault="009103B6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Većina ispitanika </w:t>
      </w:r>
      <w:r w:rsidR="00874920">
        <w:rPr>
          <w:noProof/>
          <w:lang w:eastAsia="hr-HR"/>
        </w:rPr>
        <w:t xml:space="preserve">njih 80 % djelomično ili u potpunosti zadovoljna </w:t>
      </w:r>
      <w:r>
        <w:rPr>
          <w:noProof/>
          <w:lang w:eastAsia="hr-HR"/>
        </w:rPr>
        <w:t xml:space="preserve">brzinom i načinom rješavanja upita ili reklamacija vezanih uz komunalne usluge i stanje komunalne infrastrukture. 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</w:p>
    <w:p w:rsidR="009103B6" w:rsidRPr="004B4B29" w:rsidRDefault="009103B6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t>10. PRIJEDLOZI ZA POBOLJŠANJE KOMUNALNIH USLUGA ILI KOMUNALNE INFRASTRUKTUTE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</w:p>
    <w:p w:rsidR="009103B6" w:rsidRDefault="009103B6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>2 odgovora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</w:p>
    <w:p w:rsidR="009103B6" w:rsidRDefault="009103B6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>Orezivanje stabala uz glavnu prometnicu u naselju Gornji Varoš.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</w:p>
    <w:p w:rsidR="009103B6" w:rsidRDefault="009103B6" w:rsidP="00252019">
      <w:pPr>
        <w:spacing w:after="0"/>
        <w:jc w:val="both"/>
        <w:rPr>
          <w:noProof/>
          <w:lang w:eastAsia="hr-HR"/>
        </w:rPr>
      </w:pPr>
      <w:r>
        <w:rPr>
          <w:noProof/>
          <w:lang w:eastAsia="hr-HR"/>
        </w:rPr>
        <w:t>Riješiti problem kanalizacije.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  <w:bookmarkStart w:id="0" w:name="_GoBack"/>
      <w:bookmarkEnd w:id="0"/>
    </w:p>
    <w:p w:rsidR="00D16D21" w:rsidRDefault="00D16D21" w:rsidP="00252019">
      <w:pPr>
        <w:spacing w:after="0"/>
        <w:jc w:val="both"/>
        <w:rPr>
          <w:noProof/>
          <w:lang w:eastAsia="hr-HR"/>
        </w:rPr>
      </w:pPr>
    </w:p>
    <w:p w:rsidR="009103B6" w:rsidRPr="004B4B29" w:rsidRDefault="009103B6" w:rsidP="00252019">
      <w:pPr>
        <w:spacing w:after="0"/>
        <w:jc w:val="both"/>
        <w:rPr>
          <w:b/>
          <w:noProof/>
          <w:lang w:eastAsia="hr-HR"/>
        </w:rPr>
      </w:pPr>
      <w:r w:rsidRPr="004B4B29">
        <w:rPr>
          <w:b/>
          <w:noProof/>
          <w:lang w:eastAsia="hr-HR"/>
        </w:rPr>
        <w:t>ZAKLJUČAK</w:t>
      </w:r>
    </w:p>
    <w:p w:rsidR="009103B6" w:rsidRDefault="009103B6" w:rsidP="00252019">
      <w:pPr>
        <w:spacing w:after="0"/>
        <w:jc w:val="both"/>
        <w:rPr>
          <w:noProof/>
          <w:lang w:eastAsia="hr-HR"/>
        </w:rPr>
      </w:pPr>
    </w:p>
    <w:p w:rsidR="009103B6" w:rsidRDefault="009103B6" w:rsidP="00252019">
      <w:pPr>
        <w:spacing w:after="0"/>
        <w:jc w:val="both"/>
      </w:pPr>
      <w:r>
        <w:rPr>
          <w:noProof/>
          <w:lang w:eastAsia="hr-HR"/>
        </w:rPr>
        <w:t xml:space="preserve">Provođenjem predmetne ankete dane su smjernice za daljnja ulaganja u komunalnu infrastrukturu. Ispitanici koji sudjelovali </w:t>
      </w:r>
      <w:r w:rsidR="004B4B29">
        <w:rPr>
          <w:noProof/>
          <w:lang w:eastAsia="hr-HR"/>
        </w:rPr>
        <w:t xml:space="preserve">obuhvaćaju fizičke osobe i poslovne subjekte sa područja Općine Stare Gradiške. Ispitanici su zadovoljni kvalitetom i dostupnošću komunalnih usluga na području Općine, načinom održavanja javne rasvijete, groblja i </w:t>
      </w:r>
      <w:r w:rsidR="006D1E18">
        <w:rPr>
          <w:noProof/>
          <w:lang w:eastAsia="hr-HR"/>
        </w:rPr>
        <w:t>području održavanja javnih i zelenih površina</w:t>
      </w:r>
      <w:r w:rsidR="004B4B29">
        <w:rPr>
          <w:noProof/>
          <w:lang w:eastAsia="hr-HR"/>
        </w:rPr>
        <w:t>, određena poboljšanja potrebna su u</w:t>
      </w:r>
      <w:r w:rsidR="006D1E18">
        <w:rPr>
          <w:noProof/>
          <w:lang w:eastAsia="hr-HR"/>
        </w:rPr>
        <w:t xml:space="preserve"> održavanju prometnica</w:t>
      </w:r>
      <w:r w:rsidR="004B4B29">
        <w:rPr>
          <w:noProof/>
          <w:lang w:eastAsia="hr-HR"/>
        </w:rPr>
        <w:t>.</w:t>
      </w:r>
    </w:p>
    <w:sectPr w:rsidR="009103B6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0AC" w:rsidRDefault="008450AC" w:rsidP="00592670">
      <w:pPr>
        <w:spacing w:after="0" w:line="240" w:lineRule="auto"/>
      </w:pPr>
      <w:r>
        <w:separator/>
      </w:r>
    </w:p>
  </w:endnote>
  <w:endnote w:type="continuationSeparator" w:id="0">
    <w:p w:rsidR="008450AC" w:rsidRDefault="008450AC" w:rsidP="00592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7011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2670" w:rsidRDefault="005926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92670" w:rsidRDefault="005926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0AC" w:rsidRDefault="008450AC" w:rsidP="00592670">
      <w:pPr>
        <w:spacing w:after="0" w:line="240" w:lineRule="auto"/>
      </w:pPr>
      <w:r>
        <w:separator/>
      </w:r>
    </w:p>
  </w:footnote>
  <w:footnote w:type="continuationSeparator" w:id="0">
    <w:p w:rsidR="008450AC" w:rsidRDefault="008450AC" w:rsidP="00592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19"/>
    <w:rsid w:val="0008299A"/>
    <w:rsid w:val="001111F0"/>
    <w:rsid w:val="0016735A"/>
    <w:rsid w:val="00190E76"/>
    <w:rsid w:val="001D7CAE"/>
    <w:rsid w:val="00252019"/>
    <w:rsid w:val="002924F8"/>
    <w:rsid w:val="00414F0A"/>
    <w:rsid w:val="004B4B29"/>
    <w:rsid w:val="00556193"/>
    <w:rsid w:val="00592670"/>
    <w:rsid w:val="00646323"/>
    <w:rsid w:val="006D1E18"/>
    <w:rsid w:val="006D2975"/>
    <w:rsid w:val="0070221F"/>
    <w:rsid w:val="00734242"/>
    <w:rsid w:val="00831E7B"/>
    <w:rsid w:val="008439C4"/>
    <w:rsid w:val="008450AC"/>
    <w:rsid w:val="00874920"/>
    <w:rsid w:val="009103B6"/>
    <w:rsid w:val="00A71B54"/>
    <w:rsid w:val="00A97A85"/>
    <w:rsid w:val="00B31301"/>
    <w:rsid w:val="00C2446E"/>
    <w:rsid w:val="00C53375"/>
    <w:rsid w:val="00D16D21"/>
    <w:rsid w:val="00D50C40"/>
    <w:rsid w:val="00DA1585"/>
    <w:rsid w:val="00DB1037"/>
    <w:rsid w:val="00ED5546"/>
    <w:rsid w:val="00EE3FAA"/>
    <w:rsid w:val="00F4506E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85038-D169-4D1A-907A-99B24DF8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70"/>
  </w:style>
  <w:style w:type="paragraph" w:styleId="Footer">
    <w:name w:val="footer"/>
    <w:basedOn w:val="Normal"/>
    <w:link w:val="FooterChar"/>
    <w:uiPriority w:val="99"/>
    <w:unhideWhenUsed/>
    <w:rsid w:val="00592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70"/>
  </w:style>
  <w:style w:type="paragraph" w:styleId="BalloonText">
    <w:name w:val="Balloon Text"/>
    <w:basedOn w:val="Normal"/>
    <w:link w:val="BalloonTextChar"/>
    <w:uiPriority w:val="99"/>
    <w:semiHidden/>
    <w:unhideWhenUsed/>
    <w:rsid w:val="00592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6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6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Poduzetnik </c:v>
                </c:pt>
                <c:pt idx="1">
                  <c:v>Obrtnik</c:v>
                </c:pt>
                <c:pt idx="2">
                  <c:v>Fizička osoba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6.67</c:v>
                </c:pt>
                <c:pt idx="1">
                  <c:v>0</c:v>
                </c:pt>
                <c:pt idx="2">
                  <c:v>93.33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8656398213381229"/>
          <c:y val="0.36580018406790055"/>
          <c:w val="0.19295390707740478"/>
          <c:h val="0.3167394984717819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Ne informiram se uopće</c:v>
                </c:pt>
                <c:pt idx="1">
                  <c:v>Oglasne ploče Općine </c:v>
                </c:pt>
                <c:pt idx="2">
                  <c:v>Upitima prema zaposlenicima Općine/vršitelja komunalne usluge</c:v>
                </c:pt>
                <c:pt idx="3">
                  <c:v>Web stranice vršitelja komunalnih usluga</c:v>
                </c:pt>
                <c:pt idx="4">
                  <c:v>Web stranice Općine Stara Gradiška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1305464"/>
        <c:axId val="251306248"/>
      </c:barChart>
      <c:catAx>
        <c:axId val="2513054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1306248"/>
        <c:crosses val="autoZero"/>
        <c:auto val="1"/>
        <c:lblAlgn val="ctr"/>
        <c:lblOffset val="100"/>
        <c:noMultiLvlLbl val="0"/>
      </c:catAx>
      <c:valAx>
        <c:axId val="251306248"/>
        <c:scaling>
          <c:orientation val="minMax"/>
          <c:max val="10"/>
          <c:min val="0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1305464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 w="3175"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 potpunosti sam zadovoljan</c:v>
                </c:pt>
                <c:pt idx="1">
                  <c:v>donekle sam zadovoljan</c:v>
                </c:pt>
                <c:pt idx="2">
                  <c:v>niti sam zadovoljan niti sam nezadovoljan</c:v>
                </c:pt>
                <c:pt idx="3">
                  <c:v>donekle nisam zadovoljan</c:v>
                </c:pt>
                <c:pt idx="4">
                  <c:v>uopće nisam zadovoljan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8</c:v>
                </c:pt>
                <c:pt idx="1">
                  <c:v>5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1304288"/>
        <c:axId val="251307424"/>
      </c:barChart>
      <c:catAx>
        <c:axId val="2513042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1307424"/>
        <c:crosses val="autoZero"/>
        <c:auto val="1"/>
        <c:lblAlgn val="ctr"/>
        <c:lblOffset val="100"/>
        <c:noMultiLvlLbl val="0"/>
      </c:catAx>
      <c:valAx>
        <c:axId val="251307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1304288"/>
        <c:crosses val="autoZero"/>
        <c:crossBetween val="between"/>
      </c:valAx>
      <c:spPr>
        <a:noFill/>
        <a:ln w="3175">
          <a:solidFill>
            <a:schemeClr val="tx1">
              <a:lumMod val="15000"/>
              <a:lumOff val="85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 potpunosti sam zadovoljan</c:v>
                </c:pt>
                <c:pt idx="1">
                  <c:v>donekle sam zadovoljan</c:v>
                </c:pt>
                <c:pt idx="2">
                  <c:v>niti sam zadovoljan niti sam nezadovoljan</c:v>
                </c:pt>
                <c:pt idx="3">
                  <c:v>donekle nisam zadovoljan</c:v>
                </c:pt>
                <c:pt idx="4">
                  <c:v>uopće nisam zadovoljan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51308992"/>
        <c:axId val="251309384"/>
      </c:barChart>
      <c:catAx>
        <c:axId val="251308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1309384"/>
        <c:crosses val="autoZero"/>
        <c:auto val="1"/>
        <c:lblAlgn val="ctr"/>
        <c:lblOffset val="100"/>
        <c:noMultiLvlLbl val="0"/>
      </c:catAx>
      <c:valAx>
        <c:axId val="2513093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1308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uopće nisam zadovoljan</c:v>
                </c:pt>
                <c:pt idx="1">
                  <c:v>donekle nisam zadovoljan</c:v>
                </c:pt>
                <c:pt idx="2">
                  <c:v>niti sam zadovoljan niti sam nezadovoljan</c:v>
                </c:pt>
                <c:pt idx="3">
                  <c:v>donekle sam zadovoljan</c:v>
                </c:pt>
                <c:pt idx="4">
                  <c:v>u potpunosti sam zadovoljan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103873379463942E-2"/>
          <c:y val="4.4444444444444446E-2"/>
          <c:w val="0.91169410641851589"/>
          <c:h val="0.687953630796150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uopće nisam zadovoljan</c:v>
                </c:pt>
                <c:pt idx="1">
                  <c:v>donekle nisam zadovoljan</c:v>
                </c:pt>
                <c:pt idx="2">
                  <c:v>niti sam zadovoljan niti sam nezadovoljan</c:v>
                </c:pt>
                <c:pt idx="3">
                  <c:v>donekle sam zadovoljan</c:v>
                </c:pt>
                <c:pt idx="4">
                  <c:v>u potpunosti sam zadovoljan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1303112"/>
        <c:axId val="253783760"/>
      </c:barChart>
      <c:catAx>
        <c:axId val="251303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3783760"/>
        <c:crosses val="autoZero"/>
        <c:auto val="1"/>
        <c:lblAlgn val="ctr"/>
        <c:lblOffset val="100"/>
        <c:noMultiLvlLbl val="0"/>
      </c:catAx>
      <c:valAx>
        <c:axId val="253783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1303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uopće nisam zadovoljan</c:v>
                </c:pt>
                <c:pt idx="1">
                  <c:v>donekle nisam zadovoljan</c:v>
                </c:pt>
                <c:pt idx="2">
                  <c:v>niti sam zadovoljan niti sam nezadovoljan</c:v>
                </c:pt>
                <c:pt idx="3">
                  <c:v>donekle sam zadovoljan</c:v>
                </c:pt>
                <c:pt idx="4">
                  <c:v>u potpunosti sam zadovoljan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uopće nisam zadovoljan</c:v>
                </c:pt>
                <c:pt idx="1">
                  <c:v>donekle nisam zadovoljan</c:v>
                </c:pt>
                <c:pt idx="2">
                  <c:v>niti sam zadovoljan niti sam nezadovoljan</c:v>
                </c:pt>
                <c:pt idx="3">
                  <c:v>donekle sam zadovoljan</c:v>
                </c:pt>
                <c:pt idx="4">
                  <c:v>u potpunosti sam zadovoljan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53784544"/>
        <c:axId val="239439120"/>
      </c:barChart>
      <c:catAx>
        <c:axId val="253784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39439120"/>
        <c:crosses val="autoZero"/>
        <c:auto val="1"/>
        <c:lblAlgn val="ctr"/>
        <c:lblOffset val="100"/>
        <c:noMultiLvlLbl val="0"/>
      </c:catAx>
      <c:valAx>
        <c:axId val="23943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53784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uopće nisam zadovoljan</c:v>
                </c:pt>
                <c:pt idx="1">
                  <c:v>donekle nisam zadovoljan</c:v>
                </c:pt>
                <c:pt idx="2">
                  <c:v>niti sam zadovoljan niti sam nezadovoljan</c:v>
                </c:pt>
                <c:pt idx="3">
                  <c:v>donekle sam zadovoljan</c:v>
                </c:pt>
                <c:pt idx="4">
                  <c:v>u potpunosti sam zadovoljan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5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9439904"/>
        <c:axId val="239438728"/>
      </c:barChart>
      <c:catAx>
        <c:axId val="23943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39438728"/>
        <c:crosses val="autoZero"/>
        <c:auto val="1"/>
        <c:lblAlgn val="ctr"/>
        <c:lblOffset val="100"/>
        <c:noMultiLvlLbl val="0"/>
      </c:catAx>
      <c:valAx>
        <c:axId val="239438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39439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5</cp:revision>
  <cp:lastPrinted>2022-12-21T12:48:00Z</cp:lastPrinted>
  <dcterms:created xsi:type="dcterms:W3CDTF">2022-12-19T10:17:00Z</dcterms:created>
  <dcterms:modified xsi:type="dcterms:W3CDTF">2022-12-21T12:58:00Z</dcterms:modified>
</cp:coreProperties>
</file>